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45" w:type="dxa"/>
        <w:tblInd w:w="-42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7547"/>
        <w:gridCol w:w="915"/>
      </w:tblGrid>
      <w:tr w14:paraId="398FC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38A1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3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</w:tblGrid>
            <w:tr w14:paraId="25FCC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F6252B">
                  <w:pPr>
                    <w:spacing w:after="0" w:line="240" w:lineRule="auto"/>
                    <w:rPr>
                      <w:rFonts w:ascii="Calibri" w:hAnsi="Calibri" w:eastAsia="Times New Roman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A81B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833C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BAA9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B381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528F7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AFEE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1D9D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0674C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DE13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4FC6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4719E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B1B8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BAA1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860A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5699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1B2A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316D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8645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F323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0046D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B6F2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4CB4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2AF8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77024">
            <w:pPr>
              <w:spacing w:after="0" w:line="240" w:lineRule="auto"/>
              <w:rPr>
                <w:rFonts w:hint="default" w:ascii="Calibri" w:hAnsi="Calibri" w:eastAsia="Times New Roman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NHBRC 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>10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>5</w:t>
            </w:r>
          </w:p>
          <w:p w14:paraId="6D65DD28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>29 JANUARY 2026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>
            <w:pPr>
              <w:spacing w:after="0" w:line="240" w:lineRule="auto"/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en-US" w:eastAsia="en-Z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REQUEST FOR PROPOSALS:  </w:t>
            </w:r>
            <w:r>
              <w:rPr>
                <w:rFonts w:hint="default" w:ascii="Calibri" w:hAnsi="Calibri" w:eastAsia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APPOINTMENT OF A PANEL OF FORENSIC INVESTIGATORS TO CONDUCT FORENSIC INVESTIGATIONS ON BEHALF OF THE NHBRC FOR A PERIOD OF THREE (03) YEARS </w:t>
            </w:r>
            <w:r>
              <w:rPr>
                <w:rFonts w:hint="default" w:ascii="Calibri" w:hAnsi="Calibri" w:eastAsia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>(WESTERN CAPE- CAPE TOWN)</w:t>
            </w:r>
          </w:p>
          <w:p w14:paraId="3F8D818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                            </w:t>
            </w:r>
          </w:p>
        </w:tc>
      </w:tr>
      <w:tr w14:paraId="40EA6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5" w:type="dxa"/>
          <w:trHeight w:val="2226" w:hRule="atLeast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tblW w:w="9490" w:type="dxa"/>
              <w:tblInd w:w="0" w:type="dxa"/>
              <w:tblLayout w:type="autofit"/>
              <w:tblCellMar>
                <w:top w:w="0" w:type="dxa"/>
                <w:left w:w="30" w:type="dxa"/>
                <w:bottom w:w="0" w:type="dxa"/>
                <w:right w:w="30" w:type="dxa"/>
              </w:tblCellMar>
            </w:tblPr>
            <w:tblGrid>
              <w:gridCol w:w="521"/>
              <w:gridCol w:w="6060"/>
              <w:gridCol w:w="2909"/>
            </w:tblGrid>
            <w:tr w14:paraId="019B6CFE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48" w:hRule="atLeast"/>
                <w:tblHeader/>
              </w:trPr>
              <w:tc>
                <w:tcPr>
                  <w:tcW w:w="521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BEBEBE" w:themeFill="background1" w:themeFillShade="BF"/>
                </w:tcPr>
                <w:p w14:paraId="132AF7CC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6060" w:type="dxa"/>
                  <w:tcBorders>
                    <w:top w:val="single" w:color="auto" w:sz="12" w:space="0"/>
                    <w:left w:val="nil"/>
                    <w:bottom w:val="single" w:color="auto" w:sz="6" w:space="0"/>
                    <w:right w:val="single" w:color="auto" w:sz="4" w:space="0"/>
                  </w:tcBorders>
                  <w:shd w:val="clear" w:color="auto" w:fill="BEBEBE" w:themeFill="background1" w:themeFillShade="BF"/>
                </w:tcPr>
                <w:p w14:paraId="727108AD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  <w:tc>
                <w:tcPr>
                  <w:tcW w:w="2909" w:type="dxa"/>
                  <w:tcBorders>
                    <w:top w:val="single" w:color="auto" w:sz="12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shd w:val="clear" w:color="auto" w:fill="BEBEBE" w:themeFill="background1" w:themeFillShade="BF"/>
                </w:tcPr>
                <w:p w14:paraId="327FA785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PRICE</w:t>
                  </w:r>
                </w:p>
              </w:tc>
            </w:tr>
            <w:tr w14:paraId="7E4AD2BA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42B1043F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1BFCB2AA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Moore CT Forensic Service (Pty) Ltd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51C87F23">
                  <w:pPr>
                    <w:ind w:firstLine="840" w:firstLineChars="350"/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N/A</w:t>
                  </w:r>
                </w:p>
              </w:tc>
            </w:tr>
            <w:tr w14:paraId="5B6CD5BD"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05BEBAD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  <w:t>2.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1A3CB83C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Pro Iustitia Forensic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590CC253">
                  <w:pPr>
                    <w:ind w:firstLine="840" w:firstLineChars="350"/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N/A</w:t>
                  </w:r>
                </w:p>
              </w:tc>
            </w:tr>
            <w:tr w14:paraId="486F8770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7002DD4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  <w:t>3.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317B5E61">
                  <w:pPr>
                    <w:numPr>
                      <w:ilvl w:val="0"/>
                      <w:numId w:val="1"/>
                    </w:num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Finitive Risk Management Services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70F113EC">
                  <w:pPr>
                    <w:ind w:firstLine="840" w:firstLineChars="350"/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N/A</w:t>
                  </w:r>
                </w:p>
              </w:tc>
            </w:tr>
            <w:tr w14:paraId="6DA5C10D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30C721D8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  <w:t>4.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51C54F7D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Chavani Risk Advisory and Forensic Services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7FA18B63">
                  <w:pPr>
                    <w:ind w:firstLine="840" w:firstLineChars="350"/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N/A</w:t>
                  </w:r>
                </w:p>
              </w:tc>
            </w:tr>
            <w:tr w14:paraId="29D88FA8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03CAD634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  <w:t>5.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327E9B10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CSG Security (Pty) Ltd</w:t>
                  </w:r>
                  <w:bookmarkStart w:id="0" w:name="_GoBack"/>
                  <w:bookmarkEnd w:id="0"/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62E28272">
                  <w:pPr>
                    <w:ind w:firstLine="840" w:firstLineChars="350"/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N/A</w:t>
                  </w:r>
                </w:p>
              </w:tc>
            </w:tr>
            <w:tr w14:paraId="55EB92FA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58EC5DA1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  <w:t>6.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655D05E2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XTND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61D055E0">
                  <w:pPr>
                    <w:ind w:firstLine="840" w:firstLineChars="350"/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</w:p>
              </w:tc>
            </w:tr>
            <w:tr w14:paraId="6D77669D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7F8EFF4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  <w:t>7.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46014EAD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Noluhla (Pty) Ltd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3D82D5B2">
                  <w:pPr>
                    <w:ind w:firstLine="840" w:firstLineChars="350"/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</w:p>
              </w:tc>
            </w:tr>
            <w:tr w14:paraId="7F231821"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149B70D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  <w:t>8.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5FE5F3FC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SNG Grant Thornton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0E1A6771">
                  <w:pPr>
                    <w:ind w:firstLine="840" w:firstLineChars="350"/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N/A</w:t>
                  </w:r>
                </w:p>
              </w:tc>
            </w:tr>
            <w:tr w14:paraId="138DA407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453" w:hRule="atLeast"/>
              </w:trPr>
              <w:tc>
                <w:tcPr>
                  <w:tcW w:w="6581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</w:tcPr>
                <w:p w14:paraId="26124F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>
                    <w:rPr>
                      <w:rFonts w:hint="default" w:ascii="Arial" w:hAnsi="Arial" w:cs="Arial"/>
                      <w:b/>
                      <w:color w:val="000000"/>
                      <w:sz w:val="24"/>
                      <w:szCs w:val="24"/>
                      <w:lang w:val="en-ZA"/>
                    </w:rPr>
                    <w:t>Eight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(0</w:t>
                  </w:r>
                  <w:r>
                    <w:rPr>
                      <w:rFonts w:hint="default" w:ascii="Arial" w:hAnsi="Arial" w:cs="Arial"/>
                      <w:b/>
                      <w:color w:val="000000"/>
                      <w:sz w:val="24"/>
                      <w:szCs w:val="24"/>
                      <w:lang w:val="en-ZA"/>
                    </w:rPr>
                    <w:t>8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</w:tcPr>
                <w:p w14:paraId="3F983A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BDA4DE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</w:tbl>
    <w:p w14:paraId="7A754AC3">
      <w:pPr>
        <w:rPr>
          <w:rFonts w:ascii="Arial" w:hAnsi="Arial" w:cs="Arial"/>
        </w:rPr>
      </w:pPr>
    </w:p>
    <w:sectPr>
      <w:footerReference r:id="rId5" w:type="default"/>
      <w:pgSz w:w="11906" w:h="16838"/>
      <w:pgMar w:top="1474" w:right="1440" w:bottom="1134" w:left="1440" w:header="709" w:footer="68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pPr w:leftFromText="187" w:rightFromText="187" w:vertAnchor="text" w:tblpY="1"/>
      <w:tblW w:w="5000" w:type="pct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159"/>
      <w:gridCol w:w="924"/>
      <w:gridCol w:w="4159"/>
    </w:tblGrid>
    <w:tr w14:paraId="6218D58D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1" w:hRule="atLeast"/>
      </w:trPr>
      <w:tc>
        <w:tcPr>
          <w:tcW w:w="2250" w:type="pct"/>
          <w:tcBorders>
            <w:bottom w:val="single" w:color="4F81BD" w:themeColor="accent1" w:sz="4" w:space="0"/>
          </w:tcBorders>
        </w:tcPr>
        <w:p w14:paraId="0AE7B653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>
          <w:pPr>
            <w:pStyle w:val="10"/>
            <w:rPr>
              <w:rFonts w:asciiTheme="majorHAnsi" w:hAnsiTheme="majorHAnsi" w:eastAsiaTheme="majorEastAsia" w:cstheme="majorBidi"/>
            </w:rPr>
          </w:pPr>
          <w:r>
            <w:rPr>
              <w:rFonts w:asciiTheme="majorHAnsi" w:hAnsiTheme="majorHAnsi" w:eastAsiaTheme="majorEastAsia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rFonts w:asciiTheme="majorHAnsi" w:hAnsiTheme="majorHAnsi" w:eastAsiaTheme="majorEastAsia" w:cstheme="majorBidi"/>
              <w:b/>
              <w:bCs/>
            </w:rPr>
            <w:t>1</w:t>
          </w:r>
          <w:r>
            <w:rPr>
              <w:rFonts w:asciiTheme="majorHAnsi" w:hAnsiTheme="majorHAnsi" w:eastAsiaTheme="majorEastAsia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color="4F81BD" w:themeColor="accent1" w:sz="4" w:space="0"/>
          </w:tcBorders>
        </w:tcPr>
        <w:p w14:paraId="17B3A6F5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</w:tr>
    <w:tr w14:paraId="0965B329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0" w:hRule="atLeast"/>
      </w:trPr>
      <w:tc>
        <w:tcPr>
          <w:tcW w:w="2250" w:type="pct"/>
          <w:tcBorders>
            <w:top w:val="single" w:color="4F81BD" w:themeColor="accent1" w:sz="4" w:space="0"/>
          </w:tcBorders>
        </w:tcPr>
        <w:p w14:paraId="6DC5662D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500" w:type="pct"/>
          <w:vMerge w:val="continue"/>
        </w:tcPr>
        <w:p w14:paraId="48EDB206">
          <w:pPr>
            <w:pStyle w:val="6"/>
            <w:jc w:val="center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2250" w:type="pct"/>
          <w:tcBorders>
            <w:top w:val="single" w:color="4F81BD" w:themeColor="accent1" w:sz="4" w:space="0"/>
          </w:tcBorders>
        </w:tcPr>
        <w:p w14:paraId="61D37CC0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</w:tr>
  </w:tbl>
  <w:p w14:paraId="1D96E47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78587"/>
    <w:multiLevelType w:val="singleLevel"/>
    <w:tmpl w:val="FEF78587"/>
    <w:lvl w:ilvl="0" w:tentative="0">
      <w:start w:val="4"/>
      <w:numFmt w:val="upperLetter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3B68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3A1D"/>
    <w:rsid w:val="00127073"/>
    <w:rsid w:val="001369EE"/>
    <w:rsid w:val="00145FD3"/>
    <w:rsid w:val="00151B27"/>
    <w:rsid w:val="001536A8"/>
    <w:rsid w:val="00170C68"/>
    <w:rsid w:val="00173BB9"/>
    <w:rsid w:val="001751C5"/>
    <w:rsid w:val="00195EFF"/>
    <w:rsid w:val="001A0158"/>
    <w:rsid w:val="001A11A3"/>
    <w:rsid w:val="001B73CC"/>
    <w:rsid w:val="001D4040"/>
    <w:rsid w:val="001E70E3"/>
    <w:rsid w:val="001F3613"/>
    <w:rsid w:val="001F593E"/>
    <w:rsid w:val="00215A05"/>
    <w:rsid w:val="00224870"/>
    <w:rsid w:val="002466BA"/>
    <w:rsid w:val="00260A5F"/>
    <w:rsid w:val="002767C7"/>
    <w:rsid w:val="0027719B"/>
    <w:rsid w:val="00280300"/>
    <w:rsid w:val="00285223"/>
    <w:rsid w:val="002A1090"/>
    <w:rsid w:val="002B626D"/>
    <w:rsid w:val="002C3224"/>
    <w:rsid w:val="002D2A6A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0DC9"/>
    <w:rsid w:val="003C3B8C"/>
    <w:rsid w:val="003C6694"/>
    <w:rsid w:val="003E6827"/>
    <w:rsid w:val="003E7651"/>
    <w:rsid w:val="00400C47"/>
    <w:rsid w:val="004123C8"/>
    <w:rsid w:val="004132FC"/>
    <w:rsid w:val="00420CE7"/>
    <w:rsid w:val="00421086"/>
    <w:rsid w:val="00423F1A"/>
    <w:rsid w:val="00431585"/>
    <w:rsid w:val="00440353"/>
    <w:rsid w:val="00440B65"/>
    <w:rsid w:val="00442102"/>
    <w:rsid w:val="00442A7F"/>
    <w:rsid w:val="00451A3B"/>
    <w:rsid w:val="00457848"/>
    <w:rsid w:val="004619B9"/>
    <w:rsid w:val="004624FC"/>
    <w:rsid w:val="0046281F"/>
    <w:rsid w:val="004717BA"/>
    <w:rsid w:val="00482129"/>
    <w:rsid w:val="00482CBB"/>
    <w:rsid w:val="00485384"/>
    <w:rsid w:val="004939CC"/>
    <w:rsid w:val="00494451"/>
    <w:rsid w:val="00496C87"/>
    <w:rsid w:val="004B33D2"/>
    <w:rsid w:val="004C73C2"/>
    <w:rsid w:val="004E6BA8"/>
    <w:rsid w:val="00522606"/>
    <w:rsid w:val="00532A81"/>
    <w:rsid w:val="00542C05"/>
    <w:rsid w:val="0055033B"/>
    <w:rsid w:val="0055339D"/>
    <w:rsid w:val="00567866"/>
    <w:rsid w:val="005724E5"/>
    <w:rsid w:val="00573F21"/>
    <w:rsid w:val="00574F67"/>
    <w:rsid w:val="005955B9"/>
    <w:rsid w:val="005A3448"/>
    <w:rsid w:val="005A74FA"/>
    <w:rsid w:val="005B4C52"/>
    <w:rsid w:val="005C16DF"/>
    <w:rsid w:val="005D1E42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13B2A"/>
    <w:rsid w:val="00725835"/>
    <w:rsid w:val="007469D7"/>
    <w:rsid w:val="0074703C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6A"/>
    <w:rsid w:val="00810AE0"/>
    <w:rsid w:val="008161C1"/>
    <w:rsid w:val="00822B8B"/>
    <w:rsid w:val="008255D4"/>
    <w:rsid w:val="008324AF"/>
    <w:rsid w:val="008354DC"/>
    <w:rsid w:val="00856161"/>
    <w:rsid w:val="00856F5E"/>
    <w:rsid w:val="00857423"/>
    <w:rsid w:val="008705DA"/>
    <w:rsid w:val="00872C0E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8F42DB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7F25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215C"/>
    <w:rsid w:val="00AE3F8C"/>
    <w:rsid w:val="00AF0934"/>
    <w:rsid w:val="00AF37CE"/>
    <w:rsid w:val="00B22BE7"/>
    <w:rsid w:val="00B24744"/>
    <w:rsid w:val="00B27791"/>
    <w:rsid w:val="00B34363"/>
    <w:rsid w:val="00B409E2"/>
    <w:rsid w:val="00B472CC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B521A"/>
    <w:rsid w:val="00BC5238"/>
    <w:rsid w:val="00BC63E2"/>
    <w:rsid w:val="00BE59DB"/>
    <w:rsid w:val="00BF496F"/>
    <w:rsid w:val="00C021F3"/>
    <w:rsid w:val="00C05340"/>
    <w:rsid w:val="00C05521"/>
    <w:rsid w:val="00C05E5F"/>
    <w:rsid w:val="00C111AF"/>
    <w:rsid w:val="00C17004"/>
    <w:rsid w:val="00C24063"/>
    <w:rsid w:val="00C4183E"/>
    <w:rsid w:val="00C52D60"/>
    <w:rsid w:val="00C60CF9"/>
    <w:rsid w:val="00C6133D"/>
    <w:rsid w:val="00C625C2"/>
    <w:rsid w:val="00C8508B"/>
    <w:rsid w:val="00C852D5"/>
    <w:rsid w:val="00C93FE4"/>
    <w:rsid w:val="00C97245"/>
    <w:rsid w:val="00C979DF"/>
    <w:rsid w:val="00CB1BC0"/>
    <w:rsid w:val="00CF37BD"/>
    <w:rsid w:val="00CF6FD6"/>
    <w:rsid w:val="00D07770"/>
    <w:rsid w:val="00D11F7B"/>
    <w:rsid w:val="00D145D2"/>
    <w:rsid w:val="00D31583"/>
    <w:rsid w:val="00D475C4"/>
    <w:rsid w:val="00D649AE"/>
    <w:rsid w:val="00D64E81"/>
    <w:rsid w:val="00D6646A"/>
    <w:rsid w:val="00D7123C"/>
    <w:rsid w:val="00D8191B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37B6A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92E58"/>
    <w:rsid w:val="00EA3E3B"/>
    <w:rsid w:val="00EA7DD1"/>
    <w:rsid w:val="00EC5872"/>
    <w:rsid w:val="00ED1795"/>
    <w:rsid w:val="00ED2DD2"/>
    <w:rsid w:val="00EE3F3F"/>
    <w:rsid w:val="00EF03F5"/>
    <w:rsid w:val="00F00358"/>
    <w:rsid w:val="00F031A5"/>
    <w:rsid w:val="00F0385D"/>
    <w:rsid w:val="00F06F88"/>
    <w:rsid w:val="00F17D5B"/>
    <w:rsid w:val="00F2343A"/>
    <w:rsid w:val="00F45D39"/>
    <w:rsid w:val="00F73AE3"/>
    <w:rsid w:val="00F96FCB"/>
    <w:rsid w:val="00FA1607"/>
    <w:rsid w:val="00FA291A"/>
    <w:rsid w:val="00FB56C3"/>
    <w:rsid w:val="00FC2311"/>
    <w:rsid w:val="00FC7B09"/>
    <w:rsid w:val="00FD2CAC"/>
    <w:rsid w:val="00FE49C4"/>
    <w:rsid w:val="00FE4FA2"/>
    <w:rsid w:val="098049C0"/>
    <w:rsid w:val="35C3578B"/>
    <w:rsid w:val="396F3252"/>
    <w:rsid w:val="3DB00435"/>
    <w:rsid w:val="4711312A"/>
    <w:rsid w:val="4AB73F12"/>
    <w:rsid w:val="4EB81831"/>
    <w:rsid w:val="5705514F"/>
    <w:rsid w:val="62EC64BB"/>
    <w:rsid w:val="6B1B07C0"/>
    <w:rsid w:val="6D3A0892"/>
    <w:rsid w:val="6D7E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Z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7">
    <w:name w:val="Header Char"/>
    <w:basedOn w:val="2"/>
    <w:link w:val="6"/>
    <w:qFormat/>
    <w:uiPriority w:val="99"/>
  </w:style>
  <w:style w:type="character" w:customStyle="1" w:styleId="8">
    <w:name w:val="Footer Char"/>
    <w:basedOn w:val="2"/>
    <w:link w:val="5"/>
    <w:qFormat/>
    <w:uiPriority w:val="99"/>
  </w:style>
  <w:style w:type="character" w:customStyle="1" w:styleId="9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No Spacing"/>
    <w:link w:val="11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ja-JP" w:bidi="ar-SA"/>
    </w:rPr>
  </w:style>
  <w:style w:type="character" w:customStyle="1" w:styleId="11">
    <w:name w:val="No Spacing Char"/>
    <w:basedOn w:val="2"/>
    <w:link w:val="10"/>
    <w:qFormat/>
    <w:uiPriority w:val="1"/>
    <w:rPr>
      <w:rFonts w:eastAsiaTheme="minorEastAsia"/>
      <w:lang w:val="en-US" w:eastAsia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90</Words>
  <Characters>517</Characters>
  <Lines>4</Lines>
  <Paragraphs>1</Paragraphs>
  <TotalTime>6</TotalTime>
  <ScaleCrop>false</ScaleCrop>
  <LinksUpToDate>false</LinksUpToDate>
  <CharactersWithSpaces>606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2024-11-28T09:58:00Z</dcterms:created>
  <dc:creator>Paballo Relela</dc:creator>
  <cp:lastModifiedBy>BernardK</cp:lastModifiedBy>
  <cp:lastPrinted>2016-02-09T12:53:00Z</cp:lastPrinted>
  <dcterms:modified xsi:type="dcterms:W3CDTF">2026-01-29T12:05:57Z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9227D38402A34461A0F41E848714B5F3_13</vt:lpwstr>
  </property>
</Properties>
</file>