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00B8" w14:textId="42129BA2" w:rsidR="00F75247" w:rsidRPr="00DB7649" w:rsidRDefault="00935274" w:rsidP="00935274">
      <w:pPr>
        <w:spacing w:before="360"/>
        <w:ind w:left="993"/>
        <w:rPr>
          <w:rFonts w:ascii="Arial Narrow" w:hAnsi="Arial Narrow" w:cs="Arial"/>
        </w:rPr>
      </w:pPr>
      <w:r>
        <w:rPr>
          <w:noProof/>
        </w:rPr>
        <w:drawing>
          <wp:anchor distT="0" distB="0" distL="114300" distR="114300" simplePos="0" relativeHeight="251669504" behindDoc="1" locked="0" layoutInCell="1" allowOverlap="1" wp14:anchorId="33374DB9" wp14:editId="3C7732E4">
            <wp:simplePos x="0" y="0"/>
            <wp:positionH relativeFrom="margin">
              <wp:posOffset>-405130</wp:posOffset>
            </wp:positionH>
            <wp:positionV relativeFrom="paragraph">
              <wp:posOffset>1270</wp:posOffset>
            </wp:positionV>
            <wp:extent cx="6390640" cy="1778000"/>
            <wp:effectExtent l="0" t="0" r="0" b="0"/>
            <wp:wrapTight wrapText="bothSides">
              <wp:wrapPolygon edited="0">
                <wp:start x="0" y="0"/>
                <wp:lineTo x="0" y="21291"/>
                <wp:lineTo x="21506" y="21291"/>
                <wp:lineTo x="21506" y="0"/>
                <wp:lineTo x="0" y="0"/>
              </wp:wrapPolygon>
            </wp:wrapTight>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90640" cy="1778000"/>
                    </a:xfrm>
                    <a:prstGeom prst="rect">
                      <a:avLst/>
                    </a:prstGeom>
                  </pic:spPr>
                </pic:pic>
              </a:graphicData>
            </a:graphic>
            <wp14:sizeRelH relativeFrom="page">
              <wp14:pctWidth>0</wp14:pctWidth>
            </wp14:sizeRelH>
            <wp14:sizeRelV relativeFrom="page">
              <wp14:pctHeight>0</wp14:pctHeight>
            </wp14:sizeRelV>
          </wp:anchor>
        </w:drawing>
      </w:r>
      <w:r w:rsidR="00863302">
        <w:rPr>
          <w:rFonts w:ascii="Arial Narrow" w:hAnsi="Arial Narrow" w:cs="Arial"/>
        </w:rPr>
        <w:t xml:space="preserve">NATIONAL HOME </w:t>
      </w:r>
      <w:r w:rsidR="00147FB4">
        <w:rPr>
          <w:rFonts w:ascii="Arial Narrow" w:hAnsi="Arial Narrow" w:cs="Arial"/>
        </w:rPr>
        <w:t>BUILDERS’</w:t>
      </w:r>
      <w:r w:rsidR="00863302">
        <w:rPr>
          <w:rFonts w:ascii="Arial Narrow" w:hAnsi="Arial Narrow" w:cs="Arial"/>
        </w:rPr>
        <w:t xml:space="preserve"> REGISTRATION COUNCIL</w:t>
      </w:r>
      <w:r w:rsidR="00DA4827" w:rsidRPr="00DB7649">
        <w:rPr>
          <w:rFonts w:ascii="Arial Narrow" w:hAnsi="Arial Narrow" w:cs="Arial"/>
        </w:rPr>
        <w:t>(</w:t>
      </w:r>
      <w:r w:rsidR="00A01864">
        <w:rPr>
          <w:rFonts w:ascii="Arial Narrow" w:hAnsi="Arial Narrow" w:cs="Arial"/>
        </w:rPr>
        <w:t>NHBRC</w:t>
      </w:r>
      <w:r w:rsidR="00DA4827" w:rsidRPr="00DB7649">
        <w:rPr>
          <w:rFonts w:ascii="Arial Narrow" w:hAnsi="Arial Narrow" w:cs="Arial"/>
        </w:rPr>
        <w:t>)</w:t>
      </w:r>
      <w:r w:rsidR="00F75247" w:rsidRPr="00DB7649">
        <w:rPr>
          <w:rFonts w:ascii="Arial Narrow" w:hAnsi="Arial Narrow" w:cs="Arial"/>
        </w:rPr>
        <w:t xml:space="preserve"> AS AN ORGAN OF STATE SUBSCRIBES TO AND PROPAGATES BOTH THE NOTION OF BROAD BASED BLACK ECONOMIC EMPOWERMENT ACT,</w:t>
      </w:r>
      <w:r w:rsidR="00744985" w:rsidRPr="00DB7649">
        <w:rPr>
          <w:rFonts w:ascii="Arial Narrow" w:hAnsi="Arial Narrow" w:cs="Arial"/>
        </w:rPr>
        <w:t xml:space="preserve"> 2003 (Act</w:t>
      </w:r>
      <w:r w:rsidR="00F75247" w:rsidRPr="00DB7649">
        <w:rPr>
          <w:rFonts w:ascii="Arial Narrow" w:hAnsi="Arial Narrow" w:cs="Arial"/>
        </w:rPr>
        <w:t xml:space="preserve"> No. 53 </w:t>
      </w:r>
      <w:r w:rsidR="008A1521" w:rsidRPr="00DB7649">
        <w:rPr>
          <w:rFonts w:ascii="Arial Narrow" w:hAnsi="Arial Narrow" w:cs="Arial"/>
        </w:rPr>
        <w:t>of</w:t>
      </w:r>
      <w:r w:rsidR="00F75247" w:rsidRPr="00DB7649">
        <w:rPr>
          <w:rFonts w:ascii="Arial Narrow" w:hAnsi="Arial Narrow" w:cs="Arial"/>
        </w:rPr>
        <w:t xml:space="preserve"> </w:t>
      </w:r>
      <w:r w:rsidR="00FD7BE8" w:rsidRPr="00DB7649">
        <w:rPr>
          <w:rFonts w:ascii="Arial Narrow" w:hAnsi="Arial Narrow" w:cs="Arial"/>
        </w:rPr>
        <w:t>2003)</w:t>
      </w:r>
      <w:r w:rsidR="00744985" w:rsidRPr="00DB7649">
        <w:rPr>
          <w:rFonts w:ascii="Arial Narrow" w:hAnsi="Arial Narrow" w:cs="Arial"/>
        </w:rPr>
        <w:t xml:space="preserve"> (BBBEE)</w:t>
      </w:r>
      <w:r w:rsidR="00F75247" w:rsidRPr="00DB7649">
        <w:rPr>
          <w:rFonts w:ascii="Arial Narrow" w:hAnsi="Arial Narrow" w:cs="Arial"/>
        </w:rPr>
        <w:t>, THE PREFERENTIAL PROCUREMENT POLICY FRAMEWORK ACT,</w:t>
      </w:r>
      <w:r w:rsidR="00744985" w:rsidRPr="00DB7649">
        <w:rPr>
          <w:rFonts w:ascii="Arial Narrow" w:hAnsi="Arial Narrow" w:cs="Arial"/>
        </w:rPr>
        <w:t xml:space="preserve"> 2000 </w:t>
      </w:r>
      <w:r w:rsidR="00351D2C" w:rsidRPr="00DB7649">
        <w:rPr>
          <w:rFonts w:ascii="Arial Narrow" w:hAnsi="Arial Narrow" w:cs="Arial"/>
        </w:rPr>
        <w:t>(Act No</w:t>
      </w:r>
      <w:r w:rsidR="00F75247" w:rsidRPr="00DB7649">
        <w:rPr>
          <w:rFonts w:ascii="Arial Narrow" w:hAnsi="Arial Narrow" w:cs="Arial"/>
        </w:rPr>
        <w:t xml:space="preserve">. 5 of </w:t>
      </w:r>
      <w:r w:rsidR="00B130D9" w:rsidRPr="00DB7649">
        <w:rPr>
          <w:rFonts w:ascii="Arial Narrow" w:hAnsi="Arial Narrow" w:cs="Arial"/>
        </w:rPr>
        <w:t>2000)</w:t>
      </w:r>
      <w:r w:rsidR="00F75247" w:rsidRPr="00DB7649">
        <w:rPr>
          <w:rFonts w:ascii="Arial Narrow" w:hAnsi="Arial Narrow" w:cs="Arial"/>
        </w:rPr>
        <w:t xml:space="preserve"> AND THE PREFERENTIAL PROCUREMENT REGULATIONS</w:t>
      </w:r>
      <w:r w:rsidR="00744985" w:rsidRPr="00DB7649">
        <w:rPr>
          <w:rFonts w:ascii="Arial Narrow" w:hAnsi="Arial Narrow" w:cs="Arial"/>
        </w:rPr>
        <w:t>,</w:t>
      </w:r>
      <w:r w:rsidR="00A061DB" w:rsidRPr="00DB7649">
        <w:rPr>
          <w:rFonts w:ascii="Arial Narrow" w:hAnsi="Arial Narrow" w:cs="Arial"/>
        </w:rPr>
        <w:t xml:space="preserve"> 2017</w:t>
      </w:r>
      <w:r w:rsidR="00F75247" w:rsidRPr="00DB7649">
        <w:rPr>
          <w:rFonts w:ascii="Arial Narrow" w:hAnsi="Arial Narrow" w:cs="Arial"/>
        </w:rPr>
        <w:t>.</w:t>
      </w:r>
    </w:p>
    <w:p w14:paraId="23B38ED0" w14:textId="00B840E4" w:rsidR="00243F17" w:rsidRPr="00243F17" w:rsidRDefault="00243F17" w:rsidP="00243F17">
      <w:pPr>
        <w:rPr>
          <w:rFonts w:ascii="Arial Narrow" w:hAnsi="Arial Narrow" w:cs="Arial"/>
          <w:b/>
        </w:rPr>
      </w:pPr>
    </w:p>
    <w:p w14:paraId="3601DB85" w14:textId="17BEBCC0" w:rsidR="004C393B" w:rsidRPr="00DB7649" w:rsidRDefault="004C393B" w:rsidP="00F55372">
      <w:pPr>
        <w:rPr>
          <w:rFonts w:ascii="Arial Narrow" w:hAnsi="Arial Narrow" w:cs="Arial"/>
          <w:b/>
        </w:rPr>
        <w:sectPr w:rsidR="004C393B" w:rsidRPr="00DB7649" w:rsidSect="00D6683F">
          <w:headerReference w:type="default" r:id="rId9"/>
          <w:footerReference w:type="default" r:id="rId10"/>
          <w:headerReference w:type="first" r:id="rId11"/>
          <w:footerReference w:type="first" r:id="rId12"/>
          <w:pgSz w:w="11907" w:h="16840" w:code="9"/>
          <w:pgMar w:top="2268" w:right="1134" w:bottom="1418" w:left="1418" w:header="680" w:footer="680" w:gutter="0"/>
          <w:pgNumType w:chapSep="period"/>
          <w:cols w:space="720"/>
          <w:noEndnote/>
          <w:titlePg/>
        </w:sectPr>
      </w:pPr>
    </w:p>
    <w:p w14:paraId="004F518A" w14:textId="77777777" w:rsidR="00941AE8" w:rsidRPr="00DB7649" w:rsidRDefault="00941AE8" w:rsidP="00D6683F">
      <w:pPr>
        <w:pStyle w:val="GridTable31"/>
        <w:spacing w:before="120"/>
        <w:rPr>
          <w:rFonts w:ascii="Arial Narrow" w:hAnsi="Arial Narrow"/>
          <w:sz w:val="24"/>
          <w:szCs w:val="24"/>
        </w:rPr>
      </w:pPr>
      <w:r w:rsidRPr="00DB7649">
        <w:rPr>
          <w:rFonts w:ascii="Arial Narrow" w:hAnsi="Arial Narrow"/>
          <w:sz w:val="24"/>
          <w:szCs w:val="24"/>
        </w:rPr>
        <w:lastRenderedPageBreak/>
        <w:t>Contents</w:t>
      </w:r>
    </w:p>
    <w:p w14:paraId="7C06E90C" w14:textId="229BBFB8" w:rsidR="00DC36DD" w:rsidRDefault="00941AE8">
      <w:pPr>
        <w:pStyle w:val="TOC1"/>
        <w:rPr>
          <w:rFonts w:asciiTheme="minorHAnsi" w:eastAsiaTheme="minorEastAsia" w:hAnsiTheme="minorHAnsi" w:cstheme="minorBidi"/>
          <w:b w:val="0"/>
          <w:noProof/>
          <w:sz w:val="22"/>
          <w:szCs w:val="22"/>
        </w:rPr>
      </w:pPr>
      <w:r w:rsidRPr="00C57264">
        <w:rPr>
          <w:bCs/>
          <w:noProof/>
          <w:sz w:val="22"/>
          <w:szCs w:val="22"/>
        </w:rPr>
        <w:fldChar w:fldCharType="begin"/>
      </w:r>
      <w:r w:rsidRPr="00C57264">
        <w:rPr>
          <w:bCs/>
          <w:noProof/>
          <w:sz w:val="22"/>
          <w:szCs w:val="22"/>
        </w:rPr>
        <w:instrText xml:space="preserve"> TOC \o "1-3" \h \z \u </w:instrText>
      </w:r>
      <w:r w:rsidRPr="00C57264">
        <w:rPr>
          <w:bCs/>
          <w:noProof/>
          <w:sz w:val="22"/>
          <w:szCs w:val="22"/>
        </w:rPr>
        <w:fldChar w:fldCharType="separate"/>
      </w:r>
      <w:hyperlink w:anchor="_Toc118296090" w:history="1">
        <w:r w:rsidR="00DC36DD" w:rsidRPr="005C3CA7">
          <w:rPr>
            <w:rStyle w:val="Hyperlink"/>
            <w:noProof/>
          </w:rPr>
          <w:t>THE TENDER</w:t>
        </w:r>
        <w:r w:rsidR="00DC36DD">
          <w:rPr>
            <w:noProof/>
            <w:webHidden/>
          </w:rPr>
          <w:tab/>
        </w:r>
        <w:r w:rsidR="00DC36DD">
          <w:rPr>
            <w:noProof/>
            <w:webHidden/>
          </w:rPr>
          <w:fldChar w:fldCharType="begin"/>
        </w:r>
        <w:r w:rsidR="00DC36DD">
          <w:rPr>
            <w:noProof/>
            <w:webHidden/>
          </w:rPr>
          <w:instrText xml:space="preserve"> PAGEREF _Toc118296090 \h </w:instrText>
        </w:r>
        <w:r w:rsidR="00DC36DD">
          <w:rPr>
            <w:noProof/>
            <w:webHidden/>
          </w:rPr>
        </w:r>
        <w:r w:rsidR="00DC36DD">
          <w:rPr>
            <w:noProof/>
            <w:webHidden/>
          </w:rPr>
          <w:fldChar w:fldCharType="separate"/>
        </w:r>
        <w:r w:rsidR="008E6964">
          <w:rPr>
            <w:noProof/>
            <w:webHidden/>
          </w:rPr>
          <w:t>3</w:t>
        </w:r>
        <w:r w:rsidR="00DC36DD">
          <w:rPr>
            <w:noProof/>
            <w:webHidden/>
          </w:rPr>
          <w:fldChar w:fldCharType="end"/>
        </w:r>
      </w:hyperlink>
    </w:p>
    <w:p w14:paraId="30277C5A" w14:textId="50921B41" w:rsidR="00DC36DD" w:rsidRDefault="00F64932">
      <w:pPr>
        <w:pStyle w:val="TOC1"/>
        <w:rPr>
          <w:rFonts w:asciiTheme="minorHAnsi" w:eastAsiaTheme="minorEastAsia" w:hAnsiTheme="minorHAnsi" w:cstheme="minorBidi"/>
          <w:b w:val="0"/>
          <w:noProof/>
          <w:sz w:val="22"/>
          <w:szCs w:val="22"/>
        </w:rPr>
      </w:pPr>
      <w:hyperlink w:anchor="_Toc118296091" w:history="1">
        <w:r w:rsidR="00DC36DD" w:rsidRPr="005C3CA7">
          <w:rPr>
            <w:rStyle w:val="Hyperlink"/>
            <w:noProof/>
          </w:rPr>
          <w:t>PART T1: TENDERING PROCEDURES</w:t>
        </w:r>
        <w:r w:rsidR="00DC36DD">
          <w:rPr>
            <w:noProof/>
            <w:webHidden/>
          </w:rPr>
          <w:tab/>
        </w:r>
        <w:r w:rsidR="00DC36DD">
          <w:rPr>
            <w:noProof/>
            <w:webHidden/>
          </w:rPr>
          <w:fldChar w:fldCharType="begin"/>
        </w:r>
        <w:r w:rsidR="00DC36DD">
          <w:rPr>
            <w:noProof/>
            <w:webHidden/>
          </w:rPr>
          <w:instrText xml:space="preserve"> PAGEREF _Toc118296091 \h </w:instrText>
        </w:r>
        <w:r w:rsidR="00DC36DD">
          <w:rPr>
            <w:noProof/>
            <w:webHidden/>
          </w:rPr>
        </w:r>
        <w:r w:rsidR="00DC36DD">
          <w:rPr>
            <w:noProof/>
            <w:webHidden/>
          </w:rPr>
          <w:fldChar w:fldCharType="separate"/>
        </w:r>
        <w:r w:rsidR="008E6964">
          <w:rPr>
            <w:noProof/>
            <w:webHidden/>
          </w:rPr>
          <w:t>3</w:t>
        </w:r>
        <w:r w:rsidR="00DC36DD">
          <w:rPr>
            <w:noProof/>
            <w:webHidden/>
          </w:rPr>
          <w:fldChar w:fldCharType="end"/>
        </w:r>
      </w:hyperlink>
    </w:p>
    <w:p w14:paraId="75DA606F" w14:textId="14F86412" w:rsidR="00DC36DD" w:rsidRDefault="00F64932">
      <w:pPr>
        <w:pStyle w:val="TOC2"/>
        <w:rPr>
          <w:rFonts w:asciiTheme="minorHAnsi" w:eastAsiaTheme="minorEastAsia" w:hAnsiTheme="minorHAnsi" w:cstheme="minorBidi"/>
          <w:sz w:val="22"/>
          <w:szCs w:val="22"/>
        </w:rPr>
      </w:pPr>
      <w:hyperlink w:anchor="_Toc118296092" w:history="1">
        <w:r w:rsidR="00DC36DD" w:rsidRPr="005C3CA7">
          <w:rPr>
            <w:rStyle w:val="Hyperlink"/>
          </w:rPr>
          <w:t>T1.1 TENDER NOTICE AND INVITATION TO TENDER</w:t>
        </w:r>
        <w:r w:rsidR="00DC36DD">
          <w:rPr>
            <w:webHidden/>
          </w:rPr>
          <w:tab/>
        </w:r>
        <w:r w:rsidR="00DC36DD">
          <w:rPr>
            <w:webHidden/>
          </w:rPr>
          <w:fldChar w:fldCharType="begin"/>
        </w:r>
        <w:r w:rsidR="00DC36DD">
          <w:rPr>
            <w:webHidden/>
          </w:rPr>
          <w:instrText xml:space="preserve"> PAGEREF _Toc118296092 \h </w:instrText>
        </w:r>
        <w:r w:rsidR="00DC36DD">
          <w:rPr>
            <w:webHidden/>
          </w:rPr>
        </w:r>
        <w:r w:rsidR="00DC36DD">
          <w:rPr>
            <w:webHidden/>
          </w:rPr>
          <w:fldChar w:fldCharType="separate"/>
        </w:r>
        <w:r w:rsidR="008E6964">
          <w:rPr>
            <w:webHidden/>
          </w:rPr>
          <w:t>3</w:t>
        </w:r>
        <w:r w:rsidR="00DC36DD">
          <w:rPr>
            <w:webHidden/>
          </w:rPr>
          <w:fldChar w:fldCharType="end"/>
        </w:r>
      </w:hyperlink>
    </w:p>
    <w:p w14:paraId="55B27710" w14:textId="2F41EA81" w:rsidR="00DC36DD" w:rsidRDefault="00F64932">
      <w:pPr>
        <w:pStyle w:val="TOC2"/>
        <w:rPr>
          <w:rFonts w:asciiTheme="minorHAnsi" w:eastAsiaTheme="minorEastAsia" w:hAnsiTheme="minorHAnsi" w:cstheme="minorBidi"/>
          <w:sz w:val="22"/>
          <w:szCs w:val="22"/>
        </w:rPr>
      </w:pPr>
      <w:hyperlink w:anchor="_Toc118296093" w:history="1">
        <w:r w:rsidR="00DC36DD" w:rsidRPr="005C3CA7">
          <w:rPr>
            <w:rStyle w:val="Hyperlink"/>
          </w:rPr>
          <w:t>T1.2 TENDER DATA</w:t>
        </w:r>
        <w:r w:rsidR="00DC36DD">
          <w:rPr>
            <w:webHidden/>
          </w:rPr>
          <w:tab/>
        </w:r>
        <w:r w:rsidR="00DC36DD">
          <w:rPr>
            <w:webHidden/>
          </w:rPr>
          <w:fldChar w:fldCharType="begin"/>
        </w:r>
        <w:r w:rsidR="00DC36DD">
          <w:rPr>
            <w:webHidden/>
          </w:rPr>
          <w:instrText xml:space="preserve"> PAGEREF _Toc118296093 \h </w:instrText>
        </w:r>
        <w:r w:rsidR="00DC36DD">
          <w:rPr>
            <w:webHidden/>
          </w:rPr>
        </w:r>
        <w:r w:rsidR="00DC36DD">
          <w:rPr>
            <w:webHidden/>
          </w:rPr>
          <w:fldChar w:fldCharType="separate"/>
        </w:r>
        <w:r w:rsidR="008E6964">
          <w:rPr>
            <w:webHidden/>
          </w:rPr>
          <w:t>10</w:t>
        </w:r>
        <w:r w:rsidR="00DC36DD">
          <w:rPr>
            <w:webHidden/>
          </w:rPr>
          <w:fldChar w:fldCharType="end"/>
        </w:r>
      </w:hyperlink>
    </w:p>
    <w:p w14:paraId="3A8E7AA7" w14:textId="146C1AE1" w:rsidR="00DC36DD" w:rsidRDefault="00F64932">
      <w:pPr>
        <w:pStyle w:val="TOC1"/>
        <w:tabs>
          <w:tab w:val="left" w:pos="1701"/>
        </w:tabs>
        <w:rPr>
          <w:rFonts w:asciiTheme="minorHAnsi" w:eastAsiaTheme="minorEastAsia" w:hAnsiTheme="minorHAnsi" w:cstheme="minorBidi"/>
          <w:b w:val="0"/>
          <w:noProof/>
          <w:sz w:val="22"/>
          <w:szCs w:val="22"/>
        </w:rPr>
      </w:pPr>
      <w:hyperlink w:anchor="_Toc118296094" w:history="1">
        <w:r w:rsidR="00DC36DD" w:rsidRPr="005C3CA7">
          <w:rPr>
            <w:rStyle w:val="Hyperlink"/>
            <w:noProof/>
          </w:rPr>
          <w:t xml:space="preserve">PART T2: </w:t>
        </w:r>
        <w:r w:rsidR="00DC36DD">
          <w:rPr>
            <w:rFonts w:asciiTheme="minorHAnsi" w:eastAsiaTheme="minorEastAsia" w:hAnsiTheme="minorHAnsi" w:cstheme="minorBidi"/>
            <w:b w:val="0"/>
            <w:noProof/>
            <w:sz w:val="22"/>
            <w:szCs w:val="22"/>
          </w:rPr>
          <w:tab/>
        </w:r>
        <w:r w:rsidR="00DC36DD" w:rsidRPr="005C3CA7">
          <w:rPr>
            <w:rStyle w:val="Hyperlink"/>
            <w:noProof/>
          </w:rPr>
          <w:t>RETURNABLE DOCUMENTS AND SCHEDULES</w:t>
        </w:r>
        <w:r w:rsidR="00DC36DD">
          <w:rPr>
            <w:noProof/>
            <w:webHidden/>
          </w:rPr>
          <w:tab/>
        </w:r>
        <w:r w:rsidR="00DC36DD">
          <w:rPr>
            <w:noProof/>
            <w:webHidden/>
          </w:rPr>
          <w:fldChar w:fldCharType="begin"/>
        </w:r>
        <w:r w:rsidR="00DC36DD">
          <w:rPr>
            <w:noProof/>
            <w:webHidden/>
          </w:rPr>
          <w:instrText xml:space="preserve"> PAGEREF _Toc118296094 \h </w:instrText>
        </w:r>
        <w:r w:rsidR="00DC36DD">
          <w:rPr>
            <w:noProof/>
            <w:webHidden/>
          </w:rPr>
        </w:r>
        <w:r w:rsidR="00DC36DD">
          <w:rPr>
            <w:noProof/>
            <w:webHidden/>
          </w:rPr>
          <w:fldChar w:fldCharType="separate"/>
        </w:r>
        <w:r w:rsidR="008E6964">
          <w:rPr>
            <w:noProof/>
            <w:webHidden/>
          </w:rPr>
          <w:t>23</w:t>
        </w:r>
        <w:r w:rsidR="00DC36DD">
          <w:rPr>
            <w:noProof/>
            <w:webHidden/>
          </w:rPr>
          <w:fldChar w:fldCharType="end"/>
        </w:r>
      </w:hyperlink>
    </w:p>
    <w:p w14:paraId="07042A58" w14:textId="1F47BD3D" w:rsidR="00DC36DD" w:rsidRDefault="00F64932">
      <w:pPr>
        <w:pStyle w:val="TOC2"/>
        <w:rPr>
          <w:rFonts w:asciiTheme="minorHAnsi" w:eastAsiaTheme="minorEastAsia" w:hAnsiTheme="minorHAnsi" w:cstheme="minorBidi"/>
          <w:sz w:val="22"/>
          <w:szCs w:val="22"/>
        </w:rPr>
      </w:pPr>
      <w:hyperlink w:anchor="_Toc118296095" w:history="1">
        <w:r w:rsidR="00DC36DD" w:rsidRPr="005C3CA7">
          <w:rPr>
            <w:rStyle w:val="Hyperlink"/>
          </w:rPr>
          <w:t>T2.1</w:t>
        </w:r>
        <w:r w:rsidR="00DC36DD">
          <w:rPr>
            <w:rFonts w:asciiTheme="minorHAnsi" w:eastAsiaTheme="minorEastAsia" w:hAnsiTheme="minorHAnsi" w:cstheme="minorBidi"/>
            <w:sz w:val="22"/>
            <w:szCs w:val="22"/>
          </w:rPr>
          <w:tab/>
        </w:r>
        <w:r w:rsidR="00DC36DD" w:rsidRPr="005C3CA7">
          <w:rPr>
            <w:rStyle w:val="Hyperlink"/>
          </w:rPr>
          <w:t>LIST OF RETURNABLE DOCUMENTS</w:t>
        </w:r>
        <w:r w:rsidR="00DC36DD">
          <w:rPr>
            <w:webHidden/>
          </w:rPr>
          <w:tab/>
        </w:r>
        <w:r w:rsidR="00DC36DD">
          <w:rPr>
            <w:webHidden/>
          </w:rPr>
          <w:fldChar w:fldCharType="begin"/>
        </w:r>
        <w:r w:rsidR="00DC36DD">
          <w:rPr>
            <w:webHidden/>
          </w:rPr>
          <w:instrText xml:space="preserve"> PAGEREF _Toc118296095 \h </w:instrText>
        </w:r>
        <w:r w:rsidR="00DC36DD">
          <w:rPr>
            <w:webHidden/>
          </w:rPr>
        </w:r>
        <w:r w:rsidR="00DC36DD">
          <w:rPr>
            <w:webHidden/>
          </w:rPr>
          <w:fldChar w:fldCharType="separate"/>
        </w:r>
        <w:r w:rsidR="008E6964">
          <w:rPr>
            <w:webHidden/>
          </w:rPr>
          <w:t>23</w:t>
        </w:r>
        <w:r w:rsidR="00DC36DD">
          <w:rPr>
            <w:webHidden/>
          </w:rPr>
          <w:fldChar w:fldCharType="end"/>
        </w:r>
      </w:hyperlink>
    </w:p>
    <w:p w14:paraId="45D924FF" w14:textId="3A16F0A9" w:rsidR="00DC36DD" w:rsidRDefault="00F64932">
      <w:pPr>
        <w:pStyle w:val="TOC2"/>
        <w:rPr>
          <w:rFonts w:asciiTheme="minorHAnsi" w:eastAsiaTheme="minorEastAsia" w:hAnsiTheme="minorHAnsi" w:cstheme="minorBidi"/>
          <w:sz w:val="22"/>
          <w:szCs w:val="22"/>
        </w:rPr>
      </w:pPr>
      <w:hyperlink w:anchor="_Toc118296096" w:history="1">
        <w:r w:rsidR="00DC36DD" w:rsidRPr="005C3CA7">
          <w:rPr>
            <w:rStyle w:val="Hyperlink"/>
          </w:rPr>
          <w:t>T2.2</w:t>
        </w:r>
        <w:r w:rsidR="00DC36DD">
          <w:rPr>
            <w:rFonts w:asciiTheme="minorHAnsi" w:eastAsiaTheme="minorEastAsia" w:hAnsiTheme="minorHAnsi" w:cstheme="minorBidi"/>
            <w:sz w:val="22"/>
            <w:szCs w:val="22"/>
          </w:rPr>
          <w:tab/>
        </w:r>
        <w:r w:rsidR="00DC36DD" w:rsidRPr="005C3CA7">
          <w:rPr>
            <w:rStyle w:val="Hyperlink"/>
          </w:rPr>
          <w:t>RETURNABLE SCHEDULES</w:t>
        </w:r>
        <w:r w:rsidR="00DC36DD">
          <w:rPr>
            <w:webHidden/>
          </w:rPr>
          <w:tab/>
        </w:r>
        <w:r w:rsidR="00DC36DD">
          <w:rPr>
            <w:webHidden/>
          </w:rPr>
          <w:fldChar w:fldCharType="begin"/>
        </w:r>
        <w:r w:rsidR="00DC36DD">
          <w:rPr>
            <w:webHidden/>
          </w:rPr>
          <w:instrText xml:space="preserve"> PAGEREF _Toc118296096 \h </w:instrText>
        </w:r>
        <w:r w:rsidR="00DC36DD">
          <w:rPr>
            <w:webHidden/>
          </w:rPr>
        </w:r>
        <w:r w:rsidR="00DC36DD">
          <w:rPr>
            <w:webHidden/>
          </w:rPr>
          <w:fldChar w:fldCharType="separate"/>
        </w:r>
        <w:r w:rsidR="008E6964">
          <w:rPr>
            <w:webHidden/>
          </w:rPr>
          <w:t>25</w:t>
        </w:r>
        <w:r w:rsidR="00DC36DD">
          <w:rPr>
            <w:webHidden/>
          </w:rPr>
          <w:fldChar w:fldCharType="end"/>
        </w:r>
      </w:hyperlink>
    </w:p>
    <w:p w14:paraId="366D18DD" w14:textId="3ED18D17" w:rsidR="00DC36DD" w:rsidRDefault="00F64932">
      <w:pPr>
        <w:pStyle w:val="TOC2"/>
        <w:tabs>
          <w:tab w:val="left" w:pos="1560"/>
        </w:tabs>
        <w:rPr>
          <w:rFonts w:asciiTheme="minorHAnsi" w:eastAsiaTheme="minorEastAsia" w:hAnsiTheme="minorHAnsi" w:cstheme="minorBidi"/>
          <w:sz w:val="22"/>
          <w:szCs w:val="22"/>
        </w:rPr>
      </w:pPr>
      <w:hyperlink w:anchor="_Toc118296097" w:history="1">
        <w:r w:rsidR="00DC36DD" w:rsidRPr="005C3CA7">
          <w:rPr>
            <w:rStyle w:val="Hyperlink"/>
          </w:rPr>
          <w:t>FORM B:</w:t>
        </w:r>
        <w:r w:rsidR="00DC36DD">
          <w:rPr>
            <w:rFonts w:asciiTheme="minorHAnsi" w:eastAsiaTheme="minorEastAsia" w:hAnsiTheme="minorHAnsi" w:cstheme="minorBidi"/>
            <w:sz w:val="22"/>
            <w:szCs w:val="22"/>
          </w:rPr>
          <w:tab/>
        </w:r>
        <w:r w:rsidR="00DC36DD" w:rsidRPr="005C3CA7">
          <w:rPr>
            <w:rStyle w:val="Hyperlink"/>
          </w:rPr>
          <w:t>VENDOR NUMBER REGISTRATION WITH CENTRAL SUPPLIER DATABASE</w:t>
        </w:r>
        <w:r w:rsidR="00DC36DD">
          <w:rPr>
            <w:webHidden/>
          </w:rPr>
          <w:tab/>
        </w:r>
        <w:r w:rsidR="00DC36DD">
          <w:rPr>
            <w:webHidden/>
          </w:rPr>
          <w:fldChar w:fldCharType="begin"/>
        </w:r>
        <w:r w:rsidR="00DC36DD">
          <w:rPr>
            <w:webHidden/>
          </w:rPr>
          <w:instrText xml:space="preserve"> PAGEREF _Toc118296097 \h </w:instrText>
        </w:r>
        <w:r w:rsidR="00DC36DD">
          <w:rPr>
            <w:webHidden/>
          </w:rPr>
        </w:r>
        <w:r w:rsidR="00DC36DD">
          <w:rPr>
            <w:webHidden/>
          </w:rPr>
          <w:fldChar w:fldCharType="separate"/>
        </w:r>
        <w:r w:rsidR="008E6964">
          <w:rPr>
            <w:webHidden/>
          </w:rPr>
          <w:t>26</w:t>
        </w:r>
        <w:r w:rsidR="00DC36DD">
          <w:rPr>
            <w:webHidden/>
          </w:rPr>
          <w:fldChar w:fldCharType="end"/>
        </w:r>
      </w:hyperlink>
    </w:p>
    <w:p w14:paraId="125FA20A" w14:textId="133C7F9E" w:rsidR="00DC36DD" w:rsidRDefault="00F64932">
      <w:pPr>
        <w:pStyle w:val="TOC2"/>
        <w:tabs>
          <w:tab w:val="left" w:pos="1560"/>
        </w:tabs>
        <w:rPr>
          <w:rFonts w:asciiTheme="minorHAnsi" w:eastAsiaTheme="minorEastAsia" w:hAnsiTheme="minorHAnsi" w:cstheme="minorBidi"/>
          <w:sz w:val="22"/>
          <w:szCs w:val="22"/>
        </w:rPr>
      </w:pPr>
      <w:hyperlink w:anchor="_Toc118296098" w:history="1">
        <w:r w:rsidR="00DC36DD" w:rsidRPr="005C3CA7">
          <w:rPr>
            <w:rStyle w:val="Hyperlink"/>
          </w:rPr>
          <w:t>FORM C:</w:t>
        </w:r>
        <w:r w:rsidR="00DC36DD">
          <w:rPr>
            <w:rFonts w:asciiTheme="minorHAnsi" w:eastAsiaTheme="minorEastAsia" w:hAnsiTheme="minorHAnsi" w:cstheme="minorBidi"/>
            <w:sz w:val="22"/>
            <w:szCs w:val="22"/>
          </w:rPr>
          <w:tab/>
        </w:r>
        <w:r w:rsidR="00DC36DD" w:rsidRPr="005C3CA7">
          <w:rPr>
            <w:rStyle w:val="Hyperlink"/>
          </w:rPr>
          <w:t>TAX COMPLIANCE</w:t>
        </w:r>
        <w:r w:rsidR="00DC36DD">
          <w:rPr>
            <w:webHidden/>
          </w:rPr>
          <w:tab/>
        </w:r>
        <w:r w:rsidR="00DC36DD">
          <w:rPr>
            <w:webHidden/>
          </w:rPr>
          <w:fldChar w:fldCharType="begin"/>
        </w:r>
        <w:r w:rsidR="00DC36DD">
          <w:rPr>
            <w:webHidden/>
          </w:rPr>
          <w:instrText xml:space="preserve"> PAGEREF _Toc118296098 \h </w:instrText>
        </w:r>
        <w:r w:rsidR="00DC36DD">
          <w:rPr>
            <w:webHidden/>
          </w:rPr>
        </w:r>
        <w:r w:rsidR="00DC36DD">
          <w:rPr>
            <w:webHidden/>
          </w:rPr>
          <w:fldChar w:fldCharType="separate"/>
        </w:r>
        <w:r w:rsidR="008E6964">
          <w:rPr>
            <w:webHidden/>
          </w:rPr>
          <w:t>27</w:t>
        </w:r>
        <w:r w:rsidR="00DC36DD">
          <w:rPr>
            <w:webHidden/>
          </w:rPr>
          <w:fldChar w:fldCharType="end"/>
        </w:r>
      </w:hyperlink>
    </w:p>
    <w:p w14:paraId="79D8259B" w14:textId="66185551" w:rsidR="00DC36DD" w:rsidRDefault="00F64932">
      <w:pPr>
        <w:pStyle w:val="TOC2"/>
        <w:tabs>
          <w:tab w:val="left" w:pos="1560"/>
        </w:tabs>
        <w:rPr>
          <w:rFonts w:asciiTheme="minorHAnsi" w:eastAsiaTheme="minorEastAsia" w:hAnsiTheme="minorHAnsi" w:cstheme="minorBidi"/>
          <w:sz w:val="22"/>
          <w:szCs w:val="22"/>
        </w:rPr>
      </w:pPr>
      <w:hyperlink w:anchor="_Toc118296099" w:history="1">
        <w:r w:rsidR="00DC36DD" w:rsidRPr="005C3CA7">
          <w:rPr>
            <w:rStyle w:val="Hyperlink"/>
          </w:rPr>
          <w:t>FORM D:</w:t>
        </w:r>
        <w:r w:rsidR="00DC36DD">
          <w:rPr>
            <w:rFonts w:asciiTheme="minorHAnsi" w:eastAsiaTheme="minorEastAsia" w:hAnsiTheme="minorHAnsi" w:cstheme="minorBidi"/>
            <w:sz w:val="22"/>
            <w:szCs w:val="22"/>
          </w:rPr>
          <w:tab/>
        </w:r>
        <w:r w:rsidR="00DC36DD" w:rsidRPr="005C3CA7">
          <w:rPr>
            <w:rStyle w:val="Hyperlink"/>
          </w:rPr>
          <w:t>PREFERENCE SCHEDULE</w:t>
        </w:r>
        <w:r w:rsidR="00DC36DD">
          <w:rPr>
            <w:webHidden/>
          </w:rPr>
          <w:tab/>
        </w:r>
        <w:r w:rsidR="00DC36DD">
          <w:rPr>
            <w:webHidden/>
          </w:rPr>
          <w:fldChar w:fldCharType="begin"/>
        </w:r>
        <w:r w:rsidR="00DC36DD">
          <w:rPr>
            <w:webHidden/>
          </w:rPr>
          <w:instrText xml:space="preserve"> PAGEREF _Toc118296099 \h </w:instrText>
        </w:r>
        <w:r w:rsidR="00DC36DD">
          <w:rPr>
            <w:webHidden/>
          </w:rPr>
        </w:r>
        <w:r w:rsidR="00DC36DD">
          <w:rPr>
            <w:webHidden/>
          </w:rPr>
          <w:fldChar w:fldCharType="separate"/>
        </w:r>
        <w:r w:rsidR="008E6964">
          <w:rPr>
            <w:webHidden/>
          </w:rPr>
          <w:t>29</w:t>
        </w:r>
        <w:r w:rsidR="00DC36DD">
          <w:rPr>
            <w:webHidden/>
          </w:rPr>
          <w:fldChar w:fldCharType="end"/>
        </w:r>
      </w:hyperlink>
    </w:p>
    <w:p w14:paraId="7427B28D" w14:textId="3657C890" w:rsidR="00DC36DD" w:rsidRDefault="00F64932">
      <w:pPr>
        <w:pStyle w:val="TOC2"/>
        <w:tabs>
          <w:tab w:val="left" w:pos="1560"/>
        </w:tabs>
        <w:rPr>
          <w:rFonts w:asciiTheme="minorHAnsi" w:eastAsiaTheme="minorEastAsia" w:hAnsiTheme="minorHAnsi" w:cstheme="minorBidi"/>
          <w:sz w:val="22"/>
          <w:szCs w:val="22"/>
        </w:rPr>
      </w:pPr>
      <w:hyperlink w:anchor="_Toc118296100" w:history="1">
        <w:r w:rsidR="00DC36DD" w:rsidRPr="005C3CA7">
          <w:rPr>
            <w:rStyle w:val="Hyperlink"/>
          </w:rPr>
          <w:t>FORM E:</w:t>
        </w:r>
        <w:r w:rsidR="00DC36DD">
          <w:rPr>
            <w:rFonts w:asciiTheme="minorHAnsi" w:eastAsiaTheme="minorEastAsia" w:hAnsiTheme="minorHAnsi" w:cstheme="minorBidi"/>
            <w:sz w:val="22"/>
            <w:szCs w:val="22"/>
          </w:rPr>
          <w:tab/>
        </w:r>
        <w:r w:rsidR="00DC36DD" w:rsidRPr="005C3CA7">
          <w:rPr>
            <w:rStyle w:val="Hyperlink"/>
          </w:rPr>
          <w:t>PROOF OF REGISTRATION WITH CIDB</w:t>
        </w:r>
        <w:r w:rsidR="00DC36DD">
          <w:rPr>
            <w:webHidden/>
          </w:rPr>
          <w:tab/>
        </w:r>
        <w:r w:rsidR="00DC36DD">
          <w:rPr>
            <w:webHidden/>
          </w:rPr>
          <w:fldChar w:fldCharType="begin"/>
        </w:r>
        <w:r w:rsidR="00DC36DD">
          <w:rPr>
            <w:webHidden/>
          </w:rPr>
          <w:instrText xml:space="preserve"> PAGEREF _Toc118296100 \h </w:instrText>
        </w:r>
        <w:r w:rsidR="00DC36DD">
          <w:rPr>
            <w:webHidden/>
          </w:rPr>
        </w:r>
        <w:r w:rsidR="00DC36DD">
          <w:rPr>
            <w:webHidden/>
          </w:rPr>
          <w:fldChar w:fldCharType="separate"/>
        </w:r>
        <w:r w:rsidR="008E6964">
          <w:rPr>
            <w:webHidden/>
          </w:rPr>
          <w:t>38</w:t>
        </w:r>
        <w:r w:rsidR="00DC36DD">
          <w:rPr>
            <w:webHidden/>
          </w:rPr>
          <w:fldChar w:fldCharType="end"/>
        </w:r>
      </w:hyperlink>
    </w:p>
    <w:p w14:paraId="5634AF65" w14:textId="41F8C4CF" w:rsidR="00DC36DD" w:rsidRDefault="00F64932" w:rsidP="00DC36DD">
      <w:pPr>
        <w:pStyle w:val="TOC2"/>
        <w:tabs>
          <w:tab w:val="left" w:pos="1560"/>
        </w:tabs>
        <w:rPr>
          <w:rFonts w:asciiTheme="minorHAnsi" w:eastAsiaTheme="minorEastAsia" w:hAnsiTheme="minorHAnsi" w:cstheme="minorBidi"/>
          <w:sz w:val="22"/>
          <w:szCs w:val="22"/>
        </w:rPr>
      </w:pPr>
      <w:hyperlink w:anchor="_Toc118296101" w:history="1">
        <w:r w:rsidR="00DC36DD" w:rsidRPr="005C3CA7">
          <w:rPr>
            <w:rStyle w:val="Hyperlink"/>
          </w:rPr>
          <w:t>FORM F:</w:t>
        </w:r>
        <w:r w:rsidR="00DC36DD">
          <w:rPr>
            <w:rFonts w:asciiTheme="minorHAnsi" w:eastAsiaTheme="minorEastAsia" w:hAnsiTheme="minorHAnsi" w:cstheme="minorBidi"/>
            <w:sz w:val="22"/>
            <w:szCs w:val="22"/>
          </w:rPr>
          <w:tab/>
        </w:r>
        <w:r w:rsidR="00DC36DD" w:rsidRPr="005C3CA7">
          <w:rPr>
            <w:rStyle w:val="Hyperlink"/>
          </w:rPr>
          <w:t>BIDDER’S DISCLOSURE (SBD4)</w:t>
        </w:r>
        <w:r w:rsidR="00DC36DD">
          <w:rPr>
            <w:webHidden/>
          </w:rPr>
          <w:tab/>
        </w:r>
        <w:r w:rsidR="00DC36DD">
          <w:rPr>
            <w:webHidden/>
          </w:rPr>
          <w:fldChar w:fldCharType="begin"/>
        </w:r>
        <w:r w:rsidR="00DC36DD">
          <w:rPr>
            <w:webHidden/>
          </w:rPr>
          <w:instrText xml:space="preserve"> PAGEREF _Toc118296101 \h </w:instrText>
        </w:r>
        <w:r w:rsidR="00DC36DD">
          <w:rPr>
            <w:webHidden/>
          </w:rPr>
        </w:r>
        <w:r w:rsidR="00DC36DD">
          <w:rPr>
            <w:webHidden/>
          </w:rPr>
          <w:fldChar w:fldCharType="separate"/>
        </w:r>
        <w:r w:rsidR="008E6964">
          <w:rPr>
            <w:webHidden/>
          </w:rPr>
          <w:t>40</w:t>
        </w:r>
        <w:r w:rsidR="00DC36DD">
          <w:rPr>
            <w:webHidden/>
          </w:rPr>
          <w:fldChar w:fldCharType="end"/>
        </w:r>
      </w:hyperlink>
    </w:p>
    <w:p w14:paraId="3EC1E0D5" w14:textId="2E68F4F2" w:rsidR="00DC36DD" w:rsidRDefault="00F64932">
      <w:pPr>
        <w:pStyle w:val="TOC1"/>
        <w:rPr>
          <w:rFonts w:asciiTheme="minorHAnsi" w:eastAsiaTheme="minorEastAsia" w:hAnsiTheme="minorHAnsi" w:cstheme="minorBidi"/>
          <w:b w:val="0"/>
          <w:noProof/>
          <w:sz w:val="22"/>
          <w:szCs w:val="22"/>
        </w:rPr>
      </w:pPr>
      <w:hyperlink w:anchor="_Toc118296106" w:history="1">
        <w:r w:rsidR="00DC36DD" w:rsidRPr="005C3CA7">
          <w:rPr>
            <w:rStyle w:val="Hyperlink"/>
            <w:noProof/>
          </w:rPr>
          <w:t>PART C1: AGREEMENT AND CONTRACT DATA</w:t>
        </w:r>
        <w:r w:rsidR="00DC36DD">
          <w:rPr>
            <w:noProof/>
            <w:webHidden/>
          </w:rPr>
          <w:tab/>
        </w:r>
        <w:r w:rsidR="00DC36DD">
          <w:rPr>
            <w:noProof/>
            <w:webHidden/>
          </w:rPr>
          <w:fldChar w:fldCharType="begin"/>
        </w:r>
        <w:r w:rsidR="00DC36DD">
          <w:rPr>
            <w:noProof/>
            <w:webHidden/>
          </w:rPr>
          <w:instrText xml:space="preserve"> PAGEREF _Toc118296106 \h </w:instrText>
        </w:r>
        <w:r w:rsidR="00DC36DD">
          <w:rPr>
            <w:noProof/>
            <w:webHidden/>
          </w:rPr>
        </w:r>
        <w:r w:rsidR="00DC36DD">
          <w:rPr>
            <w:noProof/>
            <w:webHidden/>
          </w:rPr>
          <w:fldChar w:fldCharType="separate"/>
        </w:r>
        <w:r w:rsidR="008E6964">
          <w:rPr>
            <w:noProof/>
            <w:webHidden/>
          </w:rPr>
          <w:t>52</w:t>
        </w:r>
        <w:r w:rsidR="00DC36DD">
          <w:rPr>
            <w:noProof/>
            <w:webHidden/>
          </w:rPr>
          <w:fldChar w:fldCharType="end"/>
        </w:r>
      </w:hyperlink>
    </w:p>
    <w:p w14:paraId="2EDB2E10" w14:textId="3A3A9011" w:rsidR="00DC36DD" w:rsidRDefault="00F64932">
      <w:pPr>
        <w:pStyle w:val="TOC2"/>
        <w:rPr>
          <w:rFonts w:asciiTheme="minorHAnsi" w:eastAsiaTheme="minorEastAsia" w:hAnsiTheme="minorHAnsi" w:cstheme="minorBidi"/>
          <w:sz w:val="22"/>
          <w:szCs w:val="22"/>
        </w:rPr>
      </w:pPr>
      <w:hyperlink w:anchor="_Toc118296107" w:history="1">
        <w:r w:rsidR="00DC36DD" w:rsidRPr="005C3CA7">
          <w:rPr>
            <w:rStyle w:val="Hyperlink"/>
          </w:rPr>
          <w:t>C1.1: FORM OF OFFER AND ACCEPTANCE</w:t>
        </w:r>
        <w:r w:rsidR="00DC36DD">
          <w:rPr>
            <w:webHidden/>
          </w:rPr>
          <w:tab/>
        </w:r>
        <w:r w:rsidR="00DC36DD">
          <w:rPr>
            <w:webHidden/>
          </w:rPr>
          <w:fldChar w:fldCharType="begin"/>
        </w:r>
        <w:r w:rsidR="00DC36DD">
          <w:rPr>
            <w:webHidden/>
          </w:rPr>
          <w:instrText xml:space="preserve"> PAGEREF _Toc118296107 \h </w:instrText>
        </w:r>
        <w:r w:rsidR="00DC36DD">
          <w:rPr>
            <w:webHidden/>
          </w:rPr>
        </w:r>
        <w:r w:rsidR="00DC36DD">
          <w:rPr>
            <w:webHidden/>
          </w:rPr>
          <w:fldChar w:fldCharType="separate"/>
        </w:r>
        <w:r w:rsidR="008E6964">
          <w:rPr>
            <w:webHidden/>
          </w:rPr>
          <w:t>54</w:t>
        </w:r>
        <w:r w:rsidR="00DC36DD">
          <w:rPr>
            <w:webHidden/>
          </w:rPr>
          <w:fldChar w:fldCharType="end"/>
        </w:r>
      </w:hyperlink>
    </w:p>
    <w:p w14:paraId="2982D7C2" w14:textId="6B84D7E3" w:rsidR="00DC36DD" w:rsidRDefault="00F64932">
      <w:pPr>
        <w:pStyle w:val="TOC2"/>
        <w:rPr>
          <w:rFonts w:asciiTheme="minorHAnsi" w:eastAsiaTheme="minorEastAsia" w:hAnsiTheme="minorHAnsi" w:cstheme="minorBidi"/>
          <w:sz w:val="22"/>
          <w:szCs w:val="22"/>
        </w:rPr>
      </w:pPr>
      <w:hyperlink w:anchor="_Toc118296108" w:history="1">
        <w:r w:rsidR="00DC36DD" w:rsidRPr="005C3CA7">
          <w:rPr>
            <w:rStyle w:val="Hyperlink"/>
          </w:rPr>
          <w:t>C1.2 CONTRACT DAT</w:t>
        </w:r>
        <w:r w:rsidR="00DC36DD">
          <w:rPr>
            <w:webHidden/>
          </w:rPr>
          <w:fldChar w:fldCharType="begin"/>
        </w:r>
        <w:r w:rsidR="00DC36DD">
          <w:rPr>
            <w:webHidden/>
          </w:rPr>
          <w:instrText xml:space="preserve"> PAGEREF _Toc118296108 \h </w:instrText>
        </w:r>
        <w:r w:rsidR="00DC36DD">
          <w:rPr>
            <w:webHidden/>
          </w:rPr>
        </w:r>
        <w:r w:rsidR="00DC36DD">
          <w:rPr>
            <w:webHidden/>
          </w:rPr>
          <w:fldChar w:fldCharType="separate"/>
        </w:r>
        <w:r w:rsidR="008E6964">
          <w:rPr>
            <w:webHidden/>
          </w:rPr>
          <w:t>1</w:t>
        </w:r>
        <w:r w:rsidR="00DC36DD">
          <w:rPr>
            <w:webHidden/>
          </w:rPr>
          <w:fldChar w:fldCharType="end"/>
        </w:r>
      </w:hyperlink>
    </w:p>
    <w:p w14:paraId="47DDAD9F" w14:textId="0E4FFF9B" w:rsidR="00DC36DD" w:rsidRDefault="00F64932">
      <w:pPr>
        <w:pStyle w:val="TOC1"/>
        <w:rPr>
          <w:rFonts w:asciiTheme="minorHAnsi" w:eastAsiaTheme="minorEastAsia" w:hAnsiTheme="minorHAnsi" w:cstheme="minorBidi"/>
          <w:b w:val="0"/>
          <w:noProof/>
          <w:sz w:val="22"/>
          <w:szCs w:val="22"/>
        </w:rPr>
      </w:pPr>
      <w:hyperlink w:anchor="_Toc118296110" w:history="1">
        <w:r w:rsidR="00DC36DD" w:rsidRPr="005C3CA7">
          <w:rPr>
            <w:rStyle w:val="Hyperlink"/>
            <w:noProof/>
          </w:rPr>
          <w:t>PART C2: PRICING DATA AND BILL OF QUANTITIES</w:t>
        </w:r>
        <w:r w:rsidR="00DC36DD">
          <w:rPr>
            <w:noProof/>
            <w:webHidden/>
          </w:rPr>
          <w:tab/>
        </w:r>
        <w:r w:rsidR="00DC36DD">
          <w:rPr>
            <w:noProof/>
            <w:webHidden/>
          </w:rPr>
          <w:fldChar w:fldCharType="begin"/>
        </w:r>
        <w:r w:rsidR="00DC36DD">
          <w:rPr>
            <w:noProof/>
            <w:webHidden/>
          </w:rPr>
          <w:instrText xml:space="preserve"> PAGEREF _Toc118296110 \h </w:instrText>
        </w:r>
        <w:r w:rsidR="00DC36DD">
          <w:rPr>
            <w:noProof/>
            <w:webHidden/>
          </w:rPr>
        </w:r>
        <w:r w:rsidR="00DC36DD">
          <w:rPr>
            <w:noProof/>
            <w:webHidden/>
          </w:rPr>
          <w:fldChar w:fldCharType="separate"/>
        </w:r>
        <w:r w:rsidR="00A7238E">
          <w:rPr>
            <w:noProof/>
            <w:webHidden/>
          </w:rPr>
          <w:t>6</w:t>
        </w:r>
        <w:r w:rsidR="008E6964">
          <w:rPr>
            <w:noProof/>
            <w:webHidden/>
          </w:rPr>
          <w:t>0</w:t>
        </w:r>
        <w:r w:rsidR="00DC36DD">
          <w:rPr>
            <w:noProof/>
            <w:webHidden/>
          </w:rPr>
          <w:fldChar w:fldCharType="end"/>
        </w:r>
      </w:hyperlink>
    </w:p>
    <w:p w14:paraId="10C560D0" w14:textId="6A0E05EE" w:rsidR="00DC36DD" w:rsidRDefault="00F64932" w:rsidP="00DC36DD">
      <w:pPr>
        <w:pStyle w:val="TOC2"/>
        <w:rPr>
          <w:rFonts w:asciiTheme="minorHAnsi" w:eastAsiaTheme="minorEastAsia" w:hAnsiTheme="minorHAnsi" w:cstheme="minorBidi"/>
          <w:sz w:val="22"/>
          <w:szCs w:val="22"/>
        </w:rPr>
      </w:pPr>
      <w:hyperlink w:anchor="_Toc118296111" w:history="1">
        <w:r w:rsidR="00DC36DD" w:rsidRPr="005C3CA7">
          <w:rPr>
            <w:rStyle w:val="Hyperlink"/>
          </w:rPr>
          <w:t>C2.1</w:t>
        </w:r>
        <w:r w:rsidR="00DC36DD">
          <w:rPr>
            <w:rFonts w:asciiTheme="minorHAnsi" w:eastAsiaTheme="minorEastAsia" w:hAnsiTheme="minorHAnsi" w:cstheme="minorBidi"/>
            <w:sz w:val="22"/>
            <w:szCs w:val="22"/>
          </w:rPr>
          <w:tab/>
        </w:r>
        <w:r w:rsidR="00DC36DD" w:rsidRPr="005C3CA7">
          <w:rPr>
            <w:rStyle w:val="Hyperlink"/>
          </w:rPr>
          <w:t>PRICING INSTRUCTIONS</w:t>
        </w:r>
        <w:r w:rsidR="00A7238E">
          <w:rPr>
            <w:rStyle w:val="Hyperlink"/>
          </w:rPr>
          <w:t>: Suppliers to use annexure A details to quote</w:t>
        </w:r>
        <w:r w:rsidR="00DC36DD">
          <w:rPr>
            <w:webHidden/>
          </w:rPr>
          <w:fldChar w:fldCharType="begin"/>
        </w:r>
        <w:r w:rsidR="00DC36DD">
          <w:rPr>
            <w:webHidden/>
          </w:rPr>
          <w:instrText xml:space="preserve"> PAGEREF _Toc118296111 \h </w:instrText>
        </w:r>
        <w:r w:rsidR="00DC36DD">
          <w:rPr>
            <w:webHidden/>
          </w:rPr>
        </w:r>
        <w:r w:rsidR="00DC36DD">
          <w:rPr>
            <w:webHidden/>
          </w:rPr>
          <w:fldChar w:fldCharType="separate"/>
        </w:r>
        <w:r w:rsidR="008E6964">
          <w:rPr>
            <w:webHidden/>
          </w:rPr>
          <w:t>71</w:t>
        </w:r>
        <w:r w:rsidR="00DC36DD">
          <w:rPr>
            <w:webHidden/>
          </w:rPr>
          <w:fldChar w:fldCharType="end"/>
        </w:r>
      </w:hyperlink>
    </w:p>
    <w:p w14:paraId="7F1FBCF0" w14:textId="7F6BEA72" w:rsidR="00DC36DD" w:rsidRDefault="00F64932">
      <w:pPr>
        <w:pStyle w:val="TOC1"/>
        <w:rPr>
          <w:rFonts w:asciiTheme="minorHAnsi" w:eastAsiaTheme="minorEastAsia" w:hAnsiTheme="minorHAnsi" w:cstheme="minorBidi"/>
          <w:b w:val="0"/>
          <w:noProof/>
          <w:sz w:val="22"/>
          <w:szCs w:val="22"/>
        </w:rPr>
      </w:pPr>
      <w:hyperlink w:anchor="_Toc118296113" w:history="1">
        <w:r w:rsidR="00DC36DD" w:rsidRPr="005C3CA7">
          <w:rPr>
            <w:rStyle w:val="Hyperlink"/>
            <w:noProof/>
          </w:rPr>
          <w:t>PART C3: SCOPE OF WORK</w:t>
        </w:r>
        <w:r w:rsidR="00A7238E">
          <w:rPr>
            <w:rStyle w:val="Hyperlink"/>
            <w:noProof/>
          </w:rPr>
          <w:t xml:space="preserve"> : Refer to the annexure A</w:t>
        </w:r>
      </w:hyperlink>
    </w:p>
    <w:p w14:paraId="7FA037EC" w14:textId="2BDA34AD" w:rsidR="00DC36DD" w:rsidRDefault="00DC36DD">
      <w:pPr>
        <w:pStyle w:val="TOC2"/>
        <w:rPr>
          <w:rFonts w:asciiTheme="minorHAnsi" w:eastAsiaTheme="minorEastAsia" w:hAnsiTheme="minorHAnsi" w:cstheme="minorBidi"/>
          <w:sz w:val="22"/>
          <w:szCs w:val="22"/>
        </w:rPr>
      </w:pPr>
    </w:p>
    <w:p w14:paraId="2854712F" w14:textId="7F76DAB8" w:rsidR="00DC36DD" w:rsidRDefault="00F64932">
      <w:pPr>
        <w:pStyle w:val="TOC2"/>
        <w:rPr>
          <w:rFonts w:asciiTheme="minorHAnsi" w:eastAsiaTheme="minorEastAsia" w:hAnsiTheme="minorHAnsi" w:cstheme="minorBidi"/>
          <w:sz w:val="22"/>
          <w:szCs w:val="22"/>
        </w:rPr>
      </w:pPr>
      <w:hyperlink w:anchor="_Toc118296117" w:history="1"/>
    </w:p>
    <w:p w14:paraId="45256DD2" w14:textId="4A86E22E" w:rsidR="00941AE8" w:rsidRPr="00DB7649" w:rsidRDefault="00941AE8" w:rsidP="00C57264">
      <w:pPr>
        <w:spacing w:before="60" w:after="60" w:line="276" w:lineRule="auto"/>
        <w:ind w:left="1134" w:hanging="1134"/>
        <w:rPr>
          <w:rFonts w:ascii="Arial Narrow" w:hAnsi="Arial Narrow"/>
          <w:b/>
          <w:bCs/>
          <w:noProof/>
        </w:rPr>
      </w:pPr>
      <w:r w:rsidRPr="00C57264">
        <w:rPr>
          <w:rFonts w:ascii="Arial Narrow" w:hAnsi="Arial Narrow"/>
          <w:b/>
          <w:bCs/>
          <w:noProof/>
          <w:sz w:val="22"/>
          <w:szCs w:val="22"/>
        </w:rPr>
        <w:fldChar w:fldCharType="end"/>
      </w:r>
    </w:p>
    <w:p w14:paraId="47F2D83F" w14:textId="77777777" w:rsidR="006F05F3" w:rsidRPr="00470329" w:rsidRDefault="006F05F3" w:rsidP="00470329">
      <w:pPr>
        <w:rPr>
          <w:rFonts w:ascii="Arial Narrow" w:hAnsi="Arial Narrow"/>
          <w:sz w:val="22"/>
          <w:szCs w:val="22"/>
        </w:rPr>
      </w:pPr>
    </w:p>
    <w:p w14:paraId="4A5EC340" w14:textId="77777777" w:rsidR="00582428" w:rsidRPr="007A5D3D" w:rsidRDefault="00F55372" w:rsidP="00F55372">
      <w:pPr>
        <w:ind w:left="1559" w:hanging="1559"/>
        <w:rPr>
          <w:rFonts w:ascii="Arial Narrow" w:hAnsi="Arial Narrow"/>
          <w:b/>
          <w:bCs/>
          <w:sz w:val="4"/>
          <w:szCs w:val="4"/>
        </w:rPr>
      </w:pPr>
      <w:r>
        <w:rPr>
          <w:rFonts w:ascii="Arial" w:hAnsi="Arial" w:cs="Arial"/>
          <w:b/>
        </w:rPr>
        <w:br w:type="page"/>
      </w:r>
    </w:p>
    <w:p w14:paraId="7D80E11D" w14:textId="77777777" w:rsidR="000236C6" w:rsidRDefault="008E1A97" w:rsidP="00671587">
      <w:pPr>
        <w:pStyle w:val="Heading1"/>
        <w:keepLines/>
        <w:numPr>
          <w:ilvl w:val="0"/>
          <w:numId w:val="0"/>
        </w:numPr>
        <w:spacing w:before="0" w:after="240" w:line="276" w:lineRule="auto"/>
        <w:ind w:left="432" w:hanging="432"/>
        <w:rPr>
          <w:bCs w:val="0"/>
          <w:sz w:val="22"/>
          <w:szCs w:val="22"/>
        </w:rPr>
      </w:pPr>
      <w:bookmarkStart w:id="0" w:name="_Toc118296090"/>
      <w:bookmarkStart w:id="1" w:name="_Toc30903788"/>
      <w:r w:rsidRPr="0081516C">
        <w:rPr>
          <w:bCs w:val="0"/>
          <w:sz w:val="22"/>
          <w:szCs w:val="22"/>
        </w:rPr>
        <w:lastRenderedPageBreak/>
        <w:t>THE TENDER</w:t>
      </w:r>
      <w:bookmarkEnd w:id="0"/>
    </w:p>
    <w:p w14:paraId="1EB1A826" w14:textId="54490A46" w:rsidR="008E1A97" w:rsidRPr="0081516C" w:rsidRDefault="008E1A97" w:rsidP="00671587">
      <w:pPr>
        <w:pStyle w:val="Heading1"/>
        <w:keepLines/>
        <w:numPr>
          <w:ilvl w:val="0"/>
          <w:numId w:val="0"/>
        </w:numPr>
        <w:spacing w:before="0" w:after="240" w:line="276" w:lineRule="auto"/>
        <w:ind w:left="432" w:hanging="432"/>
        <w:rPr>
          <w:bCs w:val="0"/>
          <w:sz w:val="22"/>
          <w:szCs w:val="22"/>
        </w:rPr>
      </w:pPr>
      <w:bookmarkStart w:id="2" w:name="_Toc118296091"/>
      <w:r w:rsidRPr="0081516C">
        <w:rPr>
          <w:bCs w:val="0"/>
          <w:sz w:val="22"/>
          <w:szCs w:val="22"/>
        </w:rPr>
        <w:t>PART T1: TENDERING PROCEDURES</w:t>
      </w:r>
      <w:bookmarkEnd w:id="2"/>
    </w:p>
    <w:p w14:paraId="208C8AA8" w14:textId="0A1AA69A" w:rsidR="009D666D" w:rsidRPr="0081516C" w:rsidRDefault="00856B38" w:rsidP="00856B38">
      <w:pPr>
        <w:pStyle w:val="Heading2"/>
        <w:numPr>
          <w:ilvl w:val="0"/>
          <w:numId w:val="0"/>
        </w:numPr>
        <w:ind w:left="576" w:hanging="576"/>
      </w:pPr>
      <w:bookmarkStart w:id="3" w:name="_Toc118296092"/>
      <w:r>
        <w:t xml:space="preserve">T1.1 </w:t>
      </w:r>
      <w:r w:rsidR="008E1A97" w:rsidRPr="0081516C">
        <w:t>TENDER NOTICE AND INVITATION TO TENDER</w:t>
      </w:r>
      <w:bookmarkEnd w:id="3"/>
    </w:p>
    <w:p w14:paraId="14837819" w14:textId="77777777" w:rsidR="00B60730" w:rsidRPr="00B3304E" w:rsidRDefault="00B60730" w:rsidP="00B60730">
      <w:pPr>
        <w:pStyle w:val="Header"/>
        <w:rPr>
          <w:rFonts w:ascii="Arial" w:hAnsi="Arial" w:cs="Arial"/>
          <w:sz w:val="22"/>
          <w:szCs w:val="22"/>
        </w:rPr>
      </w:pPr>
      <w:r>
        <w:rPr>
          <w:rFonts w:ascii="Arial" w:hAnsi="Arial" w:cs="Arial"/>
          <w:sz w:val="22"/>
          <w:szCs w:val="22"/>
        </w:rPr>
        <w:t>A</w:t>
      </w:r>
      <w:r w:rsidRPr="00DC36DD">
        <w:rPr>
          <w:rFonts w:ascii="Arial" w:hAnsi="Arial" w:cs="Arial"/>
          <w:sz w:val="22"/>
          <w:szCs w:val="22"/>
        </w:rPr>
        <w:t>ppointment  of</w:t>
      </w:r>
      <w:r>
        <w:rPr>
          <w:rFonts w:ascii="Arial" w:hAnsi="Arial" w:cs="Arial"/>
          <w:sz w:val="22"/>
          <w:szCs w:val="22"/>
        </w:rPr>
        <w:t xml:space="preserve"> a</w:t>
      </w:r>
      <w:r w:rsidRPr="00DC36DD">
        <w:rPr>
          <w:rFonts w:ascii="Arial" w:hAnsi="Arial" w:cs="Arial"/>
          <w:sz w:val="22"/>
          <w:szCs w:val="22"/>
        </w:rPr>
        <w:t xml:space="preserve"> service providers</w:t>
      </w:r>
      <w:r>
        <w:rPr>
          <w:rFonts w:ascii="Arial" w:hAnsi="Arial" w:cs="Arial"/>
          <w:sz w:val="22"/>
          <w:szCs w:val="22"/>
        </w:rPr>
        <w:t xml:space="preserve"> for </w:t>
      </w:r>
      <w:r>
        <w:rPr>
          <w:rFonts w:ascii="Arial" w:hAnsi="Arial" w:cs="Arial"/>
        </w:rPr>
        <w:t xml:space="preserve">Supply and Installation of Storage Water Tank and Boster pump at NHBRC Soshaguve office 1618 Juventos Street Block XX soshanguve </w:t>
      </w:r>
    </w:p>
    <w:p w14:paraId="4AB00222" w14:textId="629BC98D" w:rsidR="00EA778E" w:rsidRPr="007474C1" w:rsidRDefault="00EA778E" w:rsidP="00F55372">
      <w:pPr>
        <w:spacing w:before="120" w:after="120" w:line="276" w:lineRule="auto"/>
        <w:jc w:val="both"/>
        <w:rPr>
          <w:rFonts w:ascii="Arial Narrow" w:hAnsi="Arial Narrow" w:cs="Arial"/>
          <w:color w:val="FF0000"/>
          <w:sz w:val="22"/>
          <w:szCs w:val="22"/>
        </w:rPr>
      </w:pPr>
    </w:p>
    <w:p w14:paraId="35429CF6" w14:textId="39FDA155" w:rsidR="00751B9C" w:rsidRDefault="00751B9C" w:rsidP="00751B9C">
      <w:pPr>
        <w:spacing w:before="120" w:after="120" w:line="276" w:lineRule="auto"/>
        <w:jc w:val="both"/>
        <w:rPr>
          <w:rFonts w:ascii="Arial Narrow" w:hAnsi="Arial Narrow"/>
          <w:sz w:val="22"/>
          <w:szCs w:val="22"/>
        </w:rPr>
      </w:pPr>
      <w:r w:rsidRPr="007474C1">
        <w:rPr>
          <w:rFonts w:ascii="Arial Narrow" w:hAnsi="Arial Narrow"/>
          <w:sz w:val="22"/>
          <w:szCs w:val="22"/>
        </w:rPr>
        <w:t xml:space="preserve">The following tenderers who are registered with the </w:t>
      </w:r>
      <w:r w:rsidR="008D3D6B" w:rsidRPr="007474C1">
        <w:rPr>
          <w:rFonts w:ascii="Arial Narrow" w:hAnsi="Arial Narrow"/>
          <w:sz w:val="22"/>
          <w:szCs w:val="22"/>
        </w:rPr>
        <w:t>Construction Industry</w:t>
      </w:r>
      <w:r w:rsidR="008D3D6B">
        <w:rPr>
          <w:rFonts w:ascii="Arial Narrow" w:hAnsi="Arial Narrow"/>
          <w:sz w:val="22"/>
          <w:szCs w:val="22"/>
        </w:rPr>
        <w:t xml:space="preserve"> Development Board (</w:t>
      </w:r>
      <w:r>
        <w:rPr>
          <w:rFonts w:ascii="Arial Narrow" w:hAnsi="Arial Narrow"/>
          <w:sz w:val="22"/>
          <w:szCs w:val="22"/>
        </w:rPr>
        <w:t>CIDB</w:t>
      </w:r>
      <w:r w:rsidR="008D3D6B">
        <w:rPr>
          <w:rFonts w:ascii="Arial Narrow" w:hAnsi="Arial Narrow"/>
          <w:sz w:val="22"/>
          <w:szCs w:val="22"/>
        </w:rPr>
        <w:t>)</w:t>
      </w:r>
      <w:r>
        <w:rPr>
          <w:rFonts w:ascii="Arial Narrow" w:hAnsi="Arial Narrow"/>
          <w:sz w:val="22"/>
          <w:szCs w:val="22"/>
        </w:rPr>
        <w:t>, or are capable of being so registered prior to the evaluation of submissions are eli</w:t>
      </w:r>
      <w:r w:rsidR="008D3D6B">
        <w:rPr>
          <w:rFonts w:ascii="Arial Narrow" w:hAnsi="Arial Narrow"/>
          <w:sz w:val="22"/>
          <w:szCs w:val="22"/>
        </w:rPr>
        <w:t>g</w:t>
      </w:r>
      <w:r>
        <w:rPr>
          <w:rFonts w:ascii="Arial Narrow" w:hAnsi="Arial Narrow"/>
          <w:sz w:val="22"/>
          <w:szCs w:val="22"/>
        </w:rPr>
        <w:t xml:space="preserve">ible to submit </w:t>
      </w:r>
      <w:r w:rsidR="007474C1">
        <w:rPr>
          <w:rFonts w:ascii="Arial Narrow" w:hAnsi="Arial Narrow"/>
          <w:sz w:val="22"/>
          <w:szCs w:val="22"/>
        </w:rPr>
        <w:t>quotations:</w:t>
      </w:r>
    </w:p>
    <w:p w14:paraId="578C5B7D" w14:textId="2EDB180E" w:rsidR="00751B9C" w:rsidRDefault="00751B9C">
      <w:pPr>
        <w:pStyle w:val="ListParagraph"/>
        <w:numPr>
          <w:ilvl w:val="0"/>
          <w:numId w:val="29"/>
        </w:numPr>
        <w:spacing w:before="120" w:after="120" w:line="276" w:lineRule="auto"/>
        <w:jc w:val="both"/>
        <w:rPr>
          <w:rFonts w:ascii="Arial Narrow" w:hAnsi="Arial Narrow"/>
        </w:rPr>
      </w:pPr>
      <w:r>
        <w:rPr>
          <w:rFonts w:ascii="Arial Narrow" w:hAnsi="Arial Narrow"/>
        </w:rPr>
        <w:t xml:space="preserve">Contractors who have a contractor grading designation equal to or higher than a contractor grading designation determined in accordance with the sum tendered for </w:t>
      </w:r>
      <w:r w:rsidR="003715E7">
        <w:rPr>
          <w:rFonts w:ascii="Arial Narrow" w:hAnsi="Arial Narrow"/>
        </w:rPr>
        <w:t xml:space="preserve">the </w:t>
      </w:r>
      <w:r w:rsidR="00194E43">
        <w:rPr>
          <w:rFonts w:ascii="Arial Narrow" w:hAnsi="Arial Narrow"/>
        </w:rPr>
        <w:t xml:space="preserve">Installation of windowsill and vent covers </w:t>
      </w:r>
      <w:r w:rsidR="00E40138">
        <w:rPr>
          <w:rFonts w:ascii="Arial Narrow" w:hAnsi="Arial Narrow"/>
        </w:rPr>
        <w:t xml:space="preserve">with a </w:t>
      </w:r>
      <w:r w:rsidR="00714BB1">
        <w:rPr>
          <w:rFonts w:ascii="Arial Narrow" w:hAnsi="Arial Narrow"/>
        </w:rPr>
        <w:t xml:space="preserve">minimum contractor grading designation </w:t>
      </w:r>
      <w:r w:rsidR="00714BB1" w:rsidRPr="007B02D3">
        <w:rPr>
          <w:rFonts w:ascii="Arial Narrow" w:hAnsi="Arial Narrow"/>
        </w:rPr>
        <w:t xml:space="preserve">of </w:t>
      </w:r>
      <w:r w:rsidR="00E40138" w:rsidRPr="007B02D3">
        <w:rPr>
          <w:rFonts w:ascii="Arial Narrow" w:hAnsi="Arial Narrow"/>
        </w:rPr>
        <w:t>1</w:t>
      </w:r>
      <w:r w:rsidR="008C7F65">
        <w:rPr>
          <w:rFonts w:ascii="Arial Narrow" w:hAnsi="Arial Narrow"/>
        </w:rPr>
        <w:t>GB</w:t>
      </w:r>
      <w:r w:rsidR="00E40138" w:rsidRPr="007B02D3">
        <w:rPr>
          <w:rFonts w:ascii="Arial Narrow" w:hAnsi="Arial Narrow"/>
        </w:rPr>
        <w:t xml:space="preserve"> </w:t>
      </w:r>
      <w:r w:rsidR="00A01864" w:rsidRPr="007B02D3">
        <w:rPr>
          <w:rFonts w:ascii="Arial Narrow" w:hAnsi="Arial Narrow"/>
        </w:rPr>
        <w:t>or</w:t>
      </w:r>
      <w:r w:rsidR="00714BB1" w:rsidRPr="007B02D3">
        <w:rPr>
          <w:rFonts w:ascii="Arial Narrow" w:hAnsi="Arial Narrow"/>
        </w:rPr>
        <w:t xml:space="preserve"> higher</w:t>
      </w:r>
      <w:r>
        <w:rPr>
          <w:rFonts w:ascii="Arial Narrow" w:hAnsi="Arial Narrow"/>
        </w:rPr>
        <w:t xml:space="preserve">. </w:t>
      </w:r>
    </w:p>
    <w:p w14:paraId="7A57D3CE" w14:textId="330B4A4C" w:rsidR="00751B9C" w:rsidRDefault="00A01864">
      <w:pPr>
        <w:pStyle w:val="ListParagraph"/>
        <w:numPr>
          <w:ilvl w:val="0"/>
          <w:numId w:val="29"/>
        </w:numPr>
        <w:spacing w:before="120" w:after="120" w:line="276" w:lineRule="auto"/>
        <w:jc w:val="both"/>
        <w:rPr>
          <w:rFonts w:ascii="Arial Narrow" w:hAnsi="Arial Narrow"/>
        </w:rPr>
      </w:pPr>
      <w:r>
        <w:rPr>
          <w:rFonts w:ascii="Arial Narrow" w:hAnsi="Arial Narrow"/>
        </w:rPr>
        <w:t xml:space="preserve">Quotations </w:t>
      </w:r>
      <w:r w:rsidRPr="00751B9C">
        <w:rPr>
          <w:rFonts w:ascii="Arial Narrow" w:hAnsi="Arial Narrow"/>
        </w:rPr>
        <w:t>from</w:t>
      </w:r>
      <w:r w:rsidR="00751B9C" w:rsidRPr="00751B9C">
        <w:rPr>
          <w:rFonts w:ascii="Arial Narrow" w:hAnsi="Arial Narrow"/>
        </w:rPr>
        <w:t xml:space="preserve"> </w:t>
      </w:r>
      <w:r w:rsidR="00714BB1">
        <w:rPr>
          <w:rFonts w:ascii="Arial Narrow" w:hAnsi="Arial Narrow"/>
        </w:rPr>
        <w:t>contractors</w:t>
      </w:r>
      <w:r w:rsidR="00714BB1" w:rsidRPr="00751B9C">
        <w:rPr>
          <w:rFonts w:ascii="Arial Narrow" w:hAnsi="Arial Narrow"/>
        </w:rPr>
        <w:t xml:space="preserve"> </w:t>
      </w:r>
      <w:r w:rsidR="00751B9C" w:rsidRPr="00751B9C">
        <w:rPr>
          <w:rFonts w:ascii="Arial Narrow" w:hAnsi="Arial Narrow"/>
        </w:rPr>
        <w:t xml:space="preserve">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w:t>
      </w:r>
      <w:r w:rsidR="00751B9C">
        <w:rPr>
          <w:rFonts w:ascii="Arial Narrow" w:hAnsi="Arial Narrow"/>
        </w:rPr>
        <w:t xml:space="preserve">of 2019, will not be accepted. </w:t>
      </w:r>
    </w:p>
    <w:p w14:paraId="2CFF100F" w14:textId="5DB72476" w:rsidR="00751B9C" w:rsidRDefault="00751B9C">
      <w:pPr>
        <w:pStyle w:val="ListParagraph"/>
        <w:numPr>
          <w:ilvl w:val="0"/>
          <w:numId w:val="29"/>
        </w:numPr>
        <w:spacing w:before="120" w:after="120" w:line="276" w:lineRule="auto"/>
        <w:jc w:val="both"/>
        <w:rPr>
          <w:rFonts w:ascii="Arial Narrow" w:hAnsi="Arial Narrow"/>
        </w:rPr>
      </w:pPr>
      <w:r w:rsidRPr="00751B9C">
        <w:rPr>
          <w:rFonts w:ascii="Arial Narrow" w:hAnsi="Arial Narrow"/>
        </w:rPr>
        <w:t>Only tenderers that meet all the el</w:t>
      </w:r>
      <w:r w:rsidR="00671587">
        <w:rPr>
          <w:rFonts w:ascii="Arial Narrow" w:hAnsi="Arial Narrow"/>
        </w:rPr>
        <w:t>igibility criteria under clause C.2.1</w:t>
      </w:r>
      <w:r w:rsidRPr="00751B9C">
        <w:rPr>
          <w:rFonts w:ascii="Arial Narrow" w:hAnsi="Arial Narrow"/>
        </w:rPr>
        <w:t xml:space="preserve"> of the Tender Data will be considered.</w:t>
      </w:r>
    </w:p>
    <w:p w14:paraId="5DF0E702" w14:textId="5F56588B" w:rsidR="00EA778E" w:rsidRPr="007B02D3" w:rsidRDefault="00EA778E" w:rsidP="00F55372">
      <w:pPr>
        <w:pStyle w:val="Default"/>
        <w:spacing w:before="120" w:after="120" w:line="276" w:lineRule="auto"/>
        <w:jc w:val="both"/>
        <w:rPr>
          <w:rFonts w:ascii="Arial Narrow" w:hAnsi="Arial Narrow"/>
          <w:color w:val="auto"/>
          <w:sz w:val="22"/>
          <w:szCs w:val="22"/>
        </w:rPr>
      </w:pPr>
      <w:r w:rsidRPr="007B02D3">
        <w:rPr>
          <w:rFonts w:ascii="Arial Narrow" w:hAnsi="Arial Narrow"/>
          <w:color w:val="auto"/>
          <w:sz w:val="22"/>
          <w:szCs w:val="22"/>
        </w:rPr>
        <w:t>Bid documents will be available on</w:t>
      </w:r>
      <w:r w:rsidR="004C78FC" w:rsidRPr="007B02D3">
        <w:rPr>
          <w:rFonts w:ascii="Arial Narrow" w:hAnsi="Arial Narrow"/>
          <w:color w:val="auto"/>
          <w:sz w:val="22"/>
          <w:szCs w:val="22"/>
        </w:rPr>
        <w:t xml:space="preserve"> the </w:t>
      </w:r>
      <w:r w:rsidR="00194E43">
        <w:rPr>
          <w:rFonts w:ascii="Arial Narrow" w:hAnsi="Arial Narrow"/>
          <w:color w:val="auto"/>
          <w:sz w:val="22"/>
          <w:szCs w:val="22"/>
        </w:rPr>
        <w:t xml:space="preserve">NHBRC </w:t>
      </w:r>
      <w:r w:rsidR="004C78FC" w:rsidRPr="007B02D3">
        <w:rPr>
          <w:rFonts w:ascii="Arial Narrow" w:hAnsi="Arial Narrow"/>
          <w:color w:val="auto"/>
          <w:sz w:val="22"/>
          <w:szCs w:val="22"/>
        </w:rPr>
        <w:t xml:space="preserve"> website </w:t>
      </w:r>
      <w:r w:rsidRPr="007B02D3">
        <w:rPr>
          <w:rFonts w:ascii="Arial Narrow" w:hAnsi="Arial Narrow"/>
          <w:color w:val="auto"/>
          <w:sz w:val="22"/>
          <w:szCs w:val="22"/>
        </w:rPr>
        <w:t>at www.</w:t>
      </w:r>
      <w:r w:rsidR="00A01864" w:rsidRPr="007B02D3">
        <w:rPr>
          <w:rFonts w:ascii="Arial Narrow" w:hAnsi="Arial Narrow"/>
          <w:color w:val="auto"/>
          <w:sz w:val="22"/>
          <w:szCs w:val="22"/>
        </w:rPr>
        <w:t>nhbrc.org.za</w:t>
      </w:r>
      <w:r w:rsidRPr="007B02D3">
        <w:rPr>
          <w:rFonts w:ascii="Arial Narrow" w:hAnsi="Arial Narrow"/>
          <w:color w:val="auto"/>
          <w:sz w:val="22"/>
          <w:szCs w:val="22"/>
        </w:rPr>
        <w:t xml:space="preserve"> from </w:t>
      </w:r>
      <w:r w:rsidR="0003665F">
        <w:rPr>
          <w:rFonts w:ascii="Arial Narrow" w:hAnsi="Arial Narrow"/>
          <w:color w:val="auto"/>
          <w:sz w:val="22"/>
          <w:szCs w:val="22"/>
        </w:rPr>
        <w:t>06</w:t>
      </w:r>
      <w:r w:rsidR="00E40138" w:rsidRPr="007B02D3">
        <w:rPr>
          <w:rFonts w:ascii="Arial Narrow" w:hAnsi="Arial Narrow"/>
          <w:color w:val="auto"/>
          <w:sz w:val="22"/>
          <w:szCs w:val="22"/>
        </w:rPr>
        <w:t xml:space="preserve"> </w:t>
      </w:r>
      <w:r w:rsidR="0003665F">
        <w:rPr>
          <w:rFonts w:ascii="Arial Narrow" w:hAnsi="Arial Narrow"/>
          <w:color w:val="auto"/>
          <w:sz w:val="22"/>
          <w:szCs w:val="22"/>
        </w:rPr>
        <w:t>March</w:t>
      </w:r>
      <w:r w:rsidR="00E40138" w:rsidRPr="007B02D3">
        <w:rPr>
          <w:rFonts w:ascii="Arial Narrow" w:hAnsi="Arial Narrow"/>
          <w:color w:val="auto"/>
          <w:sz w:val="22"/>
          <w:szCs w:val="22"/>
        </w:rPr>
        <w:t xml:space="preserve"> 202</w:t>
      </w:r>
      <w:r w:rsidR="00C74B69">
        <w:rPr>
          <w:rFonts w:ascii="Arial Narrow" w:hAnsi="Arial Narrow"/>
          <w:color w:val="auto"/>
          <w:sz w:val="22"/>
          <w:szCs w:val="22"/>
        </w:rPr>
        <w:t>3</w:t>
      </w:r>
      <w:r w:rsidR="00E40138" w:rsidRPr="007B02D3">
        <w:rPr>
          <w:rFonts w:ascii="Arial Narrow" w:hAnsi="Arial Narrow"/>
          <w:color w:val="auto"/>
          <w:sz w:val="22"/>
          <w:szCs w:val="22"/>
        </w:rPr>
        <w:t>.</w:t>
      </w:r>
    </w:p>
    <w:p w14:paraId="545DB8FC" w14:textId="248BF07B" w:rsidR="00AB3448" w:rsidRDefault="00AB3448" w:rsidP="00534259">
      <w:pPr>
        <w:pStyle w:val="Default"/>
        <w:spacing w:before="240" w:after="100" w:afterAutospacing="1"/>
        <w:jc w:val="both"/>
        <w:rPr>
          <w:rFonts w:ascii="Arial Narrow" w:hAnsi="Arial Narrow"/>
          <w:b/>
          <w:bCs/>
          <w:sz w:val="22"/>
          <w:szCs w:val="22"/>
        </w:rPr>
      </w:pPr>
      <w:r w:rsidRPr="00AB3448">
        <w:rPr>
          <w:rFonts w:ascii="Arial Narrow" w:hAnsi="Arial Narrow"/>
          <w:b/>
          <w:bCs/>
          <w:sz w:val="22"/>
          <w:szCs w:val="22"/>
        </w:rPr>
        <w:t>COMPULSORY TENDER BRIEFING AND SITE INSPECTION</w:t>
      </w:r>
      <w:r w:rsidR="00857CF7">
        <w:rPr>
          <w:rFonts w:ascii="Arial Narrow" w:hAnsi="Arial Narrow"/>
          <w:b/>
          <w:bCs/>
          <w:sz w:val="22"/>
          <w:szCs w:val="22"/>
        </w:rPr>
        <w:t xml:space="preserve"> </w:t>
      </w:r>
    </w:p>
    <w:p w14:paraId="1799D8FD" w14:textId="0324A36A" w:rsidR="006516FE" w:rsidRDefault="00290D0A" w:rsidP="006516FE">
      <w:pPr>
        <w:rPr>
          <w:rFonts w:ascii="Arial" w:hAnsi="Arial" w:cs="Arial"/>
          <w:sz w:val="18"/>
          <w:szCs w:val="18"/>
        </w:rPr>
      </w:pPr>
      <w:r>
        <w:rPr>
          <w:rFonts w:ascii="Arial" w:hAnsi="Arial" w:cs="Arial"/>
          <w:sz w:val="18"/>
          <w:szCs w:val="18"/>
        </w:rPr>
        <w:t xml:space="preserve">N/A </w:t>
      </w:r>
    </w:p>
    <w:p w14:paraId="2F9DC3FE" w14:textId="77777777" w:rsidR="00290D0A" w:rsidRPr="006516FE" w:rsidRDefault="00290D0A" w:rsidP="006516FE">
      <w:pPr>
        <w:rPr>
          <w:rFonts w:ascii="Arial" w:hAnsi="Arial" w:cs="Arial"/>
          <w:b/>
          <w:bCs/>
          <w:sz w:val="18"/>
          <w:szCs w:val="18"/>
        </w:rPr>
      </w:pPr>
    </w:p>
    <w:p w14:paraId="0B19CA48" w14:textId="3764AD43" w:rsidR="00A84E10" w:rsidRDefault="00A84E10" w:rsidP="00F55372">
      <w:pPr>
        <w:pStyle w:val="Default"/>
        <w:spacing w:before="120" w:after="120" w:line="276" w:lineRule="auto"/>
        <w:jc w:val="both"/>
        <w:rPr>
          <w:rFonts w:ascii="Arial Narrow" w:hAnsi="Arial Narrow"/>
          <w:color w:val="auto"/>
          <w:sz w:val="22"/>
          <w:szCs w:val="22"/>
        </w:rPr>
      </w:pPr>
      <w:r>
        <w:rPr>
          <w:rFonts w:ascii="Arial Narrow" w:hAnsi="Arial Narrow"/>
          <w:color w:val="auto"/>
          <w:sz w:val="22"/>
          <w:szCs w:val="22"/>
        </w:rPr>
        <w:t xml:space="preserve">The Tenderer shall inspect and examine the Site and its surroundings and shall satisfy </w:t>
      </w:r>
      <w:r w:rsidR="00BE32F8">
        <w:rPr>
          <w:rFonts w:ascii="Arial Narrow" w:hAnsi="Arial Narrow"/>
          <w:color w:val="auto"/>
          <w:sz w:val="22"/>
          <w:szCs w:val="22"/>
        </w:rPr>
        <w:t>himself/</w:t>
      </w:r>
      <w:r>
        <w:rPr>
          <w:rFonts w:ascii="Arial Narrow" w:hAnsi="Arial Narrow"/>
          <w:color w:val="auto"/>
          <w:sz w:val="22"/>
          <w:szCs w:val="22"/>
        </w:rPr>
        <w:t xml:space="preserve">herself before submitting his/her tender as to the form and nature of the Site, the quantities and nature of the work and materials necessary for the completion of the Works and the mans of access of the Site, the accommodation he/she may require and in general shall </w:t>
      </w:r>
      <w:r w:rsidR="00EB128B">
        <w:rPr>
          <w:rFonts w:ascii="Arial Narrow" w:hAnsi="Arial Narrow"/>
          <w:color w:val="auto"/>
          <w:sz w:val="22"/>
          <w:szCs w:val="22"/>
        </w:rPr>
        <w:t>him/her</w:t>
      </w:r>
      <w:r>
        <w:rPr>
          <w:rFonts w:ascii="Arial Narrow" w:hAnsi="Arial Narrow"/>
          <w:color w:val="auto"/>
          <w:sz w:val="22"/>
          <w:szCs w:val="22"/>
        </w:rPr>
        <w:t xml:space="preserve">/herself obtain all necessary information as to risk, contingencies and other circumstances which </w:t>
      </w:r>
      <w:r w:rsidRPr="007D48C1">
        <w:rPr>
          <w:rFonts w:ascii="Arial Narrow" w:hAnsi="Arial Narrow"/>
          <w:color w:val="auto"/>
          <w:sz w:val="22"/>
          <w:szCs w:val="22"/>
        </w:rPr>
        <w:t>m</w:t>
      </w:r>
      <w:r w:rsidR="00913AEB" w:rsidRPr="007D48C1">
        <w:rPr>
          <w:rFonts w:ascii="Arial Narrow" w:hAnsi="Arial Narrow"/>
          <w:color w:val="auto"/>
          <w:sz w:val="22"/>
          <w:szCs w:val="22"/>
        </w:rPr>
        <w:t>a</w:t>
      </w:r>
      <w:r w:rsidRPr="007D48C1">
        <w:rPr>
          <w:rFonts w:ascii="Arial Narrow" w:hAnsi="Arial Narrow"/>
          <w:color w:val="auto"/>
          <w:sz w:val="22"/>
          <w:szCs w:val="22"/>
        </w:rPr>
        <w:t>y</w:t>
      </w:r>
      <w:r>
        <w:rPr>
          <w:rFonts w:ascii="Arial Narrow" w:hAnsi="Arial Narrow"/>
          <w:color w:val="auto"/>
          <w:sz w:val="22"/>
          <w:szCs w:val="22"/>
        </w:rPr>
        <w:t xml:space="preserve"> influence or affect his/her tender. The tenderer must be represented at the site inspection by a person who is suitably qualified and experiences to comprehend the </w:t>
      </w:r>
      <w:r w:rsidR="00467363">
        <w:rPr>
          <w:rFonts w:ascii="Arial Narrow" w:hAnsi="Arial Narrow"/>
          <w:color w:val="auto"/>
          <w:sz w:val="22"/>
          <w:szCs w:val="22"/>
        </w:rPr>
        <w:t>implications</w:t>
      </w:r>
      <w:r>
        <w:rPr>
          <w:rFonts w:ascii="Arial Narrow" w:hAnsi="Arial Narrow"/>
          <w:color w:val="auto"/>
          <w:sz w:val="22"/>
          <w:szCs w:val="22"/>
        </w:rPr>
        <w:t xml:space="preserve"> of the work involved. Attendance of the site inspection is compulsory and a tender will be </w:t>
      </w:r>
      <w:r w:rsidR="009525C3">
        <w:rPr>
          <w:rFonts w:ascii="Arial Narrow" w:hAnsi="Arial Narrow"/>
          <w:color w:val="auto"/>
          <w:sz w:val="22"/>
          <w:szCs w:val="22"/>
        </w:rPr>
        <w:t xml:space="preserve">disqualified </w:t>
      </w:r>
      <w:r>
        <w:rPr>
          <w:rFonts w:ascii="Arial Narrow" w:hAnsi="Arial Narrow"/>
          <w:color w:val="auto"/>
          <w:sz w:val="22"/>
          <w:szCs w:val="22"/>
        </w:rPr>
        <w:t xml:space="preserve">if the site inspection is not attended by a representative of the tenderer. </w:t>
      </w:r>
    </w:p>
    <w:p w14:paraId="381C1DEE" w14:textId="16CCF4D6" w:rsidR="00EA778E" w:rsidRPr="007B02D3" w:rsidRDefault="00EA778E" w:rsidP="00F55372">
      <w:pPr>
        <w:pStyle w:val="Default"/>
        <w:spacing w:before="120" w:after="120" w:line="276" w:lineRule="auto"/>
        <w:jc w:val="both"/>
        <w:rPr>
          <w:rFonts w:ascii="Arial Narrow" w:hAnsi="Arial Narrow"/>
          <w:color w:val="auto"/>
          <w:sz w:val="22"/>
          <w:szCs w:val="22"/>
        </w:rPr>
      </w:pPr>
      <w:r w:rsidRPr="007B02D3">
        <w:rPr>
          <w:rFonts w:ascii="Arial Narrow" w:hAnsi="Arial Narrow"/>
          <w:color w:val="auto"/>
          <w:sz w:val="22"/>
          <w:szCs w:val="22"/>
        </w:rPr>
        <w:t xml:space="preserve">The </w:t>
      </w:r>
      <w:r w:rsidR="00147FB4" w:rsidRPr="007B02D3">
        <w:rPr>
          <w:rFonts w:ascii="Arial Narrow" w:hAnsi="Arial Narrow"/>
          <w:color w:val="auto"/>
          <w:sz w:val="22"/>
          <w:szCs w:val="22"/>
        </w:rPr>
        <w:t xml:space="preserve">quotations </w:t>
      </w:r>
      <w:r w:rsidRPr="007B02D3">
        <w:rPr>
          <w:rFonts w:ascii="Arial Narrow" w:hAnsi="Arial Narrow"/>
          <w:color w:val="auto"/>
          <w:sz w:val="22"/>
          <w:szCs w:val="22"/>
        </w:rPr>
        <w:t xml:space="preserve"> will be evaluated </w:t>
      </w:r>
      <w:r w:rsidR="00BB09AB" w:rsidRPr="007B02D3">
        <w:rPr>
          <w:rFonts w:ascii="Arial Narrow" w:hAnsi="Arial Narrow"/>
          <w:color w:val="auto"/>
          <w:sz w:val="22"/>
          <w:szCs w:val="22"/>
        </w:rPr>
        <w:t xml:space="preserve">in </w:t>
      </w:r>
      <w:r w:rsidR="00E40138" w:rsidRPr="007B02D3">
        <w:rPr>
          <w:rFonts w:ascii="Arial Narrow" w:hAnsi="Arial Narrow"/>
          <w:color w:val="auto"/>
          <w:sz w:val="22"/>
          <w:szCs w:val="22"/>
        </w:rPr>
        <w:t>TWO</w:t>
      </w:r>
      <w:r w:rsidR="00BB09AB" w:rsidRPr="007B02D3">
        <w:rPr>
          <w:rFonts w:ascii="Arial Narrow" w:hAnsi="Arial Narrow"/>
          <w:color w:val="auto"/>
          <w:sz w:val="22"/>
          <w:szCs w:val="22"/>
        </w:rPr>
        <w:t xml:space="preserve"> stages </w:t>
      </w:r>
      <w:r w:rsidRPr="007B02D3">
        <w:rPr>
          <w:rFonts w:ascii="Arial Narrow" w:hAnsi="Arial Narrow"/>
          <w:color w:val="auto"/>
          <w:sz w:val="22"/>
          <w:szCs w:val="22"/>
        </w:rPr>
        <w:t xml:space="preserve">with stage one focusing on </w:t>
      </w:r>
      <w:r w:rsidR="00336158" w:rsidRPr="007B02D3">
        <w:rPr>
          <w:rFonts w:ascii="Arial Narrow" w:hAnsi="Arial Narrow"/>
          <w:color w:val="auto"/>
          <w:sz w:val="22"/>
          <w:szCs w:val="22"/>
        </w:rPr>
        <w:t>initial screening on S</w:t>
      </w:r>
      <w:r w:rsidR="004C78FC" w:rsidRPr="007B02D3">
        <w:rPr>
          <w:rFonts w:ascii="Arial Narrow" w:hAnsi="Arial Narrow"/>
          <w:color w:val="auto"/>
          <w:sz w:val="22"/>
          <w:szCs w:val="22"/>
        </w:rPr>
        <w:t xml:space="preserve">upply </w:t>
      </w:r>
      <w:r w:rsidR="00336158" w:rsidRPr="007B02D3">
        <w:rPr>
          <w:rFonts w:ascii="Arial Narrow" w:hAnsi="Arial Narrow"/>
          <w:color w:val="auto"/>
          <w:sz w:val="22"/>
          <w:szCs w:val="22"/>
        </w:rPr>
        <w:t>C</w:t>
      </w:r>
      <w:r w:rsidR="004C78FC" w:rsidRPr="007B02D3">
        <w:rPr>
          <w:rFonts w:ascii="Arial Narrow" w:hAnsi="Arial Narrow"/>
          <w:color w:val="auto"/>
          <w:sz w:val="22"/>
          <w:szCs w:val="22"/>
        </w:rPr>
        <w:t xml:space="preserve">hain </w:t>
      </w:r>
      <w:r w:rsidR="00336158" w:rsidRPr="007B02D3">
        <w:rPr>
          <w:rFonts w:ascii="Arial Narrow" w:hAnsi="Arial Narrow"/>
          <w:color w:val="auto"/>
          <w:sz w:val="22"/>
          <w:szCs w:val="22"/>
        </w:rPr>
        <w:t>M</w:t>
      </w:r>
      <w:r w:rsidR="004C78FC" w:rsidRPr="007B02D3">
        <w:rPr>
          <w:rFonts w:ascii="Arial Narrow" w:hAnsi="Arial Narrow"/>
          <w:color w:val="auto"/>
          <w:sz w:val="22"/>
          <w:szCs w:val="22"/>
        </w:rPr>
        <w:t>anagement (SCM)</w:t>
      </w:r>
      <w:r w:rsidR="00336158" w:rsidRPr="007B02D3">
        <w:rPr>
          <w:rFonts w:ascii="Arial Narrow" w:hAnsi="Arial Narrow"/>
          <w:color w:val="auto"/>
          <w:sz w:val="22"/>
          <w:szCs w:val="22"/>
        </w:rPr>
        <w:t xml:space="preserve"> returnable </w:t>
      </w:r>
      <w:r w:rsidRPr="007B02D3">
        <w:rPr>
          <w:rFonts w:ascii="Arial Narrow" w:hAnsi="Arial Narrow"/>
          <w:color w:val="auto"/>
          <w:sz w:val="22"/>
          <w:szCs w:val="22"/>
        </w:rPr>
        <w:t xml:space="preserve">requirements, </w:t>
      </w:r>
      <w:r w:rsidR="00BB09AB" w:rsidRPr="007B02D3">
        <w:rPr>
          <w:rFonts w:ascii="Arial Narrow" w:hAnsi="Arial Narrow"/>
          <w:color w:val="auto"/>
          <w:sz w:val="22"/>
          <w:szCs w:val="22"/>
        </w:rPr>
        <w:t xml:space="preserve">stage two focusing </w:t>
      </w:r>
      <w:r w:rsidRPr="007B02D3">
        <w:rPr>
          <w:rFonts w:ascii="Arial Narrow" w:hAnsi="Arial Narrow"/>
          <w:color w:val="auto"/>
          <w:sz w:val="22"/>
          <w:szCs w:val="22"/>
        </w:rPr>
        <w:t>on price and B</w:t>
      </w:r>
      <w:r w:rsidR="004C78FC" w:rsidRPr="007B02D3">
        <w:rPr>
          <w:rFonts w:ascii="Arial Narrow" w:hAnsi="Arial Narrow"/>
          <w:color w:val="auto"/>
          <w:sz w:val="22"/>
          <w:szCs w:val="22"/>
        </w:rPr>
        <w:t>-</w:t>
      </w:r>
      <w:r w:rsidRPr="007B02D3">
        <w:rPr>
          <w:rFonts w:ascii="Arial Narrow" w:hAnsi="Arial Narrow"/>
          <w:color w:val="auto"/>
          <w:sz w:val="22"/>
          <w:szCs w:val="22"/>
        </w:rPr>
        <w:t xml:space="preserve">BBEE as outlined in this bid document. Bidders who fail to </w:t>
      </w:r>
      <w:r w:rsidR="00BE32F8" w:rsidRPr="007B02D3">
        <w:rPr>
          <w:rFonts w:ascii="Arial Narrow" w:hAnsi="Arial Narrow"/>
          <w:color w:val="auto"/>
          <w:sz w:val="22"/>
          <w:szCs w:val="22"/>
        </w:rPr>
        <w:t>meet the minimum requirements for each stage will</w:t>
      </w:r>
      <w:r w:rsidRPr="007B02D3">
        <w:rPr>
          <w:rFonts w:ascii="Arial Narrow" w:hAnsi="Arial Narrow"/>
          <w:color w:val="auto"/>
          <w:sz w:val="22"/>
          <w:szCs w:val="22"/>
        </w:rPr>
        <w:t xml:space="preserve"> not be considered further. </w:t>
      </w:r>
    </w:p>
    <w:p w14:paraId="29B512EC" w14:textId="094E452A" w:rsidR="00EA778E" w:rsidRPr="0081516C" w:rsidRDefault="00EA778E" w:rsidP="0081516C">
      <w:pPr>
        <w:pStyle w:val="Default"/>
        <w:tabs>
          <w:tab w:val="left" w:pos="6663"/>
        </w:tabs>
        <w:spacing w:before="240" w:after="120" w:line="276" w:lineRule="auto"/>
        <w:jc w:val="both"/>
        <w:rPr>
          <w:rFonts w:ascii="Arial Narrow" w:hAnsi="Arial Narrow"/>
          <w:color w:val="auto"/>
          <w:sz w:val="22"/>
          <w:szCs w:val="22"/>
        </w:rPr>
      </w:pPr>
      <w:r w:rsidRPr="0081516C">
        <w:rPr>
          <w:rFonts w:ascii="Arial Narrow" w:hAnsi="Arial Narrow"/>
          <w:b/>
          <w:bCs/>
          <w:color w:val="auto"/>
          <w:sz w:val="22"/>
          <w:szCs w:val="22"/>
        </w:rPr>
        <w:t xml:space="preserve">THE CLOSING </w:t>
      </w:r>
      <w:r w:rsidR="004C78FC">
        <w:rPr>
          <w:rFonts w:ascii="Arial Narrow" w:hAnsi="Arial Narrow"/>
          <w:b/>
          <w:bCs/>
          <w:color w:val="auto"/>
          <w:sz w:val="22"/>
          <w:szCs w:val="22"/>
        </w:rPr>
        <w:t xml:space="preserve">DATE AND </w:t>
      </w:r>
      <w:r w:rsidRPr="0081516C">
        <w:rPr>
          <w:rFonts w:ascii="Arial Narrow" w:hAnsi="Arial Narrow"/>
          <w:b/>
          <w:bCs/>
          <w:color w:val="auto"/>
          <w:sz w:val="22"/>
          <w:szCs w:val="22"/>
        </w:rPr>
        <w:t xml:space="preserve">TIME FOR RECEIPT OF </w:t>
      </w:r>
      <w:r w:rsidR="009525C3">
        <w:rPr>
          <w:rFonts w:ascii="Arial Narrow" w:hAnsi="Arial Narrow"/>
          <w:b/>
          <w:bCs/>
          <w:color w:val="auto"/>
          <w:sz w:val="22"/>
          <w:szCs w:val="22"/>
        </w:rPr>
        <w:t xml:space="preserve">QUOTATIONS </w:t>
      </w:r>
      <w:r w:rsidR="009525C3" w:rsidRPr="0081516C">
        <w:rPr>
          <w:rFonts w:ascii="Arial Narrow" w:hAnsi="Arial Narrow"/>
          <w:b/>
          <w:bCs/>
          <w:color w:val="auto"/>
          <w:sz w:val="22"/>
          <w:szCs w:val="22"/>
        </w:rPr>
        <w:t>IS</w:t>
      </w:r>
      <w:r w:rsidR="00E40138">
        <w:rPr>
          <w:rFonts w:ascii="Arial Narrow" w:hAnsi="Arial Narrow"/>
          <w:b/>
          <w:bCs/>
          <w:color w:val="auto"/>
          <w:sz w:val="22"/>
          <w:szCs w:val="22"/>
        </w:rPr>
        <w:t xml:space="preserve">  </w:t>
      </w:r>
      <w:r w:rsidR="00290D0A">
        <w:rPr>
          <w:rFonts w:ascii="Arial Narrow" w:hAnsi="Arial Narrow"/>
          <w:b/>
          <w:bCs/>
          <w:color w:val="auto"/>
          <w:sz w:val="22"/>
          <w:szCs w:val="22"/>
        </w:rPr>
        <w:t>1</w:t>
      </w:r>
      <w:r w:rsidR="006E620D">
        <w:rPr>
          <w:rFonts w:ascii="Arial Narrow" w:hAnsi="Arial Narrow"/>
          <w:b/>
          <w:bCs/>
          <w:color w:val="auto"/>
          <w:sz w:val="22"/>
          <w:szCs w:val="22"/>
        </w:rPr>
        <w:t>6</w:t>
      </w:r>
      <w:r w:rsidR="00C74B69">
        <w:rPr>
          <w:rFonts w:ascii="Arial Narrow" w:hAnsi="Arial Narrow"/>
          <w:b/>
          <w:bCs/>
          <w:color w:val="auto"/>
          <w:sz w:val="22"/>
          <w:szCs w:val="22"/>
        </w:rPr>
        <w:t xml:space="preserve"> </w:t>
      </w:r>
      <w:r w:rsidR="0003665F">
        <w:rPr>
          <w:rFonts w:ascii="Arial Narrow" w:hAnsi="Arial Narrow"/>
          <w:b/>
          <w:bCs/>
          <w:color w:val="auto"/>
          <w:sz w:val="22"/>
          <w:szCs w:val="22"/>
        </w:rPr>
        <w:t>March</w:t>
      </w:r>
      <w:r w:rsidR="00C74B69">
        <w:rPr>
          <w:rFonts w:ascii="Arial Narrow" w:hAnsi="Arial Narrow"/>
          <w:b/>
          <w:bCs/>
          <w:color w:val="auto"/>
          <w:sz w:val="22"/>
          <w:szCs w:val="22"/>
        </w:rPr>
        <w:t xml:space="preserve"> </w:t>
      </w:r>
      <w:r w:rsidR="00E40138">
        <w:rPr>
          <w:rFonts w:ascii="Arial Narrow" w:hAnsi="Arial Narrow"/>
          <w:b/>
          <w:bCs/>
          <w:color w:val="auto"/>
          <w:sz w:val="22"/>
          <w:szCs w:val="22"/>
        </w:rPr>
        <w:t>202</w:t>
      </w:r>
      <w:r w:rsidR="00C74B69">
        <w:rPr>
          <w:rFonts w:ascii="Arial Narrow" w:hAnsi="Arial Narrow"/>
          <w:b/>
          <w:bCs/>
          <w:color w:val="auto"/>
          <w:sz w:val="22"/>
          <w:szCs w:val="22"/>
        </w:rPr>
        <w:t>3</w:t>
      </w:r>
      <w:r w:rsidR="00E40138">
        <w:rPr>
          <w:rFonts w:ascii="Arial Narrow" w:hAnsi="Arial Narrow"/>
          <w:b/>
          <w:bCs/>
          <w:color w:val="auto"/>
          <w:sz w:val="22"/>
          <w:szCs w:val="22"/>
        </w:rPr>
        <w:t xml:space="preserve"> </w:t>
      </w:r>
      <w:r w:rsidR="00AF3031">
        <w:rPr>
          <w:rFonts w:ascii="Arial Narrow" w:hAnsi="Arial Narrow"/>
          <w:b/>
          <w:bCs/>
          <w:color w:val="auto"/>
          <w:sz w:val="22"/>
          <w:szCs w:val="22"/>
        </w:rPr>
        <w:t>1</w:t>
      </w:r>
      <w:r w:rsidR="00C74B69">
        <w:rPr>
          <w:rFonts w:ascii="Arial Narrow" w:hAnsi="Arial Narrow"/>
          <w:b/>
          <w:bCs/>
          <w:color w:val="auto"/>
          <w:sz w:val="22"/>
          <w:szCs w:val="22"/>
        </w:rPr>
        <w:t>1</w:t>
      </w:r>
      <w:r w:rsidR="00E40138">
        <w:rPr>
          <w:rFonts w:ascii="Arial Narrow" w:hAnsi="Arial Narrow"/>
          <w:b/>
          <w:bCs/>
          <w:color w:val="auto"/>
          <w:sz w:val="22"/>
          <w:szCs w:val="22"/>
        </w:rPr>
        <w:t>H</w:t>
      </w:r>
      <w:r w:rsidR="00AF3031">
        <w:rPr>
          <w:rFonts w:ascii="Arial Narrow" w:hAnsi="Arial Narrow"/>
          <w:b/>
          <w:bCs/>
          <w:color w:val="auto"/>
          <w:sz w:val="22"/>
          <w:szCs w:val="22"/>
        </w:rPr>
        <w:t>00</w:t>
      </w:r>
      <w:r w:rsidR="00E40138">
        <w:rPr>
          <w:rFonts w:ascii="Arial Narrow" w:hAnsi="Arial Narrow"/>
          <w:b/>
          <w:bCs/>
          <w:color w:val="auto"/>
          <w:sz w:val="22"/>
          <w:szCs w:val="22"/>
        </w:rPr>
        <w:t>.</w:t>
      </w:r>
    </w:p>
    <w:p w14:paraId="22A3AAF2" w14:textId="29CC54E6" w:rsidR="0003328D" w:rsidRPr="0081516C" w:rsidRDefault="0003328D" w:rsidP="00F55372">
      <w:pPr>
        <w:pStyle w:val="Default"/>
        <w:spacing w:before="120" w:after="120" w:line="276" w:lineRule="auto"/>
        <w:jc w:val="both"/>
        <w:rPr>
          <w:rFonts w:ascii="Arial Narrow" w:hAnsi="Arial Narrow"/>
          <w:bCs/>
          <w:color w:val="auto"/>
          <w:sz w:val="22"/>
          <w:szCs w:val="22"/>
        </w:rPr>
      </w:pPr>
      <w:r w:rsidRPr="0081516C">
        <w:rPr>
          <w:rFonts w:ascii="Arial Narrow" w:hAnsi="Arial Narrow"/>
          <w:bCs/>
          <w:color w:val="auto"/>
          <w:sz w:val="22"/>
          <w:szCs w:val="22"/>
        </w:rPr>
        <w:lastRenderedPageBreak/>
        <w:t xml:space="preserve">Only </w:t>
      </w:r>
      <w:r w:rsidR="007474C1">
        <w:rPr>
          <w:rFonts w:ascii="Arial Narrow" w:hAnsi="Arial Narrow"/>
          <w:bCs/>
          <w:color w:val="auto"/>
          <w:sz w:val="22"/>
          <w:szCs w:val="22"/>
        </w:rPr>
        <w:t xml:space="preserve">Quotations </w:t>
      </w:r>
      <w:r w:rsidR="007474C1" w:rsidRPr="0081516C">
        <w:rPr>
          <w:rFonts w:ascii="Arial Narrow" w:hAnsi="Arial Narrow"/>
          <w:bCs/>
          <w:color w:val="auto"/>
          <w:sz w:val="22"/>
          <w:szCs w:val="22"/>
        </w:rPr>
        <w:t>complying</w:t>
      </w:r>
      <w:r w:rsidRPr="0081516C">
        <w:rPr>
          <w:rFonts w:ascii="Arial Narrow" w:hAnsi="Arial Narrow"/>
          <w:bCs/>
          <w:color w:val="auto"/>
          <w:sz w:val="22"/>
          <w:szCs w:val="22"/>
        </w:rPr>
        <w:t xml:space="preserve"> with the following requirements will be considered:</w:t>
      </w:r>
    </w:p>
    <w:p w14:paraId="7BE1DD21" w14:textId="4E8B106F" w:rsidR="0003328D" w:rsidRPr="0081516C" w:rsidRDefault="0003328D">
      <w:pPr>
        <w:pStyle w:val="Default"/>
        <w:numPr>
          <w:ilvl w:val="0"/>
          <w:numId w:val="9"/>
        </w:numPr>
        <w:tabs>
          <w:tab w:val="left" w:pos="851"/>
        </w:tabs>
        <w:spacing w:before="120" w:after="120" w:line="276" w:lineRule="auto"/>
        <w:ind w:left="851" w:hanging="425"/>
        <w:jc w:val="both"/>
        <w:rPr>
          <w:rFonts w:ascii="Arial Narrow" w:hAnsi="Arial Narrow"/>
          <w:bCs/>
          <w:color w:val="auto"/>
          <w:sz w:val="22"/>
          <w:szCs w:val="22"/>
        </w:rPr>
      </w:pPr>
      <w:r w:rsidRPr="0081516C">
        <w:rPr>
          <w:rFonts w:ascii="Arial Narrow" w:hAnsi="Arial Narrow"/>
          <w:bCs/>
          <w:color w:val="auto"/>
          <w:sz w:val="22"/>
          <w:szCs w:val="22"/>
        </w:rPr>
        <w:t>The tender is for contractor</w:t>
      </w:r>
      <w:r w:rsidR="00A0231C">
        <w:rPr>
          <w:rFonts w:ascii="Arial Narrow" w:hAnsi="Arial Narrow"/>
          <w:bCs/>
          <w:color w:val="auto"/>
          <w:sz w:val="22"/>
          <w:szCs w:val="22"/>
        </w:rPr>
        <w:t>s</w:t>
      </w:r>
      <w:r w:rsidRPr="0081516C">
        <w:rPr>
          <w:rFonts w:ascii="Arial Narrow" w:hAnsi="Arial Narrow"/>
          <w:bCs/>
          <w:color w:val="auto"/>
          <w:sz w:val="22"/>
          <w:szCs w:val="22"/>
        </w:rPr>
        <w:t xml:space="preserve"> who shall have a </w:t>
      </w:r>
      <w:r w:rsidR="0003665F">
        <w:rPr>
          <w:rFonts w:ascii="Arial Narrow" w:hAnsi="Arial Narrow"/>
          <w:bCs/>
          <w:color w:val="auto"/>
          <w:sz w:val="22"/>
          <w:szCs w:val="22"/>
        </w:rPr>
        <w:t xml:space="preserve">1 </w:t>
      </w:r>
      <w:r w:rsidRPr="0081516C">
        <w:rPr>
          <w:rFonts w:ascii="Arial Narrow" w:hAnsi="Arial Narrow"/>
          <w:bCs/>
          <w:color w:val="auto"/>
          <w:sz w:val="22"/>
          <w:szCs w:val="22"/>
        </w:rPr>
        <w:t xml:space="preserve">CIDB contractor rating </w:t>
      </w:r>
      <w:r w:rsidR="00A0231C">
        <w:rPr>
          <w:rFonts w:ascii="Arial Narrow" w:hAnsi="Arial Narrow"/>
          <w:bCs/>
          <w:color w:val="auto"/>
          <w:sz w:val="22"/>
          <w:szCs w:val="22"/>
        </w:rPr>
        <w:t>as outlined above</w:t>
      </w:r>
    </w:p>
    <w:p w14:paraId="22ED2550" w14:textId="5ABDE2A9" w:rsidR="0003328D" w:rsidRPr="00290D0A" w:rsidRDefault="007474C1">
      <w:pPr>
        <w:pStyle w:val="Default"/>
        <w:numPr>
          <w:ilvl w:val="0"/>
          <w:numId w:val="9"/>
        </w:numPr>
        <w:tabs>
          <w:tab w:val="left" w:pos="851"/>
        </w:tabs>
        <w:spacing w:before="120" w:after="120" w:line="276" w:lineRule="auto"/>
        <w:ind w:left="851" w:hanging="425"/>
        <w:jc w:val="both"/>
        <w:rPr>
          <w:rFonts w:ascii="Arial Narrow" w:hAnsi="Arial Narrow"/>
          <w:b/>
          <w:color w:val="auto"/>
          <w:sz w:val="22"/>
          <w:szCs w:val="22"/>
        </w:rPr>
      </w:pPr>
      <w:r>
        <w:rPr>
          <w:rFonts w:ascii="Arial Narrow" w:hAnsi="Arial Narrow"/>
          <w:bCs/>
          <w:color w:val="auto"/>
          <w:sz w:val="22"/>
          <w:szCs w:val="22"/>
        </w:rPr>
        <w:t xml:space="preserve">Quotations </w:t>
      </w:r>
      <w:r w:rsidRPr="0081516C">
        <w:rPr>
          <w:rFonts w:ascii="Arial Narrow" w:hAnsi="Arial Narrow"/>
          <w:bCs/>
          <w:color w:val="auto"/>
          <w:sz w:val="22"/>
          <w:szCs w:val="22"/>
        </w:rPr>
        <w:t>submitted</w:t>
      </w:r>
      <w:r w:rsidR="0003328D" w:rsidRPr="0081516C">
        <w:rPr>
          <w:rFonts w:ascii="Arial Narrow" w:hAnsi="Arial Narrow"/>
          <w:bCs/>
          <w:color w:val="auto"/>
          <w:sz w:val="22"/>
          <w:szCs w:val="22"/>
        </w:rPr>
        <w:t xml:space="preserve"> on the prescribed </w:t>
      </w:r>
      <w:r w:rsidR="007B2BBA" w:rsidRPr="0081516C">
        <w:rPr>
          <w:rFonts w:ascii="Arial Narrow" w:hAnsi="Arial Narrow"/>
          <w:bCs/>
          <w:color w:val="auto"/>
          <w:sz w:val="22"/>
          <w:szCs w:val="22"/>
        </w:rPr>
        <w:t>Letter</w:t>
      </w:r>
      <w:r w:rsidR="0003328D" w:rsidRPr="0081516C">
        <w:rPr>
          <w:rFonts w:ascii="Arial Narrow" w:hAnsi="Arial Narrow"/>
          <w:bCs/>
          <w:color w:val="auto"/>
          <w:sz w:val="22"/>
          <w:szCs w:val="22"/>
        </w:rPr>
        <w:t xml:space="preserve"> of Tender</w:t>
      </w:r>
    </w:p>
    <w:p w14:paraId="48E62CCA" w14:textId="04730B8D" w:rsidR="00A01864" w:rsidRPr="00290D0A" w:rsidRDefault="007474C1">
      <w:pPr>
        <w:pStyle w:val="Default"/>
        <w:numPr>
          <w:ilvl w:val="0"/>
          <w:numId w:val="9"/>
        </w:numPr>
        <w:tabs>
          <w:tab w:val="left" w:pos="851"/>
        </w:tabs>
        <w:spacing w:before="60" w:after="60" w:line="276" w:lineRule="auto"/>
        <w:jc w:val="both"/>
        <w:rPr>
          <w:rFonts w:ascii="Arial Narrow" w:hAnsi="Arial Narrow"/>
          <w:b/>
          <w:color w:val="auto"/>
          <w:sz w:val="22"/>
          <w:szCs w:val="22"/>
        </w:rPr>
      </w:pPr>
      <w:r w:rsidRPr="00290D0A">
        <w:rPr>
          <w:rFonts w:ascii="Arial Narrow" w:hAnsi="Arial Narrow"/>
          <w:b/>
          <w:color w:val="auto"/>
          <w:sz w:val="22"/>
          <w:szCs w:val="22"/>
        </w:rPr>
        <w:t xml:space="preserve">Quotations </w:t>
      </w:r>
      <w:r w:rsidR="00A01864" w:rsidRPr="00290D0A">
        <w:rPr>
          <w:rFonts w:ascii="Arial Narrow" w:hAnsi="Arial Narrow"/>
          <w:b/>
          <w:color w:val="auto"/>
          <w:sz w:val="22"/>
          <w:szCs w:val="22"/>
        </w:rPr>
        <w:t xml:space="preserve">must be submitted to </w:t>
      </w:r>
      <w:r w:rsidR="00A741D4">
        <w:rPr>
          <w:rFonts w:ascii="Arial Narrow" w:hAnsi="Arial Narrow"/>
          <w:b/>
          <w:color w:val="auto"/>
          <w:sz w:val="22"/>
          <w:szCs w:val="22"/>
        </w:rPr>
        <w:t>Soshaguve</w:t>
      </w:r>
      <w:r w:rsidR="001F3B09">
        <w:rPr>
          <w:rFonts w:ascii="Arial Narrow" w:hAnsi="Arial Narrow"/>
          <w:b/>
          <w:color w:val="auto"/>
          <w:sz w:val="22"/>
          <w:szCs w:val="22"/>
        </w:rPr>
        <w:t xml:space="preserve"> office</w:t>
      </w:r>
    </w:p>
    <w:p w14:paraId="7269E729" w14:textId="4471B585" w:rsidR="00372DA7" w:rsidRPr="007B02D3" w:rsidRDefault="00372DA7" w:rsidP="00372DA7">
      <w:pPr>
        <w:pStyle w:val="ListParagraph"/>
        <w:numPr>
          <w:ilvl w:val="0"/>
          <w:numId w:val="9"/>
        </w:numPr>
        <w:rPr>
          <w:rFonts w:ascii="Arial Narrow" w:eastAsia="Times New Roman" w:hAnsi="Arial Narrow" w:cs="Arial"/>
          <w:bCs/>
          <w:lang w:eastAsia="en-ZA"/>
        </w:rPr>
      </w:pPr>
      <w:r w:rsidRPr="007B02D3">
        <w:rPr>
          <w:rFonts w:ascii="Arial Narrow" w:eastAsia="Times New Roman" w:hAnsi="Arial Narrow" w:cs="Arial"/>
          <w:bCs/>
          <w:lang w:eastAsia="en-ZA"/>
        </w:rPr>
        <w:t xml:space="preserve">Tender Bid No </w:t>
      </w:r>
      <w:r w:rsidR="00AF3031">
        <w:rPr>
          <w:rFonts w:ascii="Arial" w:hAnsi="Arial" w:cs="Arial"/>
          <w:sz w:val="18"/>
          <w:szCs w:val="18"/>
        </w:rPr>
        <w:t>NHBRC/</w:t>
      </w:r>
      <w:r w:rsidR="00C74B69">
        <w:rPr>
          <w:rFonts w:ascii="Arial" w:hAnsi="Arial" w:cs="Arial"/>
          <w:sz w:val="18"/>
          <w:szCs w:val="18"/>
        </w:rPr>
        <w:t>B1/RF</w:t>
      </w:r>
      <w:r w:rsidR="00290D0A">
        <w:rPr>
          <w:rFonts w:ascii="Arial" w:hAnsi="Arial" w:cs="Arial"/>
          <w:sz w:val="18"/>
          <w:szCs w:val="18"/>
        </w:rPr>
        <w:t>Q0</w:t>
      </w:r>
      <w:r w:rsidR="007875F1">
        <w:rPr>
          <w:rFonts w:ascii="Arial" w:hAnsi="Arial" w:cs="Arial"/>
          <w:sz w:val="18"/>
          <w:szCs w:val="18"/>
        </w:rPr>
        <w:t>14</w:t>
      </w:r>
    </w:p>
    <w:p w14:paraId="1C1A1AA6" w14:textId="77777777" w:rsidR="00372DA7" w:rsidRPr="00A01864" w:rsidRDefault="00372DA7" w:rsidP="00372DA7">
      <w:pPr>
        <w:pStyle w:val="Default"/>
        <w:tabs>
          <w:tab w:val="left" w:pos="851"/>
        </w:tabs>
        <w:spacing w:before="60" w:after="60" w:line="276" w:lineRule="auto"/>
        <w:ind w:left="785"/>
        <w:jc w:val="both"/>
        <w:rPr>
          <w:rFonts w:ascii="Arial Narrow" w:hAnsi="Arial Narrow"/>
          <w:bCs/>
          <w:color w:val="FF0000"/>
          <w:sz w:val="22"/>
          <w:szCs w:val="22"/>
        </w:rPr>
      </w:pPr>
    </w:p>
    <w:p w14:paraId="4C943831" w14:textId="77777777" w:rsidR="00467363" w:rsidRDefault="00A01864" w:rsidP="00467363">
      <w:pPr>
        <w:pStyle w:val="Default"/>
        <w:spacing w:line="276" w:lineRule="auto"/>
        <w:jc w:val="both"/>
        <w:rPr>
          <w:rFonts w:ascii="Arial Narrow" w:hAnsi="Arial Narrow"/>
          <w:b/>
          <w:bCs/>
          <w:color w:val="auto"/>
          <w:sz w:val="22"/>
          <w:szCs w:val="22"/>
        </w:rPr>
      </w:pPr>
      <w:r>
        <w:rPr>
          <w:rFonts w:ascii="Arial Narrow" w:hAnsi="Arial Narrow"/>
          <w:b/>
          <w:bCs/>
          <w:color w:val="auto"/>
          <w:sz w:val="22"/>
          <w:szCs w:val="22"/>
        </w:rPr>
        <w:t xml:space="preserve">Late quotations </w:t>
      </w:r>
      <w:r w:rsidRPr="0081516C">
        <w:rPr>
          <w:rFonts w:ascii="Arial Narrow" w:hAnsi="Arial Narrow"/>
          <w:b/>
          <w:bCs/>
          <w:color w:val="auto"/>
          <w:sz w:val="22"/>
          <w:szCs w:val="22"/>
        </w:rPr>
        <w:t>will</w:t>
      </w:r>
      <w:r w:rsidR="00EA778E" w:rsidRPr="0081516C">
        <w:rPr>
          <w:rFonts w:ascii="Arial Narrow" w:hAnsi="Arial Narrow"/>
          <w:b/>
          <w:bCs/>
          <w:color w:val="auto"/>
          <w:sz w:val="22"/>
          <w:szCs w:val="22"/>
        </w:rPr>
        <w:t xml:space="preserve"> not be accepted. </w:t>
      </w:r>
    </w:p>
    <w:p w14:paraId="2259C6AD" w14:textId="77777777" w:rsidR="00467363" w:rsidRDefault="00467363" w:rsidP="00467363">
      <w:pPr>
        <w:pStyle w:val="Default"/>
        <w:spacing w:line="276" w:lineRule="auto"/>
        <w:jc w:val="both"/>
        <w:rPr>
          <w:rFonts w:ascii="Arial Narrow" w:hAnsi="Arial Narrow"/>
          <w:b/>
          <w:bCs/>
          <w:sz w:val="22"/>
          <w:szCs w:val="22"/>
          <w:lang w:eastAsia="x-none"/>
        </w:rPr>
      </w:pPr>
      <w:bookmarkStart w:id="4" w:name="_Toc475378397"/>
      <w:bookmarkStart w:id="5" w:name="_Toc526761271"/>
      <w:bookmarkStart w:id="6" w:name="_Toc527981686"/>
      <w:bookmarkStart w:id="7" w:name="_Toc2990382"/>
    </w:p>
    <w:p w14:paraId="0EA1B577" w14:textId="12997671" w:rsidR="002032E9" w:rsidRPr="0081516C" w:rsidRDefault="002032E9" w:rsidP="00467363">
      <w:pPr>
        <w:pStyle w:val="Default"/>
        <w:spacing w:line="276" w:lineRule="auto"/>
        <w:jc w:val="both"/>
        <w:rPr>
          <w:rFonts w:ascii="Arial Narrow" w:hAnsi="Arial Narrow"/>
          <w:b/>
          <w:bCs/>
          <w:sz w:val="22"/>
          <w:szCs w:val="22"/>
          <w:lang w:eastAsia="x-none"/>
        </w:rPr>
      </w:pPr>
      <w:r w:rsidRPr="0081516C">
        <w:rPr>
          <w:rFonts w:ascii="Arial Narrow" w:hAnsi="Arial Narrow"/>
          <w:b/>
          <w:bCs/>
          <w:sz w:val="22"/>
          <w:szCs w:val="22"/>
          <w:lang w:eastAsia="x-none"/>
        </w:rPr>
        <w:t>INVITATION TO BID</w:t>
      </w:r>
      <w:bookmarkEnd w:id="4"/>
      <w:bookmarkEnd w:id="5"/>
      <w:bookmarkEnd w:id="6"/>
      <w:bookmarkEnd w:id="7"/>
      <w:r w:rsidR="007D6671">
        <w:rPr>
          <w:rFonts w:ascii="Arial Narrow" w:hAnsi="Arial Narrow"/>
          <w:b/>
          <w:bCs/>
          <w:sz w:val="22"/>
          <w:szCs w:val="22"/>
          <w:lang w:eastAsia="x-none"/>
        </w:rPr>
        <w:t xml:space="preserve"> SBD 1</w:t>
      </w:r>
    </w:p>
    <w:p w14:paraId="6CBB5864"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60" w:after="60"/>
        <w:jc w:val="center"/>
        <w:rPr>
          <w:rFonts w:ascii="Arial Narrow" w:hAnsi="Arial Narrow"/>
          <w:b/>
          <w:snapToGrid w:val="0"/>
          <w:sz w:val="22"/>
          <w:szCs w:val="22"/>
        </w:rPr>
      </w:pPr>
      <w:r w:rsidRPr="0081516C">
        <w:rPr>
          <w:rFonts w:ascii="Arial Narrow" w:hAnsi="Arial Narrow"/>
          <w:b/>
          <w:snapToGrid w:val="0"/>
          <w:sz w:val="22"/>
          <w:szCs w:val="22"/>
        </w:rPr>
        <w:t>PART A</w:t>
      </w:r>
    </w:p>
    <w:p w14:paraId="6A3ADD13" w14:textId="77777777" w:rsidR="002032E9" w:rsidRPr="0081516C" w:rsidRDefault="002032E9" w:rsidP="00457FCC">
      <w:pPr>
        <w:widowControl w:val="0"/>
        <w:tabs>
          <w:tab w:val="left" w:pos="720"/>
          <w:tab w:val="left" w:pos="1944"/>
          <w:tab w:val="left" w:pos="3384"/>
          <w:tab w:val="left" w:pos="3744"/>
          <w:tab w:val="left" w:pos="4644"/>
          <w:tab w:val="left" w:pos="5760"/>
          <w:tab w:val="left" w:pos="7920"/>
        </w:tabs>
        <w:spacing w:before="120" w:after="240"/>
        <w:jc w:val="center"/>
        <w:rPr>
          <w:rFonts w:ascii="Arial Narrow" w:hAnsi="Arial Narrow"/>
          <w:b/>
          <w:snapToGrid w:val="0"/>
          <w:sz w:val="22"/>
          <w:szCs w:val="22"/>
        </w:rPr>
      </w:pPr>
      <w:r w:rsidRPr="0081516C">
        <w:rPr>
          <w:rFonts w:ascii="Arial Narrow" w:hAnsi="Arial Narrow"/>
          <w:b/>
          <w:snapToGrid w:val="0"/>
          <w:sz w:val="22"/>
          <w:szCs w:val="22"/>
        </w:rPr>
        <w:t>INVITATION TO BID</w:t>
      </w:r>
    </w:p>
    <w:tbl>
      <w:tblPr>
        <w:tblW w:w="10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61"/>
        <w:gridCol w:w="166"/>
        <w:gridCol w:w="1208"/>
        <w:gridCol w:w="589"/>
        <w:gridCol w:w="594"/>
        <w:gridCol w:w="1097"/>
        <w:gridCol w:w="150"/>
        <w:gridCol w:w="1446"/>
        <w:gridCol w:w="235"/>
        <w:gridCol w:w="1571"/>
      </w:tblGrid>
      <w:tr w:rsidR="002032E9" w:rsidRPr="0081516C" w14:paraId="0A0D3B9F" w14:textId="77777777" w:rsidTr="00415E9D">
        <w:trPr>
          <w:trHeight w:val="432"/>
          <w:jc w:val="center"/>
        </w:trPr>
        <w:tc>
          <w:tcPr>
            <w:tcW w:w="10366" w:type="dxa"/>
            <w:gridSpan w:val="11"/>
            <w:shd w:val="clear" w:color="auto" w:fill="DDD9C3"/>
            <w:vAlign w:val="bottom"/>
          </w:tcPr>
          <w:p w14:paraId="6F401FB4" w14:textId="07D2C042"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 xml:space="preserve">YOU ARE HEREBY INVITED TO BID FOR REQUIREMENTS OF THE </w:t>
            </w:r>
            <w:r w:rsidR="00863302">
              <w:rPr>
                <w:rFonts w:ascii="Arial Narrow" w:hAnsi="Arial Narrow" w:cs="Arial"/>
                <w:b/>
                <w:i/>
                <w:sz w:val="22"/>
                <w:szCs w:val="22"/>
              </w:rPr>
              <w:t>National Home Builders Registration Council</w:t>
            </w:r>
            <w:r w:rsidR="00336158" w:rsidRPr="0081516C">
              <w:rPr>
                <w:rFonts w:ascii="Arial Narrow" w:hAnsi="Arial Narrow" w:cs="Arial"/>
                <w:b/>
                <w:i/>
                <w:sz w:val="22"/>
                <w:szCs w:val="22"/>
              </w:rPr>
              <w:t>(</w:t>
            </w:r>
            <w:r w:rsidR="00A01864">
              <w:rPr>
                <w:rFonts w:ascii="Arial Narrow" w:hAnsi="Arial Narrow" w:cs="Arial"/>
                <w:b/>
                <w:i/>
                <w:sz w:val="22"/>
                <w:szCs w:val="22"/>
              </w:rPr>
              <w:t>NHBRC</w:t>
            </w:r>
            <w:r w:rsidRPr="0081516C">
              <w:rPr>
                <w:rFonts w:ascii="Arial Narrow" w:hAnsi="Arial Narrow" w:cs="Arial"/>
                <w:b/>
                <w:i/>
                <w:sz w:val="22"/>
                <w:szCs w:val="22"/>
              </w:rPr>
              <w:t>)</w:t>
            </w:r>
          </w:p>
        </w:tc>
      </w:tr>
      <w:tr w:rsidR="002032E9" w:rsidRPr="0081516C" w14:paraId="0D19A60F" w14:textId="77777777" w:rsidTr="0081516C">
        <w:trPr>
          <w:trHeight w:val="432"/>
          <w:jc w:val="center"/>
        </w:trPr>
        <w:tc>
          <w:tcPr>
            <w:tcW w:w="1449" w:type="dxa"/>
            <w:shd w:val="clear" w:color="auto" w:fill="auto"/>
            <w:vAlign w:val="bottom"/>
          </w:tcPr>
          <w:p w14:paraId="38B506B9"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BID NUMBER:</w:t>
            </w:r>
          </w:p>
        </w:tc>
        <w:tc>
          <w:tcPr>
            <w:tcW w:w="2027" w:type="dxa"/>
            <w:gridSpan w:val="2"/>
            <w:shd w:val="clear" w:color="auto" w:fill="auto"/>
            <w:vAlign w:val="bottom"/>
          </w:tcPr>
          <w:p w14:paraId="13CFB762" w14:textId="39A1B123" w:rsidR="002032E9" w:rsidRPr="007B02D3" w:rsidRDefault="00C74B6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cs="Arial"/>
                <w:b/>
                <w:snapToGrid w:val="0"/>
                <w:sz w:val="22"/>
                <w:szCs w:val="22"/>
              </w:rPr>
            </w:pPr>
            <w:r>
              <w:rPr>
                <w:rFonts w:ascii="Arial" w:hAnsi="Arial" w:cs="Arial"/>
                <w:sz w:val="18"/>
                <w:szCs w:val="18"/>
              </w:rPr>
              <w:t>NHBRC/B1/RFQ</w:t>
            </w:r>
            <w:r w:rsidR="00655759">
              <w:rPr>
                <w:rFonts w:ascii="Arial" w:hAnsi="Arial" w:cs="Arial"/>
                <w:sz w:val="18"/>
                <w:szCs w:val="18"/>
              </w:rPr>
              <w:t>014</w:t>
            </w:r>
          </w:p>
        </w:tc>
        <w:tc>
          <w:tcPr>
            <w:tcW w:w="1797" w:type="dxa"/>
            <w:gridSpan w:val="2"/>
            <w:shd w:val="clear" w:color="auto" w:fill="auto"/>
            <w:vAlign w:val="bottom"/>
          </w:tcPr>
          <w:p w14:paraId="22BAEBB7"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CLOSING DATE:</w:t>
            </w:r>
          </w:p>
        </w:tc>
        <w:tc>
          <w:tcPr>
            <w:tcW w:w="1841" w:type="dxa"/>
            <w:gridSpan w:val="3"/>
            <w:shd w:val="clear" w:color="auto" w:fill="auto"/>
            <w:vAlign w:val="bottom"/>
          </w:tcPr>
          <w:p w14:paraId="77F19F66" w14:textId="6CFB4BB6" w:rsidR="002032E9" w:rsidRPr="007B02D3" w:rsidRDefault="00290D0A"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Pr>
                <w:rFonts w:ascii="Arial Narrow" w:hAnsi="Arial Narrow"/>
                <w:b/>
                <w:snapToGrid w:val="0"/>
                <w:sz w:val="22"/>
                <w:szCs w:val="22"/>
              </w:rPr>
              <w:t>1</w:t>
            </w:r>
            <w:r w:rsidR="00F023DA">
              <w:rPr>
                <w:rFonts w:ascii="Arial Narrow" w:hAnsi="Arial Narrow"/>
                <w:b/>
                <w:snapToGrid w:val="0"/>
                <w:sz w:val="22"/>
                <w:szCs w:val="22"/>
              </w:rPr>
              <w:t>6</w:t>
            </w:r>
            <w:r>
              <w:rPr>
                <w:rFonts w:ascii="Arial Narrow" w:hAnsi="Arial Narrow"/>
                <w:b/>
                <w:snapToGrid w:val="0"/>
                <w:sz w:val="22"/>
                <w:szCs w:val="22"/>
              </w:rPr>
              <w:t xml:space="preserve"> March</w:t>
            </w:r>
            <w:r w:rsidR="00E40138" w:rsidRPr="007B02D3">
              <w:rPr>
                <w:rFonts w:ascii="Arial Narrow" w:hAnsi="Arial Narrow"/>
                <w:b/>
                <w:snapToGrid w:val="0"/>
                <w:sz w:val="22"/>
                <w:szCs w:val="22"/>
              </w:rPr>
              <w:t xml:space="preserve"> 202</w:t>
            </w:r>
            <w:r w:rsidR="00C74B69">
              <w:rPr>
                <w:rFonts w:ascii="Arial Narrow" w:hAnsi="Arial Narrow"/>
                <w:b/>
                <w:snapToGrid w:val="0"/>
                <w:sz w:val="22"/>
                <w:szCs w:val="22"/>
              </w:rPr>
              <w:t>3</w:t>
            </w:r>
          </w:p>
        </w:tc>
        <w:tc>
          <w:tcPr>
            <w:tcW w:w="1681" w:type="dxa"/>
            <w:gridSpan w:val="2"/>
            <w:shd w:val="clear" w:color="auto" w:fill="auto"/>
            <w:vAlign w:val="bottom"/>
          </w:tcPr>
          <w:p w14:paraId="0B7CF6AE"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7B02D3">
              <w:rPr>
                <w:rFonts w:ascii="Arial Narrow" w:hAnsi="Arial Narrow"/>
                <w:snapToGrid w:val="0"/>
                <w:sz w:val="22"/>
                <w:szCs w:val="22"/>
              </w:rPr>
              <w:t>CLOSING TIME:</w:t>
            </w:r>
          </w:p>
        </w:tc>
        <w:tc>
          <w:tcPr>
            <w:tcW w:w="1571" w:type="dxa"/>
            <w:shd w:val="clear" w:color="auto" w:fill="auto"/>
            <w:vAlign w:val="bottom"/>
          </w:tcPr>
          <w:p w14:paraId="541036F8" w14:textId="5C4AA90F" w:rsidR="002032E9" w:rsidRPr="007B02D3" w:rsidRDefault="00E40138"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7B02D3">
              <w:rPr>
                <w:rFonts w:ascii="Arial Narrow" w:hAnsi="Arial Narrow"/>
                <w:b/>
                <w:snapToGrid w:val="0"/>
                <w:sz w:val="22"/>
                <w:szCs w:val="22"/>
              </w:rPr>
              <w:t>1</w:t>
            </w:r>
            <w:r w:rsidR="00C74B69">
              <w:rPr>
                <w:rFonts w:ascii="Arial Narrow" w:hAnsi="Arial Narrow"/>
                <w:b/>
                <w:snapToGrid w:val="0"/>
                <w:sz w:val="22"/>
                <w:szCs w:val="22"/>
              </w:rPr>
              <w:t>1</w:t>
            </w:r>
            <w:r w:rsidRPr="007B02D3">
              <w:rPr>
                <w:rFonts w:ascii="Arial Narrow" w:hAnsi="Arial Narrow"/>
                <w:b/>
                <w:snapToGrid w:val="0"/>
                <w:sz w:val="22"/>
                <w:szCs w:val="22"/>
              </w:rPr>
              <w:t>h00</w:t>
            </w:r>
          </w:p>
        </w:tc>
      </w:tr>
      <w:tr w:rsidR="002032E9" w:rsidRPr="0081516C" w14:paraId="7F92586B" w14:textId="77777777" w:rsidTr="0081516C">
        <w:trPr>
          <w:trHeight w:val="432"/>
          <w:jc w:val="center"/>
        </w:trPr>
        <w:tc>
          <w:tcPr>
            <w:tcW w:w="1449" w:type="dxa"/>
            <w:tcBorders>
              <w:bottom w:val="single" w:sz="4" w:space="0" w:color="auto"/>
            </w:tcBorders>
            <w:shd w:val="clear" w:color="auto" w:fill="auto"/>
          </w:tcPr>
          <w:p w14:paraId="2C04386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DESCRIPTION</w:t>
            </w:r>
          </w:p>
        </w:tc>
        <w:tc>
          <w:tcPr>
            <w:tcW w:w="8917" w:type="dxa"/>
            <w:gridSpan w:val="10"/>
            <w:tcBorders>
              <w:bottom w:val="single" w:sz="4" w:space="0" w:color="auto"/>
            </w:tcBorders>
            <w:shd w:val="clear" w:color="auto" w:fill="auto"/>
          </w:tcPr>
          <w:p w14:paraId="5BDDE99A" w14:textId="372779DF" w:rsidR="0003665F" w:rsidRPr="00B3304E" w:rsidRDefault="0003665F" w:rsidP="0003665F">
            <w:pPr>
              <w:pStyle w:val="Header"/>
              <w:rPr>
                <w:rFonts w:ascii="Arial" w:hAnsi="Arial" w:cs="Arial"/>
                <w:sz w:val="22"/>
                <w:szCs w:val="22"/>
              </w:rPr>
            </w:pPr>
            <w:r>
              <w:rPr>
                <w:rFonts w:ascii="Arial" w:hAnsi="Arial" w:cs="Arial"/>
                <w:sz w:val="22"/>
                <w:szCs w:val="22"/>
              </w:rPr>
              <w:t>A</w:t>
            </w:r>
            <w:r w:rsidRPr="00DC36DD">
              <w:rPr>
                <w:rFonts w:ascii="Arial" w:hAnsi="Arial" w:cs="Arial"/>
                <w:sz w:val="22"/>
                <w:szCs w:val="22"/>
              </w:rPr>
              <w:t>ppointment  of</w:t>
            </w:r>
            <w:r>
              <w:rPr>
                <w:rFonts w:ascii="Arial" w:hAnsi="Arial" w:cs="Arial"/>
                <w:sz w:val="22"/>
                <w:szCs w:val="22"/>
              </w:rPr>
              <w:t xml:space="preserve"> a</w:t>
            </w:r>
            <w:r w:rsidRPr="00DC36DD">
              <w:rPr>
                <w:rFonts w:ascii="Arial" w:hAnsi="Arial" w:cs="Arial"/>
                <w:sz w:val="22"/>
                <w:szCs w:val="22"/>
              </w:rPr>
              <w:t xml:space="preserve"> service providers</w:t>
            </w:r>
            <w:r>
              <w:rPr>
                <w:rFonts w:ascii="Arial" w:hAnsi="Arial" w:cs="Arial"/>
                <w:sz w:val="22"/>
                <w:szCs w:val="22"/>
              </w:rPr>
              <w:t xml:space="preserve"> </w:t>
            </w:r>
            <w:r w:rsidR="00B36354">
              <w:rPr>
                <w:rFonts w:ascii="Arial" w:hAnsi="Arial" w:cs="Arial"/>
                <w:sz w:val="22"/>
                <w:szCs w:val="22"/>
              </w:rPr>
              <w:t xml:space="preserve">for supply </w:t>
            </w:r>
            <w:r w:rsidR="00EA6475">
              <w:rPr>
                <w:rFonts w:ascii="Arial" w:hAnsi="Arial" w:cs="Arial"/>
                <w:sz w:val="22"/>
                <w:szCs w:val="22"/>
              </w:rPr>
              <w:t xml:space="preserve">and installation of Storage Water Tank and Booster </w:t>
            </w:r>
            <w:r w:rsidR="00CB342A">
              <w:rPr>
                <w:rFonts w:ascii="Arial" w:hAnsi="Arial" w:cs="Arial"/>
                <w:sz w:val="22"/>
                <w:szCs w:val="22"/>
              </w:rPr>
              <w:t>Pump at NHBRC Mol</w:t>
            </w:r>
            <w:r w:rsidR="00785051">
              <w:rPr>
                <w:rFonts w:ascii="Arial" w:hAnsi="Arial" w:cs="Arial"/>
                <w:sz w:val="22"/>
                <w:szCs w:val="22"/>
              </w:rPr>
              <w:t>obi office</w:t>
            </w:r>
          </w:p>
          <w:p w14:paraId="38F3E483" w14:textId="7FD676BC" w:rsidR="002032E9" w:rsidRPr="0081516C" w:rsidRDefault="002032E9" w:rsidP="0003665F">
            <w:pPr>
              <w:pStyle w:val="Header"/>
              <w:rPr>
                <w:rFonts w:ascii="Arial Narrow" w:hAnsi="Arial Narrow"/>
                <w:b/>
                <w:sz w:val="22"/>
                <w:szCs w:val="22"/>
              </w:rPr>
            </w:pPr>
          </w:p>
        </w:tc>
      </w:tr>
      <w:tr w:rsidR="002032E9" w:rsidRPr="0081516C" w14:paraId="1E6CC346" w14:textId="77777777" w:rsidTr="00415E9D">
        <w:trPr>
          <w:trHeight w:val="432"/>
          <w:jc w:val="center"/>
        </w:trPr>
        <w:tc>
          <w:tcPr>
            <w:tcW w:w="10366" w:type="dxa"/>
            <w:gridSpan w:val="11"/>
            <w:tcBorders>
              <w:bottom w:val="single" w:sz="4" w:space="0" w:color="auto"/>
            </w:tcBorders>
            <w:shd w:val="clear" w:color="auto" w:fill="DDD9C3"/>
          </w:tcPr>
          <w:p w14:paraId="2C56F11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b/>
                <w:snapToGrid w:val="0"/>
                <w:sz w:val="22"/>
                <w:szCs w:val="22"/>
              </w:rPr>
              <w:t>THE SUCCESSFUL BIDDER WILL BE REQUIRED TO FILL IN AND SIGN A WRITTEN CONTRACT FORM (MBD7) OR AGRREMENT OF FORM OF OFFER AND ACCEPTANCE.</w:t>
            </w:r>
          </w:p>
        </w:tc>
      </w:tr>
      <w:tr w:rsidR="0051043D" w:rsidRPr="0081516C" w14:paraId="2CC7EB43" w14:textId="77777777" w:rsidTr="00415E9D">
        <w:trPr>
          <w:trHeight w:val="432"/>
          <w:jc w:val="center"/>
        </w:trPr>
        <w:tc>
          <w:tcPr>
            <w:tcW w:w="10366" w:type="dxa"/>
            <w:gridSpan w:val="11"/>
            <w:tcBorders>
              <w:top w:val="single" w:sz="4" w:space="0" w:color="auto"/>
              <w:left w:val="nil"/>
              <w:bottom w:val="single" w:sz="4" w:space="0" w:color="auto"/>
              <w:right w:val="nil"/>
            </w:tcBorders>
            <w:shd w:val="clear" w:color="auto" w:fill="auto"/>
          </w:tcPr>
          <w:p w14:paraId="4B704305" w14:textId="115F453A" w:rsidR="001E272C" w:rsidRPr="00290D0A" w:rsidRDefault="00290D0A" w:rsidP="00A01864">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bCs/>
                <w:snapToGrid w:val="0"/>
                <w:sz w:val="22"/>
                <w:szCs w:val="22"/>
              </w:rPr>
            </w:pPr>
            <w:r w:rsidRPr="00290D0A">
              <w:rPr>
                <w:rFonts w:ascii="Arial Narrow" w:hAnsi="Arial Narrow"/>
                <w:b/>
                <w:bCs/>
                <w:snapToGrid w:val="0"/>
                <w:sz w:val="22"/>
                <w:szCs w:val="22"/>
              </w:rPr>
              <w:t>Please submit your proposal at the stated address</w:t>
            </w:r>
          </w:p>
        </w:tc>
      </w:tr>
      <w:tr w:rsidR="002032E9" w:rsidRPr="0081516C" w14:paraId="4853FDAE" w14:textId="77777777" w:rsidTr="00415E9D">
        <w:trPr>
          <w:trHeight w:val="432"/>
          <w:jc w:val="center"/>
        </w:trPr>
        <w:tc>
          <w:tcPr>
            <w:tcW w:w="10366" w:type="dxa"/>
            <w:gridSpan w:val="11"/>
            <w:shd w:val="clear" w:color="auto" w:fill="DDD9C3"/>
            <w:vAlign w:val="bottom"/>
          </w:tcPr>
          <w:p w14:paraId="049E4F4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SUPPLIER INFORMATION</w:t>
            </w:r>
          </w:p>
        </w:tc>
      </w:tr>
      <w:tr w:rsidR="002032E9" w:rsidRPr="0081516C" w14:paraId="70A1B4E1" w14:textId="77777777" w:rsidTr="0081516C">
        <w:trPr>
          <w:trHeight w:val="432"/>
          <w:jc w:val="center"/>
        </w:trPr>
        <w:tc>
          <w:tcPr>
            <w:tcW w:w="3310" w:type="dxa"/>
            <w:gridSpan w:val="2"/>
            <w:shd w:val="clear" w:color="auto" w:fill="auto"/>
            <w:vAlign w:val="bottom"/>
          </w:tcPr>
          <w:p w14:paraId="5937E077"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NAME OF BIDDER</w:t>
            </w:r>
          </w:p>
        </w:tc>
        <w:tc>
          <w:tcPr>
            <w:tcW w:w="7056" w:type="dxa"/>
            <w:gridSpan w:val="9"/>
            <w:shd w:val="clear" w:color="auto" w:fill="auto"/>
            <w:vAlign w:val="bottom"/>
          </w:tcPr>
          <w:p w14:paraId="4FAB106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09DDEE9" w14:textId="77777777" w:rsidTr="0081516C">
        <w:trPr>
          <w:trHeight w:val="432"/>
          <w:jc w:val="center"/>
        </w:trPr>
        <w:tc>
          <w:tcPr>
            <w:tcW w:w="3310" w:type="dxa"/>
            <w:gridSpan w:val="2"/>
            <w:shd w:val="clear" w:color="auto" w:fill="auto"/>
            <w:vAlign w:val="bottom"/>
          </w:tcPr>
          <w:p w14:paraId="06A51E0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POSTAL ADDRESS</w:t>
            </w:r>
          </w:p>
        </w:tc>
        <w:tc>
          <w:tcPr>
            <w:tcW w:w="7056" w:type="dxa"/>
            <w:gridSpan w:val="9"/>
            <w:shd w:val="clear" w:color="auto" w:fill="auto"/>
            <w:vAlign w:val="bottom"/>
          </w:tcPr>
          <w:p w14:paraId="077E3AA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6559F7DE" w14:textId="77777777" w:rsidTr="0081516C">
        <w:trPr>
          <w:trHeight w:val="432"/>
          <w:jc w:val="center"/>
        </w:trPr>
        <w:tc>
          <w:tcPr>
            <w:tcW w:w="3310" w:type="dxa"/>
            <w:gridSpan w:val="2"/>
            <w:shd w:val="clear" w:color="auto" w:fill="auto"/>
            <w:vAlign w:val="bottom"/>
          </w:tcPr>
          <w:p w14:paraId="137D3EE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STREET ADDRESS</w:t>
            </w:r>
          </w:p>
        </w:tc>
        <w:tc>
          <w:tcPr>
            <w:tcW w:w="7056" w:type="dxa"/>
            <w:gridSpan w:val="9"/>
            <w:shd w:val="clear" w:color="auto" w:fill="auto"/>
            <w:vAlign w:val="bottom"/>
          </w:tcPr>
          <w:p w14:paraId="46E1F3F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27ACEE13" w14:textId="77777777" w:rsidTr="0081516C">
        <w:trPr>
          <w:trHeight w:val="432"/>
          <w:jc w:val="center"/>
        </w:trPr>
        <w:tc>
          <w:tcPr>
            <w:tcW w:w="3310" w:type="dxa"/>
            <w:gridSpan w:val="2"/>
            <w:shd w:val="clear" w:color="auto" w:fill="auto"/>
            <w:vAlign w:val="bottom"/>
          </w:tcPr>
          <w:p w14:paraId="4786DA0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lastRenderedPageBreak/>
              <w:t>TELEPHONE NUMBER</w:t>
            </w:r>
          </w:p>
        </w:tc>
        <w:tc>
          <w:tcPr>
            <w:tcW w:w="1374" w:type="dxa"/>
            <w:gridSpan w:val="2"/>
            <w:shd w:val="clear" w:color="auto" w:fill="auto"/>
            <w:vAlign w:val="bottom"/>
          </w:tcPr>
          <w:p w14:paraId="1B66812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46767E4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4AD6547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B730C5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1B5A4CA0" w14:textId="77777777" w:rsidTr="0081516C">
        <w:trPr>
          <w:trHeight w:val="432"/>
          <w:jc w:val="center"/>
        </w:trPr>
        <w:tc>
          <w:tcPr>
            <w:tcW w:w="3310" w:type="dxa"/>
            <w:gridSpan w:val="2"/>
            <w:shd w:val="clear" w:color="auto" w:fill="auto"/>
            <w:vAlign w:val="bottom"/>
          </w:tcPr>
          <w:p w14:paraId="3036168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CELLPHONE NUMBER</w:t>
            </w:r>
          </w:p>
        </w:tc>
        <w:tc>
          <w:tcPr>
            <w:tcW w:w="7056" w:type="dxa"/>
            <w:gridSpan w:val="9"/>
            <w:shd w:val="clear" w:color="auto" w:fill="auto"/>
            <w:vAlign w:val="bottom"/>
          </w:tcPr>
          <w:p w14:paraId="260B5220"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7E6052C8" w14:textId="77777777" w:rsidTr="0081516C">
        <w:trPr>
          <w:trHeight w:val="432"/>
          <w:jc w:val="center"/>
        </w:trPr>
        <w:tc>
          <w:tcPr>
            <w:tcW w:w="3310" w:type="dxa"/>
            <w:gridSpan w:val="2"/>
            <w:shd w:val="clear" w:color="auto" w:fill="auto"/>
            <w:vAlign w:val="bottom"/>
          </w:tcPr>
          <w:p w14:paraId="723A560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FACSIMILE NUMBER</w:t>
            </w:r>
          </w:p>
        </w:tc>
        <w:tc>
          <w:tcPr>
            <w:tcW w:w="1374" w:type="dxa"/>
            <w:gridSpan w:val="2"/>
            <w:shd w:val="clear" w:color="auto" w:fill="auto"/>
            <w:vAlign w:val="bottom"/>
          </w:tcPr>
          <w:p w14:paraId="4303952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CODE</w:t>
            </w:r>
          </w:p>
        </w:tc>
        <w:tc>
          <w:tcPr>
            <w:tcW w:w="2280" w:type="dxa"/>
            <w:gridSpan w:val="3"/>
            <w:shd w:val="clear" w:color="auto" w:fill="auto"/>
            <w:vAlign w:val="bottom"/>
          </w:tcPr>
          <w:p w14:paraId="7B7DB2A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596" w:type="dxa"/>
            <w:gridSpan w:val="2"/>
            <w:shd w:val="clear" w:color="auto" w:fill="auto"/>
            <w:vAlign w:val="bottom"/>
          </w:tcPr>
          <w:p w14:paraId="203AFD4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NUMBER</w:t>
            </w:r>
          </w:p>
        </w:tc>
        <w:tc>
          <w:tcPr>
            <w:tcW w:w="1806" w:type="dxa"/>
            <w:gridSpan w:val="2"/>
            <w:shd w:val="clear" w:color="auto" w:fill="auto"/>
            <w:vAlign w:val="bottom"/>
          </w:tcPr>
          <w:p w14:paraId="121302D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8D88F54" w14:textId="77777777" w:rsidTr="0081516C">
        <w:trPr>
          <w:trHeight w:val="432"/>
          <w:jc w:val="center"/>
        </w:trPr>
        <w:tc>
          <w:tcPr>
            <w:tcW w:w="3310" w:type="dxa"/>
            <w:gridSpan w:val="2"/>
            <w:shd w:val="clear" w:color="auto" w:fill="auto"/>
            <w:vAlign w:val="bottom"/>
          </w:tcPr>
          <w:p w14:paraId="5054C5B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E-MAIL ADDRESS</w:t>
            </w:r>
          </w:p>
        </w:tc>
        <w:tc>
          <w:tcPr>
            <w:tcW w:w="7056" w:type="dxa"/>
            <w:gridSpan w:val="9"/>
            <w:shd w:val="clear" w:color="auto" w:fill="auto"/>
            <w:vAlign w:val="bottom"/>
          </w:tcPr>
          <w:p w14:paraId="5F317EC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E44B0A5" w14:textId="77777777" w:rsidTr="0081516C">
        <w:trPr>
          <w:trHeight w:val="432"/>
          <w:jc w:val="center"/>
        </w:trPr>
        <w:tc>
          <w:tcPr>
            <w:tcW w:w="3310" w:type="dxa"/>
            <w:gridSpan w:val="2"/>
            <w:shd w:val="clear" w:color="auto" w:fill="auto"/>
            <w:vAlign w:val="bottom"/>
          </w:tcPr>
          <w:p w14:paraId="76FF3B7D"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VAT REGISTRATION NUMBER</w:t>
            </w:r>
          </w:p>
        </w:tc>
        <w:tc>
          <w:tcPr>
            <w:tcW w:w="7056" w:type="dxa"/>
            <w:gridSpan w:val="9"/>
            <w:shd w:val="clear" w:color="auto" w:fill="auto"/>
            <w:vAlign w:val="bottom"/>
          </w:tcPr>
          <w:p w14:paraId="389A308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0FF42469" w14:textId="77777777" w:rsidTr="0081516C">
        <w:trPr>
          <w:trHeight w:val="432"/>
          <w:jc w:val="center"/>
        </w:trPr>
        <w:tc>
          <w:tcPr>
            <w:tcW w:w="3310" w:type="dxa"/>
            <w:gridSpan w:val="2"/>
            <w:shd w:val="clear" w:color="auto" w:fill="auto"/>
            <w:vAlign w:val="bottom"/>
          </w:tcPr>
          <w:p w14:paraId="7C39583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TAX COMPLIANCE STATUS</w:t>
            </w:r>
          </w:p>
        </w:tc>
        <w:tc>
          <w:tcPr>
            <w:tcW w:w="1374" w:type="dxa"/>
            <w:gridSpan w:val="2"/>
            <w:shd w:val="clear" w:color="auto" w:fill="auto"/>
            <w:vAlign w:val="bottom"/>
          </w:tcPr>
          <w:p w14:paraId="3EFB4C78"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TCS PIN:</w:t>
            </w:r>
          </w:p>
        </w:tc>
        <w:tc>
          <w:tcPr>
            <w:tcW w:w="1183" w:type="dxa"/>
            <w:gridSpan w:val="2"/>
            <w:shd w:val="clear" w:color="auto" w:fill="auto"/>
            <w:vAlign w:val="bottom"/>
          </w:tcPr>
          <w:p w14:paraId="49B15A81"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c>
          <w:tcPr>
            <w:tcW w:w="1097" w:type="dxa"/>
            <w:shd w:val="clear" w:color="auto" w:fill="auto"/>
            <w:vAlign w:val="bottom"/>
          </w:tcPr>
          <w:p w14:paraId="33E9E89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b/>
                <w:snapToGrid w:val="0"/>
                <w:sz w:val="22"/>
                <w:szCs w:val="22"/>
              </w:rPr>
            </w:pPr>
            <w:r w:rsidRPr="0081516C">
              <w:rPr>
                <w:rFonts w:ascii="Arial Narrow" w:hAnsi="Arial Narrow"/>
                <w:b/>
                <w:snapToGrid w:val="0"/>
                <w:sz w:val="22"/>
                <w:szCs w:val="22"/>
              </w:rPr>
              <w:t>OR</w:t>
            </w:r>
          </w:p>
        </w:tc>
        <w:tc>
          <w:tcPr>
            <w:tcW w:w="1596" w:type="dxa"/>
            <w:gridSpan w:val="2"/>
            <w:shd w:val="clear" w:color="auto" w:fill="auto"/>
            <w:vAlign w:val="bottom"/>
          </w:tcPr>
          <w:p w14:paraId="2F8BFD7C"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t>CSD No:</w:t>
            </w:r>
          </w:p>
        </w:tc>
        <w:tc>
          <w:tcPr>
            <w:tcW w:w="1806" w:type="dxa"/>
            <w:gridSpan w:val="2"/>
            <w:shd w:val="clear" w:color="auto" w:fill="auto"/>
            <w:vAlign w:val="bottom"/>
          </w:tcPr>
          <w:p w14:paraId="28884CB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p>
        </w:tc>
      </w:tr>
      <w:tr w:rsidR="002032E9" w:rsidRPr="0081516C" w14:paraId="4D3F53E2" w14:textId="77777777" w:rsidTr="0081516C">
        <w:trPr>
          <w:trHeight w:val="432"/>
          <w:jc w:val="center"/>
        </w:trPr>
        <w:tc>
          <w:tcPr>
            <w:tcW w:w="3310" w:type="dxa"/>
            <w:gridSpan w:val="2"/>
            <w:shd w:val="clear" w:color="auto" w:fill="auto"/>
            <w:vAlign w:val="center"/>
          </w:tcPr>
          <w:p w14:paraId="2425836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B-BBEE STATUS LEVEL VERIFICATION CERTIFICATE</w:t>
            </w:r>
          </w:p>
          <w:p w14:paraId="4E2E9CD2"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[TICK APPLICABLE BOX]</w:t>
            </w:r>
          </w:p>
        </w:tc>
        <w:tc>
          <w:tcPr>
            <w:tcW w:w="2557" w:type="dxa"/>
            <w:gridSpan w:val="4"/>
            <w:shd w:val="clear" w:color="auto" w:fill="auto"/>
          </w:tcPr>
          <w:p w14:paraId="6D430A0A"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 </w:t>
            </w:r>
          </w:p>
          <w:p w14:paraId="3FE5151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c>
          <w:tcPr>
            <w:tcW w:w="2693" w:type="dxa"/>
            <w:gridSpan w:val="3"/>
            <w:shd w:val="clear" w:color="auto" w:fill="auto"/>
            <w:vAlign w:val="center"/>
          </w:tcPr>
          <w:p w14:paraId="5267367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 xml:space="preserve">B-BBEE STATUS LEVEL SWORN AFFIDAVIT  </w:t>
            </w:r>
          </w:p>
        </w:tc>
        <w:tc>
          <w:tcPr>
            <w:tcW w:w="1806" w:type="dxa"/>
            <w:gridSpan w:val="2"/>
            <w:shd w:val="clear" w:color="auto" w:fill="auto"/>
          </w:tcPr>
          <w:p w14:paraId="5CA1AA5B"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Yes</w:t>
            </w:r>
          </w:p>
          <w:p w14:paraId="41113C33"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jc w:val="both"/>
              <w:rPr>
                <w:rFonts w:ascii="Arial Narrow" w:hAnsi="Arial Narrow"/>
                <w:snapToGrid w:val="0"/>
                <w:sz w:val="22"/>
                <w:szCs w:val="22"/>
              </w:rPr>
            </w:pPr>
            <w:r w:rsidRPr="0081516C">
              <w:rPr>
                <w:rFonts w:ascii="Arial Narrow" w:hAnsi="Arial Narrow"/>
                <w:snapToGrid w:val="0"/>
                <w:sz w:val="22"/>
                <w:szCs w:val="22"/>
              </w:rPr>
              <w:fldChar w:fldCharType="begin">
                <w:ffData>
                  <w:name w:val="Check2"/>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 xml:space="preserve"> No</w:t>
            </w:r>
          </w:p>
        </w:tc>
      </w:tr>
    </w:tbl>
    <w:p w14:paraId="1181D966" w14:textId="77777777" w:rsidR="007712F9" w:rsidRPr="0081516C" w:rsidRDefault="007712F9">
      <w:pPr>
        <w:rPr>
          <w:rFonts w:ascii="Arial Narrow" w:hAnsi="Arial Narrow"/>
        </w:rPr>
      </w:pPr>
      <w:r w:rsidRPr="0081516C">
        <w:rPr>
          <w:rFonts w:ascii="Arial Narrow" w:hAnsi="Arial Narrow"/>
        </w:rPr>
        <w:br w:type="page"/>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2593"/>
        <w:gridCol w:w="27"/>
        <w:gridCol w:w="2659"/>
        <w:gridCol w:w="39"/>
        <w:gridCol w:w="2071"/>
      </w:tblGrid>
      <w:tr w:rsidR="002032E9" w:rsidRPr="0081516C" w14:paraId="20D8E931" w14:textId="77777777" w:rsidTr="007712F9">
        <w:trPr>
          <w:trHeight w:val="432"/>
          <w:jc w:val="center"/>
        </w:trPr>
        <w:tc>
          <w:tcPr>
            <w:tcW w:w="10905" w:type="dxa"/>
            <w:gridSpan w:val="6"/>
            <w:shd w:val="clear" w:color="auto" w:fill="DDD9C3"/>
            <w:vAlign w:val="bottom"/>
          </w:tcPr>
          <w:p w14:paraId="3D7DDECB" w14:textId="77777777" w:rsidR="002032E9" w:rsidRPr="0081516C" w:rsidRDefault="00457FCC" w:rsidP="007712F9">
            <w:pPr>
              <w:widowControl w:val="0"/>
              <w:tabs>
                <w:tab w:val="left" w:pos="720"/>
                <w:tab w:val="left" w:pos="1944"/>
                <w:tab w:val="left" w:pos="3384"/>
                <w:tab w:val="left" w:pos="3744"/>
                <w:tab w:val="left" w:pos="4644"/>
                <w:tab w:val="left" w:pos="5760"/>
                <w:tab w:val="left" w:pos="7920"/>
              </w:tabs>
              <w:spacing w:before="120" w:after="120"/>
              <w:jc w:val="both"/>
              <w:rPr>
                <w:rFonts w:ascii="Arial Narrow" w:hAnsi="Arial Narrow"/>
                <w:b/>
                <w:i/>
                <w:snapToGrid w:val="0"/>
                <w:sz w:val="22"/>
                <w:szCs w:val="22"/>
              </w:rPr>
            </w:pPr>
            <w:r w:rsidRPr="0081516C">
              <w:rPr>
                <w:rFonts w:ascii="Arial Narrow" w:hAnsi="Arial Narrow"/>
                <w:sz w:val="22"/>
                <w:szCs w:val="22"/>
              </w:rPr>
              <w:lastRenderedPageBreak/>
              <w:br w:type="page"/>
            </w:r>
            <w:r w:rsidR="002032E9" w:rsidRPr="0081516C">
              <w:rPr>
                <w:rFonts w:ascii="Arial Narrow" w:hAnsi="Arial Narrow"/>
                <w:b/>
                <w:i/>
                <w:snapToGrid w:val="0"/>
                <w:sz w:val="22"/>
                <w:szCs w:val="22"/>
              </w:rPr>
              <w:t>[</w:t>
            </w:r>
            <w:r w:rsidR="002032E9" w:rsidRPr="0081516C">
              <w:rPr>
                <w:rFonts w:ascii="Arial Narrow" w:hAnsi="Arial Narrow"/>
                <w:b/>
                <w:i/>
                <w:snapToGrid w:val="0"/>
                <w:sz w:val="22"/>
                <w:szCs w:val="22"/>
                <w:shd w:val="clear" w:color="auto" w:fill="DDD9C3"/>
              </w:rPr>
              <w:t>A B-BBEE STATUS LEVEL VERIFICATION CERTIFICATE/ SWORN AFFIDAVIT (FOR EMES &amp; QSEs) MUST BE SUBMITTED IN ORDER TO QUALIFY FOR PREFERENCE POINTS FOR B-BBEE]</w:t>
            </w:r>
          </w:p>
        </w:tc>
      </w:tr>
      <w:tr w:rsidR="001E272C" w:rsidRPr="0081516C" w14:paraId="6B792D2B" w14:textId="77777777" w:rsidTr="0081516C">
        <w:trPr>
          <w:trHeight w:val="843"/>
          <w:jc w:val="center"/>
        </w:trPr>
        <w:tc>
          <w:tcPr>
            <w:tcW w:w="3516" w:type="dxa"/>
            <w:shd w:val="clear" w:color="auto" w:fill="auto"/>
          </w:tcPr>
          <w:p w14:paraId="3C76AF4E"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ARE YOU THE ACCREDITED REPRESENTATIVE IN SOUTH AFRICA FOR THE GOODS /SERVICES /WORKS OFFERED?</w:t>
            </w:r>
          </w:p>
        </w:tc>
        <w:tc>
          <w:tcPr>
            <w:tcW w:w="2593" w:type="dxa"/>
            <w:shd w:val="clear" w:color="auto" w:fill="auto"/>
          </w:tcPr>
          <w:p w14:paraId="30300726" w14:textId="77777777" w:rsidR="002032E9" w:rsidRPr="0081516C" w:rsidRDefault="002032E9" w:rsidP="007712F9">
            <w:pPr>
              <w:tabs>
                <w:tab w:val="left" w:pos="1479"/>
                <w:tab w:val="left" w:pos="1904"/>
              </w:tabs>
              <w:spacing w:before="120" w:after="120"/>
              <w:ind w:left="487" w:hanging="487"/>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Yes</w:t>
            </w:r>
            <w:r w:rsidR="0051043D"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7712F9" w:rsidRPr="0081516C">
              <w:rPr>
                <w:rFonts w:ascii="Arial Narrow" w:hAnsi="Arial Narrow"/>
                <w:snapToGrid w:val="0"/>
                <w:sz w:val="22"/>
                <w:szCs w:val="22"/>
              </w:rPr>
              <w:tab/>
            </w:r>
            <w:r w:rsidRPr="0081516C">
              <w:rPr>
                <w:rFonts w:ascii="Arial Narrow" w:hAnsi="Arial Narrow"/>
                <w:snapToGrid w:val="0"/>
                <w:sz w:val="22"/>
                <w:szCs w:val="22"/>
              </w:rPr>
              <w:t xml:space="preserve">No </w:t>
            </w:r>
          </w:p>
          <w:p w14:paraId="3D8EFF0B"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ENCLOSE PROOF]</w:t>
            </w:r>
          </w:p>
        </w:tc>
        <w:tc>
          <w:tcPr>
            <w:tcW w:w="2686" w:type="dxa"/>
            <w:gridSpan w:val="2"/>
            <w:shd w:val="clear" w:color="auto" w:fill="auto"/>
          </w:tcPr>
          <w:p w14:paraId="31DB125A" w14:textId="77777777" w:rsidR="002032E9" w:rsidRPr="0081516C" w:rsidRDefault="002032E9" w:rsidP="007712F9">
            <w:pPr>
              <w:spacing w:before="120" w:after="120"/>
              <w:rPr>
                <w:rFonts w:ascii="Arial Narrow" w:hAnsi="Arial Narrow"/>
                <w:b/>
                <w:snapToGrid w:val="0"/>
                <w:sz w:val="22"/>
                <w:szCs w:val="22"/>
              </w:rPr>
            </w:pPr>
            <w:r w:rsidRPr="0081516C">
              <w:rPr>
                <w:rFonts w:ascii="Arial Narrow" w:hAnsi="Arial Narrow"/>
                <w:snapToGrid w:val="0"/>
                <w:sz w:val="22"/>
                <w:szCs w:val="22"/>
              </w:rPr>
              <w:t xml:space="preserve">ARE YOU A FOREIGN </w:t>
            </w:r>
            <w:r w:rsidRPr="0081516C">
              <w:rPr>
                <w:rFonts w:ascii="Arial Narrow" w:hAnsi="Arial Narrow"/>
                <w:b/>
                <w:snapToGrid w:val="0"/>
                <w:sz w:val="22"/>
                <w:szCs w:val="22"/>
              </w:rPr>
              <w:t>BASED</w:t>
            </w:r>
            <w:r w:rsidRPr="0081516C">
              <w:rPr>
                <w:rFonts w:ascii="Arial Narrow" w:hAnsi="Arial Narrow"/>
                <w:snapToGrid w:val="0"/>
                <w:sz w:val="22"/>
                <w:szCs w:val="22"/>
              </w:rPr>
              <w:t xml:space="preserve"> SUPPLIER FOR</w:t>
            </w:r>
            <w:r w:rsidRPr="0081516C">
              <w:rPr>
                <w:rFonts w:ascii="Arial Narrow" w:hAnsi="Arial Narrow"/>
                <w:b/>
                <w:snapToGrid w:val="0"/>
                <w:sz w:val="22"/>
                <w:szCs w:val="22"/>
              </w:rPr>
              <w:t xml:space="preserve"> THE GOODS /SERVICES /WORKS OFFERED?</w:t>
            </w:r>
          </w:p>
        </w:tc>
        <w:tc>
          <w:tcPr>
            <w:tcW w:w="2110" w:type="dxa"/>
            <w:gridSpan w:val="2"/>
            <w:shd w:val="clear" w:color="auto" w:fill="auto"/>
          </w:tcPr>
          <w:p w14:paraId="3C5BD9DE" w14:textId="77777777" w:rsidR="007712F9" w:rsidRPr="0081516C" w:rsidRDefault="007712F9" w:rsidP="007712F9">
            <w:pPr>
              <w:tabs>
                <w:tab w:val="left" w:pos="1175"/>
                <w:tab w:val="left" w:pos="1600"/>
              </w:tabs>
              <w:spacing w:before="120" w:after="120"/>
              <w:ind w:left="466" w:hanging="466"/>
              <w:rPr>
                <w:rFonts w:ascii="Arial Narrow" w:hAnsi="Arial Narrow"/>
                <w:snapToGrid w:val="0"/>
                <w:sz w:val="22"/>
                <w:szCs w:val="22"/>
              </w:rPr>
            </w:pP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Yes</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Pr="0081516C">
              <w:rPr>
                <w:rFonts w:ascii="Arial Narrow" w:hAnsi="Arial Narrow"/>
                <w:snapToGrid w:val="0"/>
                <w:sz w:val="22"/>
                <w:szCs w:val="22"/>
              </w:rPr>
              <w:tab/>
              <w:t xml:space="preserve">No </w:t>
            </w:r>
          </w:p>
          <w:p w14:paraId="2AC1E4F4" w14:textId="77777777" w:rsidR="002032E9" w:rsidRPr="0081516C" w:rsidRDefault="002032E9" w:rsidP="007712F9">
            <w:pPr>
              <w:spacing w:before="120" w:after="120"/>
              <w:rPr>
                <w:rFonts w:ascii="Arial Narrow" w:hAnsi="Arial Narrow"/>
                <w:snapToGrid w:val="0"/>
                <w:sz w:val="22"/>
                <w:szCs w:val="22"/>
              </w:rPr>
            </w:pPr>
            <w:r w:rsidRPr="0081516C">
              <w:rPr>
                <w:rFonts w:ascii="Arial Narrow" w:hAnsi="Arial Narrow"/>
                <w:snapToGrid w:val="0"/>
                <w:sz w:val="22"/>
                <w:szCs w:val="22"/>
              </w:rPr>
              <w:t>[IF YES, ANSWER PART B:3]</w:t>
            </w:r>
          </w:p>
        </w:tc>
      </w:tr>
      <w:tr w:rsidR="001E272C" w:rsidRPr="0081516C" w14:paraId="481D11C4" w14:textId="77777777" w:rsidTr="0081516C">
        <w:trPr>
          <w:trHeight w:val="432"/>
          <w:jc w:val="center"/>
        </w:trPr>
        <w:tc>
          <w:tcPr>
            <w:tcW w:w="3516" w:type="dxa"/>
            <w:shd w:val="clear" w:color="auto" w:fill="auto"/>
          </w:tcPr>
          <w:p w14:paraId="22C6C43B"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NUMBER OF ITEMS OFFERED</w:t>
            </w:r>
          </w:p>
        </w:tc>
        <w:tc>
          <w:tcPr>
            <w:tcW w:w="2593" w:type="dxa"/>
            <w:shd w:val="clear" w:color="auto" w:fill="auto"/>
          </w:tcPr>
          <w:p w14:paraId="3E62DDC8" w14:textId="77777777" w:rsidR="002032E9" w:rsidRPr="0081516C" w:rsidRDefault="002032E9" w:rsidP="007712F9">
            <w:pPr>
              <w:spacing w:before="120" w:after="120"/>
              <w:ind w:left="301"/>
              <w:rPr>
                <w:rFonts w:ascii="Arial Narrow" w:hAnsi="Arial Narrow"/>
                <w:snapToGrid w:val="0"/>
                <w:sz w:val="22"/>
                <w:szCs w:val="22"/>
              </w:rPr>
            </w:pPr>
          </w:p>
        </w:tc>
        <w:tc>
          <w:tcPr>
            <w:tcW w:w="2686" w:type="dxa"/>
            <w:gridSpan w:val="2"/>
            <w:shd w:val="clear" w:color="auto" w:fill="auto"/>
          </w:tcPr>
          <w:p w14:paraId="71E30D08"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TOTAL BID PRICE</w:t>
            </w:r>
          </w:p>
        </w:tc>
        <w:tc>
          <w:tcPr>
            <w:tcW w:w="2110" w:type="dxa"/>
            <w:gridSpan w:val="2"/>
            <w:shd w:val="clear" w:color="auto" w:fill="auto"/>
          </w:tcPr>
          <w:p w14:paraId="2E77E1C5"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b/>
                <w:snapToGrid w:val="0"/>
                <w:sz w:val="22"/>
                <w:szCs w:val="22"/>
              </w:rPr>
            </w:pPr>
            <w:r w:rsidRPr="0081516C">
              <w:rPr>
                <w:rFonts w:ascii="Arial Narrow" w:hAnsi="Arial Narrow"/>
                <w:b/>
                <w:snapToGrid w:val="0"/>
                <w:sz w:val="22"/>
                <w:szCs w:val="22"/>
              </w:rPr>
              <w:t>R</w:t>
            </w:r>
          </w:p>
        </w:tc>
      </w:tr>
      <w:tr w:rsidR="001E272C" w:rsidRPr="0081516C" w14:paraId="0F229030" w14:textId="77777777" w:rsidTr="0081516C">
        <w:trPr>
          <w:trHeight w:val="432"/>
          <w:jc w:val="center"/>
        </w:trPr>
        <w:tc>
          <w:tcPr>
            <w:tcW w:w="3516" w:type="dxa"/>
            <w:shd w:val="clear" w:color="auto" w:fill="auto"/>
          </w:tcPr>
          <w:p w14:paraId="1E3F65D2"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SIGNATURE OF BIDDER</w:t>
            </w:r>
          </w:p>
        </w:tc>
        <w:tc>
          <w:tcPr>
            <w:tcW w:w="2593" w:type="dxa"/>
            <w:shd w:val="clear" w:color="auto" w:fill="auto"/>
          </w:tcPr>
          <w:p w14:paraId="0131E60F" w14:textId="77777777" w:rsidR="002032E9" w:rsidRPr="0081516C" w:rsidRDefault="0081516C" w:rsidP="0081516C">
            <w:pPr>
              <w:widowControl w:val="0"/>
              <w:tabs>
                <w:tab w:val="left" w:pos="2360"/>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Cs/>
                <w:sz w:val="22"/>
                <w:szCs w:val="22"/>
                <w:u w:val="dotted"/>
              </w:rPr>
              <w:tab/>
            </w:r>
          </w:p>
        </w:tc>
        <w:tc>
          <w:tcPr>
            <w:tcW w:w="2686" w:type="dxa"/>
            <w:gridSpan w:val="2"/>
            <w:shd w:val="clear" w:color="auto" w:fill="auto"/>
          </w:tcPr>
          <w:p w14:paraId="72538CD6"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DATE</w:t>
            </w:r>
          </w:p>
        </w:tc>
        <w:tc>
          <w:tcPr>
            <w:tcW w:w="2110" w:type="dxa"/>
            <w:gridSpan w:val="2"/>
            <w:shd w:val="clear" w:color="auto" w:fill="auto"/>
          </w:tcPr>
          <w:p w14:paraId="0A4EE136"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4C2679F8" w14:textId="77777777" w:rsidTr="0081516C">
        <w:trPr>
          <w:trHeight w:val="432"/>
          <w:jc w:val="center"/>
        </w:trPr>
        <w:tc>
          <w:tcPr>
            <w:tcW w:w="3516" w:type="dxa"/>
            <w:shd w:val="clear" w:color="auto" w:fill="auto"/>
          </w:tcPr>
          <w:p w14:paraId="3C02446D" w14:textId="77777777" w:rsidR="002032E9" w:rsidRPr="0081516C" w:rsidRDefault="002032E9">
            <w:pPr>
              <w:numPr>
                <w:ilvl w:val="0"/>
                <w:numId w:val="21"/>
              </w:numPr>
              <w:spacing w:before="120" w:after="120"/>
              <w:ind w:left="301" w:hanging="301"/>
              <w:rPr>
                <w:rFonts w:ascii="Arial Narrow" w:hAnsi="Arial Narrow"/>
                <w:snapToGrid w:val="0"/>
                <w:sz w:val="22"/>
                <w:szCs w:val="22"/>
              </w:rPr>
            </w:pPr>
            <w:r w:rsidRPr="0081516C">
              <w:rPr>
                <w:rFonts w:ascii="Arial Narrow" w:hAnsi="Arial Narrow"/>
                <w:snapToGrid w:val="0"/>
                <w:sz w:val="22"/>
                <w:szCs w:val="22"/>
              </w:rPr>
              <w:t>CAPACITY UNDER WHICH THIS BID IS SIGNED</w:t>
            </w:r>
          </w:p>
        </w:tc>
        <w:tc>
          <w:tcPr>
            <w:tcW w:w="7389" w:type="dxa"/>
            <w:gridSpan w:val="5"/>
            <w:shd w:val="clear" w:color="auto" w:fill="auto"/>
          </w:tcPr>
          <w:p w14:paraId="3E07CBE9"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r w:rsidR="002032E9" w:rsidRPr="0081516C" w14:paraId="75FEE36B" w14:textId="77777777" w:rsidTr="0081516C">
        <w:trPr>
          <w:trHeight w:val="432"/>
          <w:jc w:val="center"/>
        </w:trPr>
        <w:tc>
          <w:tcPr>
            <w:tcW w:w="6136" w:type="dxa"/>
            <w:gridSpan w:val="3"/>
            <w:shd w:val="clear" w:color="auto" w:fill="DDD9C3"/>
          </w:tcPr>
          <w:p w14:paraId="7B21EE24"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shd w:val="clear" w:color="auto" w:fill="DDD9C3"/>
              </w:rPr>
              <w:t>BIDDING PROCEDURE ENQUIRIES MAY BE DIRECTED TO:</w:t>
            </w:r>
          </w:p>
        </w:tc>
        <w:tc>
          <w:tcPr>
            <w:tcW w:w="4769" w:type="dxa"/>
            <w:gridSpan w:val="3"/>
            <w:shd w:val="clear" w:color="auto" w:fill="DDD9C3"/>
          </w:tcPr>
          <w:p w14:paraId="5FB9CD1E" w14:textId="77777777" w:rsidR="002032E9" w:rsidRPr="0081516C"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b/>
                <w:bCs/>
                <w:snapToGrid w:val="0"/>
                <w:sz w:val="22"/>
                <w:szCs w:val="22"/>
              </w:rPr>
              <w:t>TECHNICAL INFORMATION MAY BE DIRECTED TO:</w:t>
            </w:r>
          </w:p>
        </w:tc>
      </w:tr>
      <w:tr w:rsidR="001E272C" w:rsidRPr="0081516C" w14:paraId="0CA4FB1F" w14:textId="77777777" w:rsidTr="0081516C">
        <w:trPr>
          <w:trHeight w:val="432"/>
          <w:jc w:val="center"/>
        </w:trPr>
        <w:tc>
          <w:tcPr>
            <w:tcW w:w="3516" w:type="dxa"/>
            <w:shd w:val="clear" w:color="auto" w:fill="auto"/>
          </w:tcPr>
          <w:p w14:paraId="4E6772D0"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DEPARTMENT</w:t>
            </w:r>
          </w:p>
        </w:tc>
        <w:tc>
          <w:tcPr>
            <w:tcW w:w="2620" w:type="dxa"/>
            <w:gridSpan w:val="2"/>
            <w:shd w:val="clear" w:color="auto" w:fill="auto"/>
          </w:tcPr>
          <w:p w14:paraId="71AC619D" w14:textId="5967BD96" w:rsidR="002032E9" w:rsidRPr="007B02D3" w:rsidRDefault="00147FB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National Home Builders Registration Council</w:t>
            </w:r>
          </w:p>
        </w:tc>
        <w:tc>
          <w:tcPr>
            <w:tcW w:w="2698" w:type="dxa"/>
            <w:gridSpan w:val="2"/>
            <w:shd w:val="clear" w:color="auto" w:fill="auto"/>
          </w:tcPr>
          <w:p w14:paraId="7D29ABE2"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CONTACT PERSON</w:t>
            </w:r>
          </w:p>
        </w:tc>
        <w:tc>
          <w:tcPr>
            <w:tcW w:w="2071" w:type="dxa"/>
            <w:shd w:val="clear" w:color="auto" w:fill="auto"/>
          </w:tcPr>
          <w:p w14:paraId="42B3F403" w14:textId="06714FE7" w:rsidR="002032E9" w:rsidRPr="007B02D3" w:rsidRDefault="00290D0A"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Kgosi Mashaba</w:t>
            </w:r>
          </w:p>
        </w:tc>
      </w:tr>
      <w:tr w:rsidR="001E272C" w:rsidRPr="0081516C" w14:paraId="591554B1" w14:textId="77777777" w:rsidTr="0081516C">
        <w:trPr>
          <w:trHeight w:val="432"/>
          <w:jc w:val="center"/>
        </w:trPr>
        <w:tc>
          <w:tcPr>
            <w:tcW w:w="3516" w:type="dxa"/>
            <w:shd w:val="clear" w:color="auto" w:fill="auto"/>
          </w:tcPr>
          <w:p w14:paraId="30429A8C"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CONTACT PERSON</w:t>
            </w:r>
          </w:p>
        </w:tc>
        <w:tc>
          <w:tcPr>
            <w:tcW w:w="2620" w:type="dxa"/>
            <w:gridSpan w:val="2"/>
            <w:shd w:val="clear" w:color="auto" w:fill="auto"/>
          </w:tcPr>
          <w:p w14:paraId="062FAEE0" w14:textId="100EFEA9" w:rsidR="002032E9" w:rsidRPr="007B02D3" w:rsidRDefault="00C74B69" w:rsidP="00FB6E8F">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Kabelo Phalane</w:t>
            </w:r>
          </w:p>
        </w:tc>
        <w:tc>
          <w:tcPr>
            <w:tcW w:w="2698" w:type="dxa"/>
            <w:gridSpan w:val="2"/>
            <w:shd w:val="clear" w:color="auto" w:fill="auto"/>
          </w:tcPr>
          <w:p w14:paraId="6E547BD3"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TELEPHONE NUMBER</w:t>
            </w:r>
          </w:p>
        </w:tc>
        <w:tc>
          <w:tcPr>
            <w:tcW w:w="2071" w:type="dxa"/>
            <w:shd w:val="clear" w:color="auto" w:fill="auto"/>
          </w:tcPr>
          <w:p w14:paraId="3A1F2D30" w14:textId="030BD4F9"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r>
      <w:tr w:rsidR="001E272C" w:rsidRPr="0081516C" w14:paraId="67F99231" w14:textId="77777777" w:rsidTr="0081516C">
        <w:trPr>
          <w:trHeight w:val="432"/>
          <w:jc w:val="center"/>
        </w:trPr>
        <w:tc>
          <w:tcPr>
            <w:tcW w:w="3516" w:type="dxa"/>
            <w:shd w:val="clear" w:color="auto" w:fill="auto"/>
          </w:tcPr>
          <w:p w14:paraId="225EE45E"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TELEPHONE NUMBER</w:t>
            </w:r>
          </w:p>
        </w:tc>
        <w:tc>
          <w:tcPr>
            <w:tcW w:w="2620" w:type="dxa"/>
            <w:gridSpan w:val="2"/>
            <w:shd w:val="clear" w:color="auto" w:fill="auto"/>
          </w:tcPr>
          <w:p w14:paraId="2D6BAA5D" w14:textId="3AD3D839"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 xml:space="preserve">011 317 </w:t>
            </w:r>
            <w:r w:rsidR="007F0194">
              <w:rPr>
                <w:rFonts w:ascii="Arial Narrow" w:hAnsi="Arial Narrow"/>
                <w:snapToGrid w:val="0"/>
                <w:sz w:val="22"/>
                <w:szCs w:val="22"/>
              </w:rPr>
              <w:t>0168</w:t>
            </w:r>
          </w:p>
        </w:tc>
        <w:tc>
          <w:tcPr>
            <w:tcW w:w="2698" w:type="dxa"/>
            <w:gridSpan w:val="2"/>
            <w:shd w:val="clear" w:color="auto" w:fill="auto"/>
          </w:tcPr>
          <w:p w14:paraId="16737ED0"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FACSIMILE NUMBER</w:t>
            </w:r>
          </w:p>
        </w:tc>
        <w:tc>
          <w:tcPr>
            <w:tcW w:w="2071" w:type="dxa"/>
            <w:shd w:val="clear" w:color="auto" w:fill="auto"/>
          </w:tcPr>
          <w:p w14:paraId="67D4C0E9" w14:textId="6F6FC7B6"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r>
      <w:tr w:rsidR="001E272C" w:rsidRPr="0081516C" w14:paraId="26087FAF" w14:textId="77777777" w:rsidTr="0081516C">
        <w:trPr>
          <w:trHeight w:val="432"/>
          <w:jc w:val="center"/>
        </w:trPr>
        <w:tc>
          <w:tcPr>
            <w:tcW w:w="3516" w:type="dxa"/>
            <w:shd w:val="clear" w:color="auto" w:fill="auto"/>
          </w:tcPr>
          <w:p w14:paraId="6C6A630D"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FACSIMILE NUMBER</w:t>
            </w:r>
          </w:p>
        </w:tc>
        <w:tc>
          <w:tcPr>
            <w:tcW w:w="2620" w:type="dxa"/>
            <w:gridSpan w:val="2"/>
            <w:shd w:val="clear" w:color="auto" w:fill="auto"/>
          </w:tcPr>
          <w:p w14:paraId="4866D039" w14:textId="678880C6" w:rsidR="002032E9" w:rsidRPr="007B02D3" w:rsidRDefault="009F7234"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n/a</w:t>
            </w:r>
          </w:p>
        </w:tc>
        <w:tc>
          <w:tcPr>
            <w:tcW w:w="2698" w:type="dxa"/>
            <w:gridSpan w:val="2"/>
            <w:shd w:val="clear" w:color="auto" w:fill="auto"/>
          </w:tcPr>
          <w:p w14:paraId="2B4F0721" w14:textId="77777777" w:rsidR="002032E9" w:rsidRPr="007B02D3"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7B02D3">
              <w:rPr>
                <w:rFonts w:ascii="Arial Narrow" w:hAnsi="Arial Narrow"/>
                <w:snapToGrid w:val="0"/>
                <w:sz w:val="22"/>
                <w:szCs w:val="22"/>
              </w:rPr>
              <w:t>E-MAIL ADDRESS</w:t>
            </w:r>
          </w:p>
        </w:tc>
        <w:tc>
          <w:tcPr>
            <w:tcW w:w="2071" w:type="dxa"/>
            <w:shd w:val="clear" w:color="auto" w:fill="auto"/>
          </w:tcPr>
          <w:p w14:paraId="11D15076" w14:textId="7BE977D0" w:rsidR="002032E9" w:rsidRPr="007B02D3" w:rsidRDefault="0003665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joshuh</w:t>
            </w:r>
            <w:r w:rsidR="009F7234" w:rsidRPr="007B02D3">
              <w:rPr>
                <w:rFonts w:ascii="Arial Narrow" w:hAnsi="Arial Narrow"/>
                <w:snapToGrid w:val="0"/>
                <w:sz w:val="22"/>
                <w:szCs w:val="22"/>
              </w:rPr>
              <w:t>@nhbrc.org.za</w:t>
            </w:r>
          </w:p>
        </w:tc>
      </w:tr>
      <w:tr w:rsidR="002032E9" w:rsidRPr="0081516C" w14:paraId="6610D039" w14:textId="77777777" w:rsidTr="0081516C">
        <w:trPr>
          <w:trHeight w:val="432"/>
          <w:jc w:val="center"/>
        </w:trPr>
        <w:tc>
          <w:tcPr>
            <w:tcW w:w="3516" w:type="dxa"/>
            <w:shd w:val="clear" w:color="auto" w:fill="auto"/>
          </w:tcPr>
          <w:p w14:paraId="2F17149F"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sidRPr="0081516C">
              <w:rPr>
                <w:rFonts w:ascii="Arial Narrow" w:hAnsi="Arial Narrow"/>
                <w:snapToGrid w:val="0"/>
                <w:sz w:val="22"/>
                <w:szCs w:val="22"/>
              </w:rPr>
              <w:t>E-MAIL ADDRESS</w:t>
            </w:r>
          </w:p>
        </w:tc>
        <w:tc>
          <w:tcPr>
            <w:tcW w:w="2620" w:type="dxa"/>
            <w:gridSpan w:val="2"/>
            <w:shd w:val="clear" w:color="auto" w:fill="auto"/>
          </w:tcPr>
          <w:p w14:paraId="237EEC82" w14:textId="5C0D934C" w:rsidR="002032E9" w:rsidRPr="007B02D3" w:rsidRDefault="0003665F"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r>
              <w:rPr>
                <w:rFonts w:ascii="Arial Narrow" w:hAnsi="Arial Narrow"/>
                <w:snapToGrid w:val="0"/>
                <w:sz w:val="22"/>
                <w:szCs w:val="22"/>
              </w:rPr>
              <w:t>mmamam</w:t>
            </w:r>
            <w:r w:rsidR="009F7234" w:rsidRPr="007B02D3">
              <w:rPr>
                <w:rFonts w:ascii="Arial Narrow" w:hAnsi="Arial Narrow"/>
                <w:snapToGrid w:val="0"/>
                <w:sz w:val="22"/>
                <w:szCs w:val="22"/>
              </w:rPr>
              <w:t>@nhbrc.org.za</w:t>
            </w:r>
          </w:p>
        </w:tc>
        <w:tc>
          <w:tcPr>
            <w:tcW w:w="4769" w:type="dxa"/>
            <w:gridSpan w:val="3"/>
            <w:shd w:val="clear" w:color="auto" w:fill="auto"/>
          </w:tcPr>
          <w:p w14:paraId="5743FB69" w14:textId="77777777" w:rsidR="002032E9" w:rsidRPr="007B02D3" w:rsidRDefault="002032E9" w:rsidP="007712F9">
            <w:pPr>
              <w:widowControl w:val="0"/>
              <w:tabs>
                <w:tab w:val="left" w:pos="720"/>
                <w:tab w:val="left" w:pos="1134"/>
                <w:tab w:val="left" w:pos="1944"/>
                <w:tab w:val="left" w:pos="3384"/>
                <w:tab w:val="left" w:pos="3744"/>
                <w:tab w:val="left" w:pos="4644"/>
                <w:tab w:val="left" w:pos="5760"/>
                <w:tab w:val="left" w:pos="7920"/>
              </w:tabs>
              <w:spacing w:before="120" w:after="120"/>
              <w:rPr>
                <w:rFonts w:ascii="Arial Narrow" w:hAnsi="Arial Narrow"/>
                <w:snapToGrid w:val="0"/>
                <w:sz w:val="22"/>
                <w:szCs w:val="22"/>
              </w:rPr>
            </w:pPr>
          </w:p>
        </w:tc>
      </w:tr>
    </w:tbl>
    <w:p w14:paraId="2E10F5D2" w14:textId="77777777" w:rsidR="002032E9" w:rsidRPr="0081516C" w:rsidRDefault="002032E9" w:rsidP="002032E9">
      <w:pPr>
        <w:rPr>
          <w:rFonts w:ascii="Arial Narrow" w:hAnsi="Arial Narrow"/>
        </w:rPr>
      </w:pPr>
    </w:p>
    <w:p w14:paraId="5BB34E55" w14:textId="77777777" w:rsidR="002032E9" w:rsidRPr="0081516C" w:rsidRDefault="007712F9" w:rsidP="00432372">
      <w:pPr>
        <w:widowControl w:val="0"/>
        <w:tabs>
          <w:tab w:val="left" w:pos="720"/>
          <w:tab w:val="left" w:pos="1944"/>
          <w:tab w:val="left" w:pos="3384"/>
          <w:tab w:val="left" w:pos="3744"/>
          <w:tab w:val="left" w:pos="4644"/>
          <w:tab w:val="left" w:pos="5760"/>
          <w:tab w:val="left" w:pos="7920"/>
        </w:tabs>
        <w:spacing w:after="60"/>
        <w:jc w:val="center"/>
        <w:rPr>
          <w:rFonts w:ascii="Arial Narrow" w:hAnsi="Arial Narrow"/>
          <w:b/>
          <w:snapToGrid w:val="0"/>
          <w:sz w:val="22"/>
          <w:szCs w:val="22"/>
        </w:rPr>
      </w:pPr>
      <w:r w:rsidRPr="0081516C">
        <w:rPr>
          <w:rFonts w:ascii="Arial Narrow" w:hAnsi="Arial Narrow"/>
          <w:b/>
          <w:snapToGrid w:val="0"/>
          <w:sz w:val="22"/>
          <w:szCs w:val="22"/>
        </w:rPr>
        <w:br w:type="page"/>
      </w:r>
      <w:r w:rsidR="002032E9" w:rsidRPr="0081516C">
        <w:rPr>
          <w:rFonts w:ascii="Arial Narrow" w:hAnsi="Arial Narrow"/>
          <w:b/>
          <w:snapToGrid w:val="0"/>
          <w:sz w:val="22"/>
          <w:szCs w:val="22"/>
        </w:rPr>
        <w:lastRenderedPageBreak/>
        <w:t>PART B</w:t>
      </w:r>
    </w:p>
    <w:p w14:paraId="08D0F2F1" w14:textId="77777777" w:rsidR="002032E9" w:rsidRPr="0081516C" w:rsidRDefault="002032E9" w:rsidP="007712F9">
      <w:pPr>
        <w:widowControl w:val="0"/>
        <w:tabs>
          <w:tab w:val="left" w:pos="720"/>
          <w:tab w:val="left" w:pos="1944"/>
          <w:tab w:val="left" w:pos="3384"/>
          <w:tab w:val="left" w:pos="3744"/>
          <w:tab w:val="left" w:pos="4644"/>
          <w:tab w:val="left" w:pos="5760"/>
          <w:tab w:val="left" w:pos="7920"/>
        </w:tabs>
        <w:spacing w:before="240" w:after="120"/>
        <w:jc w:val="center"/>
        <w:rPr>
          <w:rFonts w:ascii="Arial Narrow" w:hAnsi="Arial Narrow"/>
          <w:b/>
          <w:snapToGrid w:val="0"/>
          <w:sz w:val="22"/>
          <w:szCs w:val="22"/>
        </w:rPr>
      </w:pPr>
      <w:r w:rsidRPr="0081516C">
        <w:rPr>
          <w:rFonts w:ascii="Arial Narrow" w:hAnsi="Arial Narrow"/>
          <w:b/>
          <w:snapToGrid w:val="0"/>
          <w:sz w:val="22"/>
          <w:szCs w:val="22"/>
        </w:rPr>
        <w:t>TERMS AND CONDITIONS FOR BIDDING</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2032E9" w:rsidRPr="0081516C" w14:paraId="76BE9644" w14:textId="77777777" w:rsidTr="00415E9D">
        <w:tc>
          <w:tcPr>
            <w:tcW w:w="10349" w:type="dxa"/>
            <w:shd w:val="clear" w:color="auto" w:fill="DDD9C3"/>
          </w:tcPr>
          <w:p w14:paraId="5304B5C8" w14:textId="77777777" w:rsidR="002032E9" w:rsidRPr="0081516C" w:rsidRDefault="002032E9">
            <w:pPr>
              <w:widowControl w:val="0"/>
              <w:numPr>
                <w:ilvl w:val="0"/>
                <w:numId w:val="20"/>
              </w:numPr>
              <w:spacing w:before="120" w:after="120"/>
              <w:ind w:left="426" w:hanging="426"/>
              <w:rPr>
                <w:rFonts w:ascii="Arial Narrow" w:hAnsi="Arial Narrow"/>
                <w:b/>
                <w:snapToGrid w:val="0"/>
                <w:sz w:val="22"/>
                <w:szCs w:val="22"/>
              </w:rPr>
            </w:pPr>
            <w:r w:rsidRPr="0081516C">
              <w:rPr>
                <w:rFonts w:ascii="Arial Narrow" w:hAnsi="Arial Narrow" w:cs="Arial"/>
                <w:b/>
                <w:bCs/>
                <w:snapToGrid w:val="0"/>
                <w:color w:val="000000"/>
                <w:sz w:val="22"/>
                <w:szCs w:val="22"/>
              </w:rPr>
              <w:t>BID SUBMISSION:</w:t>
            </w:r>
          </w:p>
        </w:tc>
      </w:tr>
      <w:tr w:rsidR="002032E9" w:rsidRPr="0081516C" w14:paraId="3A285CED" w14:textId="77777777" w:rsidTr="00415E9D">
        <w:trPr>
          <w:trHeight w:val="1212"/>
        </w:trPr>
        <w:tc>
          <w:tcPr>
            <w:tcW w:w="10349" w:type="dxa"/>
            <w:shd w:val="clear" w:color="auto" w:fill="auto"/>
          </w:tcPr>
          <w:p w14:paraId="08979C07" w14:textId="5FE7AE1B" w:rsidR="002032E9" w:rsidRPr="0081516C" w:rsidRDefault="007474C1">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Pr>
                <w:rFonts w:ascii="Arial Narrow" w:hAnsi="Arial Narrow"/>
                <w:snapToGrid w:val="0"/>
                <w:sz w:val="22"/>
                <w:szCs w:val="22"/>
              </w:rPr>
              <w:t xml:space="preserve">QUOTATIONS </w:t>
            </w:r>
            <w:r w:rsidRPr="0081516C">
              <w:rPr>
                <w:rFonts w:ascii="Arial Narrow" w:hAnsi="Arial Narrow"/>
                <w:snapToGrid w:val="0"/>
                <w:sz w:val="22"/>
                <w:szCs w:val="22"/>
              </w:rPr>
              <w:t>MUST</w:t>
            </w:r>
            <w:r w:rsidR="002032E9" w:rsidRPr="0081516C">
              <w:rPr>
                <w:rFonts w:ascii="Arial Narrow" w:hAnsi="Arial Narrow"/>
                <w:snapToGrid w:val="0"/>
                <w:sz w:val="22"/>
                <w:szCs w:val="22"/>
              </w:rPr>
              <w:t xml:space="preserve"> BE DELIVERED BY THE STIPULATED TIME TO THE CORRECT ADDRESS. LATE </w:t>
            </w:r>
            <w:r>
              <w:rPr>
                <w:rFonts w:ascii="Arial Narrow" w:hAnsi="Arial Narrow"/>
                <w:snapToGrid w:val="0"/>
                <w:sz w:val="22"/>
                <w:szCs w:val="22"/>
              </w:rPr>
              <w:t xml:space="preserve">QUOTATIONS </w:t>
            </w:r>
            <w:r w:rsidRPr="0081516C">
              <w:rPr>
                <w:rFonts w:ascii="Arial Narrow" w:hAnsi="Arial Narrow"/>
                <w:snapToGrid w:val="0"/>
                <w:sz w:val="22"/>
                <w:szCs w:val="22"/>
              </w:rPr>
              <w:t>WILL</w:t>
            </w:r>
            <w:r w:rsidR="002032E9" w:rsidRPr="0081516C">
              <w:rPr>
                <w:rFonts w:ascii="Arial Narrow" w:hAnsi="Arial Narrow"/>
                <w:snapToGrid w:val="0"/>
                <w:sz w:val="22"/>
                <w:szCs w:val="22"/>
              </w:rPr>
              <w:t xml:space="preserve"> NOT BE ACCEPTED FOR CONSIDERATION.</w:t>
            </w:r>
          </w:p>
          <w:p w14:paraId="3B496C9E" w14:textId="3E9BD72E" w:rsidR="002032E9" w:rsidRPr="000D7983" w:rsidRDefault="002032E9">
            <w:pPr>
              <w:widowControl w:val="0"/>
              <w:numPr>
                <w:ilvl w:val="1"/>
                <w:numId w:val="20"/>
              </w:numPr>
              <w:autoSpaceDE w:val="0"/>
              <w:autoSpaceDN w:val="0"/>
              <w:adjustRightInd w:val="0"/>
              <w:spacing w:before="120" w:after="120"/>
              <w:ind w:left="426" w:hanging="426"/>
              <w:rPr>
                <w:rFonts w:ascii="Arial Narrow" w:hAnsi="Arial Narrow" w:cs="Arial Narrow"/>
                <w:snapToGrid w:val="0"/>
                <w:sz w:val="22"/>
                <w:szCs w:val="22"/>
              </w:rPr>
            </w:pPr>
            <w:r w:rsidRPr="000D7983">
              <w:rPr>
                <w:rFonts w:ascii="Arial Narrow" w:hAnsi="Arial Narrow" w:cs="Arial Narrow"/>
                <w:snapToGrid w:val="0"/>
                <w:sz w:val="22"/>
                <w:szCs w:val="22"/>
              </w:rPr>
              <w:t xml:space="preserve">ALL </w:t>
            </w:r>
            <w:r w:rsidR="007474C1">
              <w:rPr>
                <w:rFonts w:ascii="Arial Narrow" w:hAnsi="Arial Narrow" w:cs="Arial Narrow"/>
                <w:snapToGrid w:val="0"/>
                <w:sz w:val="22"/>
                <w:szCs w:val="22"/>
              </w:rPr>
              <w:t xml:space="preserve">QUOTATIONS </w:t>
            </w:r>
            <w:r w:rsidR="007474C1" w:rsidRPr="000D7983">
              <w:rPr>
                <w:rFonts w:ascii="Arial Narrow" w:hAnsi="Arial Narrow" w:cs="Arial Narrow"/>
                <w:snapToGrid w:val="0"/>
                <w:sz w:val="22"/>
                <w:szCs w:val="22"/>
              </w:rPr>
              <w:t>MUST</w:t>
            </w:r>
            <w:r w:rsidRPr="000D7983">
              <w:rPr>
                <w:rFonts w:ascii="Arial Narrow" w:hAnsi="Arial Narrow" w:cs="Arial Narrow"/>
                <w:snapToGrid w:val="0"/>
                <w:sz w:val="22"/>
                <w:szCs w:val="22"/>
              </w:rPr>
              <w:t xml:space="preserve"> BE SUBMITTED ON THE OFFICIAL FORMS PROVIDED–(NOT TO BE RE-TYPED) </w:t>
            </w:r>
          </w:p>
          <w:p w14:paraId="0AD8CC75"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THIS BID IS SUBJECT TO THE PREFERENTIAL PROCUREMENT POLICY FRAMEWORK ACT AND THE PREFERENTIA</w:t>
            </w:r>
            <w:r w:rsidR="001A2F62">
              <w:rPr>
                <w:rFonts w:ascii="Arial Narrow" w:hAnsi="Arial Narrow"/>
                <w:snapToGrid w:val="0"/>
                <w:sz w:val="22"/>
                <w:szCs w:val="22"/>
              </w:rPr>
              <w:t>L PROCUREMENT REGULATIONS, 2017</w:t>
            </w:r>
          </w:p>
        </w:tc>
      </w:tr>
      <w:tr w:rsidR="002032E9" w:rsidRPr="0081516C" w14:paraId="41E23CBB" w14:textId="77777777" w:rsidTr="00415E9D">
        <w:tc>
          <w:tcPr>
            <w:tcW w:w="10349" w:type="dxa"/>
            <w:shd w:val="clear" w:color="auto" w:fill="DDD9C3"/>
          </w:tcPr>
          <w:p w14:paraId="3981C152" w14:textId="77777777" w:rsidR="002032E9" w:rsidRPr="0081516C" w:rsidRDefault="002032E9">
            <w:pPr>
              <w:widowControl w:val="0"/>
              <w:numPr>
                <w:ilvl w:val="0"/>
                <w:numId w:val="20"/>
              </w:numPr>
              <w:spacing w:before="120" w:after="120"/>
              <w:ind w:left="426" w:hanging="426"/>
              <w:rPr>
                <w:rFonts w:ascii="Arial Narrow" w:hAnsi="Arial Narrow" w:cs="Arial"/>
                <w:b/>
                <w:bCs/>
                <w:snapToGrid w:val="0"/>
                <w:color w:val="000081"/>
                <w:sz w:val="22"/>
                <w:szCs w:val="22"/>
              </w:rPr>
            </w:pPr>
            <w:r w:rsidRPr="0081516C">
              <w:rPr>
                <w:rFonts w:ascii="Arial Narrow" w:hAnsi="Arial Narrow" w:cs="Arial"/>
                <w:b/>
                <w:bCs/>
                <w:snapToGrid w:val="0"/>
                <w:color w:val="000000"/>
                <w:sz w:val="22"/>
                <w:szCs w:val="22"/>
              </w:rPr>
              <w:t>TAX COMPLIANCE REQUIREMENTS</w:t>
            </w:r>
          </w:p>
        </w:tc>
      </w:tr>
      <w:tr w:rsidR="002032E9" w:rsidRPr="0081516C" w14:paraId="47F79431" w14:textId="77777777" w:rsidTr="00415E9D">
        <w:tc>
          <w:tcPr>
            <w:tcW w:w="10349" w:type="dxa"/>
            <w:shd w:val="clear" w:color="auto" w:fill="FFFFFF"/>
          </w:tcPr>
          <w:p w14:paraId="1F40B8E3"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MUST ENSURE COMPLIANCE WITH THEIR TAX OBLIGATIONS. </w:t>
            </w:r>
          </w:p>
          <w:p w14:paraId="1101A5F9"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BIDDERS ARE REQUIRED TO SUBMIT THEIR UNIQUE PERSONAL IDENTIFICATION NUMBER (PIN) ISSUED BY SARS TO ENABLE   THE ORGAN OF STATE TO VIEW THE TAXPAYER’S PROFILE AND TAX STATUS.</w:t>
            </w:r>
          </w:p>
          <w:p w14:paraId="0748FC34"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APPLICATION FOR THE TAX COMPLIANCE STATUS (TCS) CERTIFICATE OR PIN MAY ALSO BE MADE VIA E-FILING. IN ORDER TO USE THIS PROVISION, TAXPAYERS WILL NEED TO REGISTER WITH SARS AS E-FILERS THROUGH THE WEBSITE </w:t>
            </w:r>
            <w:hyperlink r:id="rId13" w:history="1">
              <w:r w:rsidRPr="0081516C">
                <w:rPr>
                  <w:rFonts w:ascii="Arial Narrow" w:hAnsi="Arial Narrow"/>
                  <w:snapToGrid w:val="0"/>
                  <w:sz w:val="22"/>
                  <w:szCs w:val="22"/>
                </w:rPr>
                <w:t>WWW.SARS.GOV.ZA</w:t>
              </w:r>
            </w:hyperlink>
            <w:r w:rsidRPr="0081516C">
              <w:rPr>
                <w:rFonts w:ascii="Arial Narrow" w:hAnsi="Arial Narrow"/>
                <w:snapToGrid w:val="0"/>
                <w:sz w:val="22"/>
                <w:szCs w:val="22"/>
              </w:rPr>
              <w:t>.</w:t>
            </w:r>
          </w:p>
          <w:p w14:paraId="160019F4"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FOREIGN SUPPLIERS MUST COMPLETE THE PRE-AWARD QUESTIONNAIRE IN PART B: 3. </w:t>
            </w:r>
          </w:p>
          <w:p w14:paraId="1CF06EEC"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BIDDERS MAY ALSO SUBMIT A PRINTED TCS CERTIFICATE TOGETHER WITH THE BID. </w:t>
            </w:r>
          </w:p>
          <w:p w14:paraId="4EDC1FF0" w14:textId="14DA7B75"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IN </w:t>
            </w:r>
            <w:r w:rsidR="007474C1">
              <w:rPr>
                <w:rFonts w:ascii="Arial Narrow" w:hAnsi="Arial Narrow"/>
                <w:snapToGrid w:val="0"/>
                <w:sz w:val="22"/>
                <w:szCs w:val="22"/>
              </w:rPr>
              <w:t xml:space="preserve">QUOTATIONS </w:t>
            </w:r>
            <w:r w:rsidR="007474C1" w:rsidRPr="0081516C">
              <w:rPr>
                <w:rFonts w:ascii="Arial Narrow" w:hAnsi="Arial Narrow"/>
                <w:snapToGrid w:val="0"/>
                <w:sz w:val="22"/>
                <w:szCs w:val="22"/>
              </w:rPr>
              <w:t>WHERE</w:t>
            </w:r>
            <w:r w:rsidRPr="0081516C">
              <w:rPr>
                <w:rFonts w:ascii="Arial Narrow" w:hAnsi="Arial Narrow"/>
                <w:snapToGrid w:val="0"/>
                <w:sz w:val="22"/>
                <w:szCs w:val="22"/>
              </w:rPr>
              <w:t xml:space="preserve"> CONSORTIA / JOINT VENTURES / SUB-CONTRACTORS ARE INVOLVED, EACH PARTY MUST SUBMIT A SEPARATE TCS CERTIFICATE / PIN / CSD NUMBER.</w:t>
            </w:r>
          </w:p>
          <w:p w14:paraId="6DC2099C" w14:textId="77777777" w:rsidR="002032E9" w:rsidRPr="0081516C" w:rsidRDefault="002032E9">
            <w:pPr>
              <w:widowControl w:val="0"/>
              <w:numPr>
                <w:ilvl w:val="1"/>
                <w:numId w:val="20"/>
              </w:numPr>
              <w:autoSpaceDE w:val="0"/>
              <w:autoSpaceDN w:val="0"/>
              <w:adjustRightInd w:val="0"/>
              <w:spacing w:before="120" w:after="120"/>
              <w:ind w:left="426" w:hanging="426"/>
              <w:rPr>
                <w:rFonts w:ascii="Arial Narrow" w:hAnsi="Arial Narrow"/>
                <w:snapToGrid w:val="0"/>
                <w:sz w:val="22"/>
                <w:szCs w:val="22"/>
              </w:rPr>
            </w:pPr>
            <w:r w:rsidRPr="0081516C">
              <w:rPr>
                <w:rFonts w:ascii="Arial Narrow" w:hAnsi="Arial Narrow"/>
                <w:snapToGrid w:val="0"/>
                <w:sz w:val="22"/>
                <w:szCs w:val="22"/>
              </w:rPr>
              <w:t xml:space="preserve">WHERE NO TCS IS AVAILABLE BUT THE BIDDER IS REGISTERED ON THE CENTRAL SUPPLIER DATABASE (CSD), A CSD NUMBER MUST BE PROVIDED. </w:t>
            </w:r>
          </w:p>
        </w:tc>
      </w:tr>
      <w:tr w:rsidR="002032E9" w:rsidRPr="0081516C" w14:paraId="25F56B6D" w14:textId="77777777" w:rsidTr="00415E9D">
        <w:trPr>
          <w:trHeight w:val="296"/>
        </w:trPr>
        <w:tc>
          <w:tcPr>
            <w:tcW w:w="10349" w:type="dxa"/>
            <w:shd w:val="clear" w:color="auto" w:fill="DDD9C3"/>
          </w:tcPr>
          <w:p w14:paraId="7FFCF2A4" w14:textId="77777777" w:rsidR="002032E9" w:rsidRPr="0081516C" w:rsidRDefault="002032E9">
            <w:pPr>
              <w:widowControl w:val="0"/>
              <w:numPr>
                <w:ilvl w:val="0"/>
                <w:numId w:val="20"/>
              </w:numPr>
              <w:spacing w:before="120" w:after="120"/>
              <w:ind w:left="426" w:hanging="426"/>
              <w:rPr>
                <w:rFonts w:ascii="Arial Narrow" w:hAnsi="Arial Narrow" w:cs="Arial Narrow"/>
                <w:snapToGrid w:val="0"/>
                <w:sz w:val="22"/>
                <w:szCs w:val="22"/>
              </w:rPr>
            </w:pPr>
            <w:r w:rsidRPr="0081516C">
              <w:rPr>
                <w:rFonts w:ascii="Arial Narrow" w:hAnsi="Arial Narrow" w:cs="Arial"/>
                <w:b/>
                <w:bCs/>
                <w:snapToGrid w:val="0"/>
                <w:color w:val="000000"/>
                <w:sz w:val="22"/>
                <w:szCs w:val="22"/>
              </w:rPr>
              <w:t>QUESTIONNAIRE</w:t>
            </w:r>
            <w:r w:rsidRPr="0081516C">
              <w:rPr>
                <w:rFonts w:ascii="Arial Narrow" w:hAnsi="Arial Narrow" w:cs="Arial Narrow"/>
                <w:b/>
                <w:snapToGrid w:val="0"/>
                <w:sz w:val="22"/>
                <w:szCs w:val="22"/>
              </w:rPr>
              <w:t xml:space="preserve"> TO BIDDING FOREIGN SUPPLIERS</w:t>
            </w:r>
          </w:p>
        </w:tc>
      </w:tr>
      <w:tr w:rsidR="002032E9" w:rsidRPr="0081516C" w14:paraId="451018D5" w14:textId="77777777" w:rsidTr="00415E9D">
        <w:tc>
          <w:tcPr>
            <w:tcW w:w="10349" w:type="dxa"/>
            <w:shd w:val="clear" w:color="auto" w:fill="FFFFFF"/>
          </w:tcPr>
          <w:p w14:paraId="5326F329"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cs="Arial Narrow"/>
                <w:b/>
                <w:snapToGrid w:val="0"/>
                <w:sz w:val="22"/>
                <w:szCs w:val="22"/>
              </w:rPr>
            </w:pPr>
            <w:r w:rsidRPr="0081516C">
              <w:rPr>
                <w:rFonts w:ascii="Arial Narrow" w:hAnsi="Arial Narrow"/>
                <w:snapToGrid w:val="0"/>
                <w:sz w:val="22"/>
                <w:szCs w:val="22"/>
              </w:rPr>
              <w:t>IS THE ENTITY A RESIDENT OF THE REPUBLIC OF SOUTH AFRICA (RSA)?</w:t>
            </w:r>
            <w:r w:rsidR="00CA3472" w:rsidRPr="0081516C">
              <w:rPr>
                <w:rFonts w:ascii="Arial Narrow" w:hAnsi="Arial Narrow"/>
                <w:snapToGrid w:val="0"/>
                <w:sz w:val="22"/>
                <w:szCs w:val="22"/>
              </w:rPr>
              <w:t xml:space="preserve"> </w:t>
            </w:r>
            <w:r w:rsidR="00CA3472"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CA3472"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84B5F70"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BRANCH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1E99029D"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DOES THE ENTITY HAVE A PERMANENT ESTABLISHMENT IN THE RSA?</w:t>
            </w:r>
            <w:r w:rsidR="0005332B" w:rsidRPr="0081516C">
              <w:rPr>
                <w:rFonts w:ascii="Arial Narrow" w:hAnsi="Arial Narrow"/>
                <w:snapToGrid w:val="0"/>
                <w:sz w:val="22"/>
                <w:szCs w:val="22"/>
              </w:rPr>
              <w:t xml:space="preserve"> </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6F05F9FA"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lastRenderedPageBreak/>
              <w:t>DOES THE ENTITY HAVE ANY SOURCE OF INCOME IN THE RSA?</w:t>
            </w:r>
            <w:r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353EDD2" w14:textId="77777777" w:rsidR="002032E9" w:rsidRPr="0081516C" w:rsidRDefault="002032E9">
            <w:pPr>
              <w:widowControl w:val="0"/>
              <w:numPr>
                <w:ilvl w:val="1"/>
                <w:numId w:val="20"/>
              </w:numPr>
              <w:tabs>
                <w:tab w:val="left" w:pos="426"/>
                <w:tab w:val="left" w:pos="7513"/>
                <w:tab w:val="left" w:pos="7938"/>
                <w:tab w:val="left" w:pos="8080"/>
                <w:tab w:val="left" w:pos="8789"/>
                <w:tab w:val="left" w:pos="9214"/>
              </w:tabs>
              <w:autoSpaceDE w:val="0"/>
              <w:autoSpaceDN w:val="0"/>
              <w:adjustRightInd w:val="0"/>
              <w:spacing w:before="120" w:after="120"/>
              <w:ind w:left="426" w:right="172" w:hanging="426"/>
              <w:rPr>
                <w:rFonts w:ascii="Arial Narrow" w:hAnsi="Arial Narrow"/>
                <w:snapToGrid w:val="0"/>
                <w:sz w:val="22"/>
                <w:szCs w:val="22"/>
              </w:rPr>
            </w:pPr>
            <w:r w:rsidRPr="0081516C">
              <w:rPr>
                <w:rFonts w:ascii="Arial Narrow" w:hAnsi="Arial Narrow"/>
                <w:snapToGrid w:val="0"/>
                <w:sz w:val="22"/>
                <w:szCs w:val="22"/>
              </w:rPr>
              <w:t>IS THE ENTITY LIABLE IN THE RSA FOR ANY FORM OF TAXATION</w:t>
            </w:r>
            <w:r w:rsidR="0005332B" w:rsidRPr="0081516C">
              <w:rPr>
                <w:rFonts w:ascii="Arial Narrow" w:hAnsi="Arial Narrow"/>
                <w:snapToGrid w:val="0"/>
                <w:sz w:val="22"/>
                <w:szCs w:val="22"/>
              </w:rPr>
              <w:t>?</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YES</w:t>
            </w:r>
            <w:r w:rsidR="0005332B" w:rsidRPr="0081516C">
              <w:rPr>
                <w:rFonts w:ascii="Arial Narrow" w:hAnsi="Arial Narrow"/>
                <w:snapToGrid w:val="0"/>
                <w:sz w:val="22"/>
                <w:szCs w:val="22"/>
              </w:rPr>
              <w:tab/>
            </w:r>
            <w:r w:rsidRPr="0081516C">
              <w:rPr>
                <w:rFonts w:ascii="Arial Narrow" w:hAnsi="Arial Narrow"/>
                <w:snapToGrid w:val="0"/>
                <w:sz w:val="22"/>
                <w:szCs w:val="22"/>
              </w:rPr>
              <w:fldChar w:fldCharType="begin">
                <w:ffData>
                  <w:name w:val="Check1"/>
                  <w:enabled/>
                  <w:calcOnExit w:val="0"/>
                  <w:checkBox>
                    <w:sizeAuto/>
                    <w:default w:val="0"/>
                  </w:checkBox>
                </w:ffData>
              </w:fldChar>
            </w:r>
            <w:r w:rsidRPr="0081516C">
              <w:rPr>
                <w:rFonts w:ascii="Arial Narrow" w:hAnsi="Arial Narrow"/>
                <w:snapToGrid w:val="0"/>
                <w:sz w:val="22"/>
                <w:szCs w:val="22"/>
              </w:rPr>
              <w:instrText xml:space="preserve"> FORMCHECKBOX </w:instrText>
            </w:r>
            <w:r w:rsidR="00F64932">
              <w:rPr>
                <w:rFonts w:ascii="Arial Narrow" w:hAnsi="Arial Narrow"/>
                <w:snapToGrid w:val="0"/>
                <w:sz w:val="22"/>
                <w:szCs w:val="22"/>
              </w:rPr>
            </w:r>
            <w:r w:rsidR="00F64932">
              <w:rPr>
                <w:rFonts w:ascii="Arial Narrow" w:hAnsi="Arial Narrow"/>
                <w:snapToGrid w:val="0"/>
                <w:sz w:val="22"/>
                <w:szCs w:val="22"/>
              </w:rPr>
              <w:fldChar w:fldCharType="separate"/>
            </w:r>
            <w:r w:rsidRPr="0081516C">
              <w:rPr>
                <w:rFonts w:ascii="Arial Narrow" w:hAnsi="Arial Narrow"/>
                <w:snapToGrid w:val="0"/>
                <w:sz w:val="22"/>
                <w:szCs w:val="22"/>
              </w:rPr>
              <w:fldChar w:fldCharType="end"/>
            </w:r>
            <w:r w:rsidR="0005332B" w:rsidRPr="0081516C">
              <w:rPr>
                <w:rFonts w:ascii="Arial Narrow" w:hAnsi="Arial Narrow"/>
                <w:snapToGrid w:val="0"/>
                <w:sz w:val="22"/>
                <w:szCs w:val="22"/>
              </w:rPr>
              <w:tab/>
            </w:r>
            <w:r w:rsidRPr="0081516C">
              <w:rPr>
                <w:rFonts w:ascii="Arial Narrow" w:hAnsi="Arial Narrow"/>
                <w:snapToGrid w:val="0"/>
                <w:sz w:val="22"/>
                <w:szCs w:val="22"/>
              </w:rPr>
              <w:t>NO</w:t>
            </w:r>
          </w:p>
          <w:p w14:paraId="55D770D2" w14:textId="77777777" w:rsidR="002032E9" w:rsidRPr="0081516C" w:rsidRDefault="002032E9" w:rsidP="007712F9">
            <w:pPr>
              <w:widowControl w:val="0"/>
              <w:tabs>
                <w:tab w:val="left" w:pos="426"/>
              </w:tabs>
              <w:spacing w:before="120" w:after="120"/>
              <w:rPr>
                <w:rFonts w:ascii="Arial Narrow" w:hAnsi="Arial Narrow" w:cs="Arial Narrow"/>
                <w:b/>
                <w:snapToGrid w:val="0"/>
                <w:sz w:val="22"/>
                <w:szCs w:val="22"/>
              </w:rPr>
            </w:pPr>
            <w:r w:rsidRPr="0081516C">
              <w:rPr>
                <w:rFonts w:ascii="Arial Narrow" w:hAnsi="Arial Narrow" w:cs="Arial Narrow"/>
                <w:b/>
                <w:snapToGrid w:val="0"/>
                <w:sz w:val="22"/>
                <w:szCs w:val="22"/>
              </w:rPr>
              <w:t>IF THE ANSWER IS “NO” TO ALL OF THE ABOVE, THEN IT IS NOT A REQUIREMENT TO REGISTER FOR A TAX COMPLIANCE STATUS SYSTEM PIN CODE FROM THE SOUTH AFRICAN REVENUE SERVICE (SARS) AND IF NOT REGISTER AS PER 2.3 ABOVE.</w:t>
            </w:r>
          </w:p>
        </w:tc>
      </w:tr>
      <w:tr w:rsidR="0005332B" w:rsidRPr="0081516C" w14:paraId="21EEEAA8" w14:textId="77777777" w:rsidTr="00415E9D">
        <w:tc>
          <w:tcPr>
            <w:tcW w:w="10349" w:type="dxa"/>
            <w:shd w:val="clear" w:color="auto" w:fill="FFFFFF"/>
          </w:tcPr>
          <w:p w14:paraId="1595767A" w14:textId="77777777" w:rsidR="0005332B" w:rsidRPr="0081516C" w:rsidRDefault="0005332B">
            <w:pPr>
              <w:widowControl w:val="0"/>
              <w:numPr>
                <w:ilvl w:val="1"/>
                <w:numId w:val="20"/>
              </w:numPr>
              <w:tabs>
                <w:tab w:val="left" w:pos="426"/>
                <w:tab w:val="left" w:pos="7088"/>
                <w:tab w:val="left" w:pos="7513"/>
                <w:tab w:val="left" w:pos="8364"/>
                <w:tab w:val="left" w:pos="8789"/>
              </w:tabs>
              <w:autoSpaceDE w:val="0"/>
              <w:autoSpaceDN w:val="0"/>
              <w:adjustRightInd w:val="0"/>
              <w:spacing w:before="120" w:after="120"/>
              <w:ind w:left="426" w:hanging="426"/>
              <w:rPr>
                <w:rFonts w:ascii="Arial Narrow" w:hAnsi="Arial Narrow"/>
                <w:snapToGrid w:val="0"/>
                <w:sz w:val="22"/>
                <w:szCs w:val="22"/>
              </w:rPr>
            </w:pPr>
          </w:p>
        </w:tc>
      </w:tr>
    </w:tbl>
    <w:p w14:paraId="65ACFBAE" w14:textId="77777777" w:rsidR="002032E9" w:rsidRPr="0081516C" w:rsidRDefault="002032E9" w:rsidP="007712F9">
      <w:pPr>
        <w:widowControl w:val="0"/>
        <w:autoSpaceDE w:val="0"/>
        <w:autoSpaceDN w:val="0"/>
        <w:adjustRightInd w:val="0"/>
        <w:spacing w:before="48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NB: FAILURE TO PROVIDE ANY OF THE ABOVE PARTICULARS MAY RENDER THE BID INVALID</w:t>
      </w:r>
      <w:r w:rsidRPr="0081516C">
        <w:rPr>
          <w:rFonts w:ascii="Arial Narrow" w:hAnsi="Arial Narrow" w:cs="Arial Narrow"/>
          <w:snapToGrid w:val="0"/>
          <w:sz w:val="22"/>
          <w:szCs w:val="22"/>
        </w:rPr>
        <w:t>.</w:t>
      </w:r>
    </w:p>
    <w:p w14:paraId="38403B72" w14:textId="55D93C9E" w:rsidR="002032E9" w:rsidRPr="0081516C" w:rsidRDefault="002032E9" w:rsidP="007712F9">
      <w:pPr>
        <w:widowControl w:val="0"/>
        <w:autoSpaceDE w:val="0"/>
        <w:autoSpaceDN w:val="0"/>
        <w:adjustRightInd w:val="0"/>
        <w:spacing w:after="720" w:line="276" w:lineRule="auto"/>
        <w:ind w:left="720" w:hanging="720"/>
        <w:rPr>
          <w:rFonts w:ascii="Arial Narrow" w:hAnsi="Arial Narrow"/>
          <w:snapToGrid w:val="0"/>
          <w:sz w:val="22"/>
          <w:szCs w:val="22"/>
        </w:rPr>
      </w:pPr>
      <w:r w:rsidRPr="0081516C">
        <w:rPr>
          <w:rFonts w:ascii="Arial Narrow" w:hAnsi="Arial Narrow" w:cs="Arial Narrow"/>
          <w:b/>
          <w:snapToGrid w:val="0"/>
          <w:sz w:val="22"/>
          <w:szCs w:val="22"/>
        </w:rPr>
        <w:t xml:space="preserve">NO </w:t>
      </w:r>
      <w:r w:rsidR="007474C1">
        <w:rPr>
          <w:rFonts w:ascii="Arial Narrow" w:hAnsi="Arial Narrow" w:cs="Arial Narrow"/>
          <w:b/>
          <w:snapToGrid w:val="0"/>
          <w:sz w:val="22"/>
          <w:szCs w:val="22"/>
        </w:rPr>
        <w:t xml:space="preserve">QUOTATIONS </w:t>
      </w:r>
      <w:r w:rsidR="007474C1" w:rsidRPr="0081516C">
        <w:rPr>
          <w:rFonts w:ascii="Arial Narrow" w:hAnsi="Arial Narrow" w:cs="Arial Narrow"/>
          <w:b/>
          <w:snapToGrid w:val="0"/>
          <w:sz w:val="22"/>
          <w:szCs w:val="22"/>
        </w:rPr>
        <w:t>WILL</w:t>
      </w:r>
      <w:r w:rsidRPr="0081516C">
        <w:rPr>
          <w:rFonts w:ascii="Arial Narrow" w:hAnsi="Arial Narrow" w:cs="Arial Narrow"/>
          <w:b/>
          <w:snapToGrid w:val="0"/>
          <w:sz w:val="22"/>
          <w:szCs w:val="22"/>
        </w:rPr>
        <w:t xml:space="preserve"> BE CONSIDERED FROM PERSONS IN THE SERVICE OF THE STATE</w:t>
      </w:r>
      <w:r w:rsidRPr="0081516C">
        <w:rPr>
          <w:rFonts w:ascii="Arial Narrow" w:hAnsi="Arial Narrow"/>
          <w:snapToGrid w:val="0"/>
          <w:sz w:val="22"/>
          <w:szCs w:val="22"/>
        </w:rPr>
        <w:t>.</w:t>
      </w:r>
    </w:p>
    <w:p w14:paraId="13355A3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00D27C46" w14:textId="77777777" w:rsidR="007712F9" w:rsidRPr="0081516C" w:rsidRDefault="007712F9" w:rsidP="007712F9">
      <w:pPr>
        <w:widowControl w:val="0"/>
        <w:tabs>
          <w:tab w:val="left" w:pos="8647"/>
        </w:tabs>
        <w:autoSpaceDE w:val="0"/>
        <w:autoSpaceDN w:val="0"/>
        <w:adjustRightInd w:val="0"/>
        <w:spacing w:before="240" w:after="240"/>
        <w:ind w:left="5103" w:hanging="5103"/>
        <w:rPr>
          <w:rFonts w:ascii="Arial Narrow" w:hAnsi="Arial Narrow"/>
          <w:snapToGrid w:val="0"/>
          <w:sz w:val="10"/>
          <w:szCs w:val="10"/>
        </w:rPr>
      </w:pPr>
    </w:p>
    <w:p w14:paraId="25F634D1" w14:textId="77777777" w:rsidR="002032E9" w:rsidRPr="0081516C" w:rsidRDefault="002032E9" w:rsidP="007712F9">
      <w:pPr>
        <w:widowControl w:val="0"/>
        <w:tabs>
          <w:tab w:val="left" w:pos="8647"/>
        </w:tabs>
        <w:autoSpaceDE w:val="0"/>
        <w:autoSpaceDN w:val="0"/>
        <w:adjustRightInd w:val="0"/>
        <w:spacing w:before="240" w:after="360"/>
        <w:ind w:left="5103" w:hanging="5103"/>
        <w:rPr>
          <w:rFonts w:ascii="Arial Narrow" w:hAnsi="Arial Narrow"/>
          <w:snapToGrid w:val="0"/>
          <w:sz w:val="22"/>
          <w:szCs w:val="22"/>
        </w:rPr>
      </w:pPr>
      <w:r w:rsidRPr="0081516C">
        <w:rPr>
          <w:rFonts w:ascii="Arial Narrow" w:hAnsi="Arial Narrow"/>
          <w:snapToGrid w:val="0"/>
          <w:sz w:val="22"/>
          <w:szCs w:val="22"/>
        </w:rPr>
        <w:t>SIGNATURE OF BIDDER:</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7154EFEB" w14:textId="77777777" w:rsidR="0051043D" w:rsidRPr="0081516C" w:rsidRDefault="002032E9" w:rsidP="007712F9">
      <w:pPr>
        <w:tabs>
          <w:tab w:val="left" w:pos="8647"/>
        </w:tabs>
        <w:spacing w:before="240" w:after="360"/>
        <w:ind w:left="5103" w:hanging="5103"/>
        <w:rPr>
          <w:rFonts w:ascii="Arial Narrow" w:hAnsi="Arial Narrow"/>
          <w:snapToGrid w:val="0"/>
          <w:sz w:val="22"/>
          <w:szCs w:val="22"/>
          <w:u w:val="dotted"/>
        </w:rPr>
      </w:pPr>
      <w:r w:rsidRPr="0081516C">
        <w:rPr>
          <w:rFonts w:ascii="Arial Narrow" w:hAnsi="Arial Narrow"/>
          <w:snapToGrid w:val="0"/>
          <w:sz w:val="22"/>
          <w:szCs w:val="22"/>
        </w:rPr>
        <w:t>CAPACITY UNDER WHICH THIS BID IS SIGNED:</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62850657" w14:textId="77777777" w:rsidR="002032E9" w:rsidRPr="0081516C" w:rsidRDefault="002032E9" w:rsidP="007712F9">
      <w:pPr>
        <w:tabs>
          <w:tab w:val="left" w:pos="8647"/>
        </w:tabs>
        <w:spacing w:before="240" w:after="240"/>
        <w:ind w:left="5103" w:hanging="5103"/>
        <w:rPr>
          <w:rFonts w:ascii="Arial Narrow" w:hAnsi="Arial Narrow"/>
          <w:b/>
          <w:caps/>
          <w:kern w:val="28"/>
          <w:sz w:val="22"/>
          <w:szCs w:val="22"/>
        </w:rPr>
      </w:pPr>
      <w:r w:rsidRPr="0081516C">
        <w:rPr>
          <w:rFonts w:ascii="Arial Narrow" w:hAnsi="Arial Narrow"/>
          <w:snapToGrid w:val="0"/>
          <w:sz w:val="22"/>
          <w:szCs w:val="22"/>
        </w:rPr>
        <w:t>DATE:</w:t>
      </w:r>
      <w:r w:rsidR="0051043D" w:rsidRPr="0081516C">
        <w:rPr>
          <w:rFonts w:ascii="Arial Narrow" w:hAnsi="Arial Narrow"/>
          <w:snapToGrid w:val="0"/>
          <w:sz w:val="22"/>
          <w:szCs w:val="22"/>
        </w:rPr>
        <w:t xml:space="preserve"> </w:t>
      </w:r>
      <w:r w:rsidR="0051043D" w:rsidRPr="0081516C">
        <w:rPr>
          <w:rFonts w:ascii="Arial Narrow" w:hAnsi="Arial Narrow"/>
          <w:snapToGrid w:val="0"/>
          <w:sz w:val="22"/>
          <w:szCs w:val="22"/>
        </w:rPr>
        <w:tab/>
      </w:r>
      <w:r w:rsidR="0051043D" w:rsidRPr="0081516C">
        <w:rPr>
          <w:rFonts w:ascii="Arial Narrow" w:hAnsi="Arial Narrow"/>
          <w:snapToGrid w:val="0"/>
          <w:sz w:val="22"/>
          <w:szCs w:val="22"/>
          <w:u w:val="dotted"/>
        </w:rPr>
        <w:tab/>
      </w:r>
    </w:p>
    <w:p w14:paraId="2451127F" w14:textId="77777777" w:rsidR="002032E9" w:rsidRPr="0081516C" w:rsidRDefault="002032E9" w:rsidP="007712F9">
      <w:pPr>
        <w:pStyle w:val="DefaultText"/>
        <w:spacing w:after="120" w:line="276" w:lineRule="auto"/>
        <w:jc w:val="both"/>
        <w:rPr>
          <w:rFonts w:ascii="Arial Narrow" w:hAnsi="Arial Narrow"/>
          <w:b/>
          <w:bCs/>
          <w:szCs w:val="22"/>
          <w:lang w:val="en-ZA"/>
        </w:rPr>
      </w:pPr>
      <w:r w:rsidRPr="0081516C">
        <w:rPr>
          <w:rFonts w:ascii="Arial Narrow" w:hAnsi="Arial Narrow"/>
          <w:b/>
          <w:bCs/>
          <w:szCs w:val="22"/>
          <w:lang w:val="en-ZA"/>
        </w:rPr>
        <w:t xml:space="preserve">IMPORTANT NOTICE </w:t>
      </w:r>
    </w:p>
    <w:p w14:paraId="553F5246" w14:textId="6DB3E3FF"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Bidders should ensure that </w:t>
      </w:r>
      <w:r w:rsidR="007474C1">
        <w:rPr>
          <w:rFonts w:ascii="Arial Narrow" w:hAnsi="Arial Narrow"/>
          <w:bCs/>
          <w:szCs w:val="22"/>
          <w:lang w:val="en-ZA"/>
        </w:rPr>
        <w:t xml:space="preserve">quotations </w:t>
      </w:r>
      <w:r w:rsidR="007474C1" w:rsidRPr="00671587">
        <w:rPr>
          <w:rFonts w:ascii="Arial Narrow" w:hAnsi="Arial Narrow"/>
          <w:bCs/>
          <w:szCs w:val="22"/>
          <w:lang w:val="en-ZA"/>
        </w:rPr>
        <w:t>are</w:t>
      </w:r>
      <w:r w:rsidRPr="00671587">
        <w:rPr>
          <w:rFonts w:ascii="Arial Narrow" w:hAnsi="Arial Narrow"/>
          <w:bCs/>
          <w:szCs w:val="22"/>
          <w:lang w:val="en-ZA"/>
        </w:rPr>
        <w:t xml:space="preserve"> delivered timeously to the correct </w:t>
      </w:r>
      <w:r w:rsidR="00147FB4">
        <w:rPr>
          <w:rFonts w:ascii="Arial Narrow" w:hAnsi="Arial Narrow"/>
          <w:bCs/>
          <w:szCs w:val="22"/>
          <w:lang w:val="en-ZA"/>
        </w:rPr>
        <w:t xml:space="preserve">email </w:t>
      </w:r>
      <w:r w:rsidRPr="00671587">
        <w:rPr>
          <w:rFonts w:ascii="Arial Narrow" w:hAnsi="Arial Narrow"/>
          <w:bCs/>
          <w:szCs w:val="22"/>
          <w:lang w:val="en-ZA"/>
        </w:rPr>
        <w:t>address. If the bid is late, it will not be accepted for consideration.</w:t>
      </w:r>
    </w:p>
    <w:p w14:paraId="7B4825A9" w14:textId="25D8C46A" w:rsidR="000D7983" w:rsidRPr="00671587" w:rsidRDefault="00147FB4" w:rsidP="00147FB4">
      <w:pPr>
        <w:pStyle w:val="Default"/>
        <w:spacing w:before="60" w:after="120" w:line="276" w:lineRule="auto"/>
        <w:jc w:val="both"/>
        <w:rPr>
          <w:rFonts w:ascii="Arial Narrow" w:hAnsi="Arial Narrow"/>
          <w:bCs/>
          <w:color w:val="auto"/>
          <w:sz w:val="22"/>
          <w:szCs w:val="22"/>
        </w:rPr>
      </w:pPr>
      <w:r>
        <w:rPr>
          <w:rFonts w:ascii="Arial Narrow" w:hAnsi="Arial Narrow"/>
          <w:bCs/>
          <w:color w:val="auto"/>
          <w:sz w:val="22"/>
          <w:szCs w:val="22"/>
        </w:rPr>
        <w:t xml:space="preserve">Email address for the submission </w:t>
      </w:r>
      <w:r w:rsidR="0003665F">
        <w:rPr>
          <w:rFonts w:ascii="Arial Narrow" w:hAnsi="Arial Narrow"/>
          <w:bCs/>
          <w:color w:val="auto"/>
          <w:sz w:val="22"/>
          <w:szCs w:val="22"/>
        </w:rPr>
        <w:t>mammam</w:t>
      </w:r>
      <w:r w:rsidR="001A1CB9">
        <w:rPr>
          <w:rFonts w:ascii="Arial Narrow" w:hAnsi="Arial Narrow"/>
          <w:bCs/>
          <w:color w:val="auto"/>
          <w:sz w:val="22"/>
          <w:szCs w:val="22"/>
        </w:rPr>
        <w:t>@nhbrc.org.za</w:t>
      </w:r>
    </w:p>
    <w:p w14:paraId="614DFC41" w14:textId="77777777" w:rsidR="000D7983" w:rsidRPr="00671587" w:rsidRDefault="000D7983" w:rsidP="007712F9">
      <w:pPr>
        <w:pStyle w:val="DefaultText"/>
        <w:spacing w:after="120" w:line="276" w:lineRule="auto"/>
        <w:jc w:val="both"/>
        <w:rPr>
          <w:rFonts w:ascii="Arial Narrow" w:hAnsi="Arial Narrow"/>
          <w:bCs/>
          <w:szCs w:val="22"/>
          <w:lang w:val="en-ZA"/>
        </w:rPr>
      </w:pPr>
    </w:p>
    <w:p w14:paraId="58943215" w14:textId="109810AC"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 xml:space="preserve">All </w:t>
      </w:r>
      <w:r w:rsidR="007474C1">
        <w:rPr>
          <w:rFonts w:ascii="Arial Narrow" w:hAnsi="Arial Narrow"/>
          <w:bCs/>
          <w:szCs w:val="22"/>
          <w:lang w:val="en-ZA"/>
        </w:rPr>
        <w:t xml:space="preserve">quotations </w:t>
      </w:r>
      <w:r w:rsidR="007474C1" w:rsidRPr="00671587">
        <w:rPr>
          <w:rFonts w:ascii="Arial Narrow" w:hAnsi="Arial Narrow"/>
          <w:bCs/>
          <w:szCs w:val="22"/>
          <w:lang w:val="en-ZA"/>
        </w:rPr>
        <w:t>must</w:t>
      </w:r>
      <w:r w:rsidRPr="00671587">
        <w:rPr>
          <w:rFonts w:ascii="Arial Narrow" w:hAnsi="Arial Narrow"/>
          <w:bCs/>
          <w:szCs w:val="22"/>
          <w:lang w:val="en-ZA"/>
        </w:rPr>
        <w:t xml:space="preserve"> be submitted on the official forms – (not to be re-typed)</w:t>
      </w:r>
    </w:p>
    <w:p w14:paraId="48523BFA"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All bidders must sign a security tender register when submitting their tender documents</w:t>
      </w:r>
    </w:p>
    <w:p w14:paraId="15D3B253" w14:textId="77777777"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t>Writing must be in block letters and black ink.</w:t>
      </w:r>
    </w:p>
    <w:p w14:paraId="756CDF15" w14:textId="0DF1C24A" w:rsidR="002032E9" w:rsidRPr="00671587" w:rsidRDefault="002032E9" w:rsidP="007712F9">
      <w:pPr>
        <w:pStyle w:val="DefaultText"/>
        <w:spacing w:after="120" w:line="276" w:lineRule="auto"/>
        <w:jc w:val="both"/>
        <w:rPr>
          <w:rFonts w:ascii="Arial Narrow" w:hAnsi="Arial Narrow"/>
          <w:bCs/>
          <w:szCs w:val="22"/>
          <w:lang w:val="en-ZA"/>
        </w:rPr>
      </w:pPr>
      <w:r w:rsidRPr="00671587">
        <w:rPr>
          <w:rFonts w:ascii="Arial Narrow" w:hAnsi="Arial Narrow"/>
          <w:bCs/>
          <w:szCs w:val="22"/>
          <w:lang w:val="en-ZA"/>
        </w:rPr>
        <w:lastRenderedPageBreak/>
        <w:t xml:space="preserve">This bid is subject to the Preferential Procurement Policy Framework Act and the Preferential Procurement Regulations, 2017, </w:t>
      </w:r>
      <w:r w:rsidR="00780AF1" w:rsidRPr="00671587">
        <w:rPr>
          <w:rFonts w:ascii="Arial Narrow" w:hAnsi="Arial Narrow"/>
          <w:bCs/>
          <w:szCs w:val="22"/>
          <w:lang w:val="en-ZA"/>
        </w:rPr>
        <w:t>T</w:t>
      </w:r>
      <w:r w:rsidRPr="00671587">
        <w:rPr>
          <w:rFonts w:ascii="Arial Narrow" w:hAnsi="Arial Narrow"/>
          <w:bCs/>
          <w:szCs w:val="22"/>
          <w:lang w:val="en-ZA"/>
        </w:rPr>
        <w:t xml:space="preserve">he </w:t>
      </w:r>
      <w:r w:rsidR="000B137C" w:rsidRPr="00671587">
        <w:rPr>
          <w:rFonts w:ascii="Arial Narrow" w:hAnsi="Arial Narrow"/>
          <w:bCs/>
          <w:szCs w:val="22"/>
          <w:lang w:val="en-ZA"/>
        </w:rPr>
        <w:t xml:space="preserve">General Conditions of Contract (GCC) for Construction Works </w:t>
      </w:r>
      <w:r w:rsidRPr="00671587">
        <w:rPr>
          <w:rFonts w:ascii="Arial Narrow" w:hAnsi="Arial Narrow"/>
          <w:bCs/>
          <w:szCs w:val="22"/>
          <w:lang w:val="en-ZA"/>
        </w:rPr>
        <w:t>and any other special conditi</w:t>
      </w:r>
      <w:r w:rsidR="00B47BE0" w:rsidRPr="00671587">
        <w:rPr>
          <w:rFonts w:ascii="Arial Narrow" w:hAnsi="Arial Narrow"/>
          <w:bCs/>
          <w:szCs w:val="22"/>
          <w:lang w:val="en-ZA"/>
        </w:rPr>
        <w:t xml:space="preserve">ons of contract specified by </w:t>
      </w:r>
      <w:r w:rsidR="00A01864">
        <w:rPr>
          <w:rFonts w:ascii="Arial Narrow" w:hAnsi="Arial Narrow"/>
          <w:bCs/>
          <w:szCs w:val="22"/>
          <w:lang w:val="en-ZA"/>
        </w:rPr>
        <w:t>NHBRC</w:t>
      </w:r>
      <w:r w:rsidRPr="00671587">
        <w:rPr>
          <w:rFonts w:ascii="Arial Narrow" w:hAnsi="Arial Narrow"/>
          <w:bCs/>
          <w:szCs w:val="22"/>
          <w:lang w:val="en-ZA"/>
        </w:rPr>
        <w:t>.</w:t>
      </w:r>
    </w:p>
    <w:p w14:paraId="6CB72D06" w14:textId="77777777" w:rsidR="006C51D8" w:rsidRPr="0081516C" w:rsidRDefault="006C51D8" w:rsidP="007712F9">
      <w:pPr>
        <w:pStyle w:val="BodyText"/>
        <w:spacing w:before="360" w:line="276" w:lineRule="auto"/>
        <w:rPr>
          <w:rFonts w:cs="Arial"/>
          <w:b/>
          <w:szCs w:val="22"/>
        </w:rPr>
      </w:pPr>
      <w:r w:rsidRPr="0081516C">
        <w:rPr>
          <w:rFonts w:cs="Arial"/>
          <w:b/>
          <w:szCs w:val="22"/>
        </w:rPr>
        <w:t>TECHNICAL ENQUIRIES</w:t>
      </w:r>
    </w:p>
    <w:p w14:paraId="4A473DE2" w14:textId="77777777" w:rsidR="006C51D8" w:rsidRPr="0081516C" w:rsidRDefault="006C51D8" w:rsidP="00B47BE0">
      <w:pPr>
        <w:autoSpaceDE w:val="0"/>
        <w:autoSpaceDN w:val="0"/>
        <w:adjustRightInd w:val="0"/>
        <w:spacing w:line="360" w:lineRule="auto"/>
        <w:jc w:val="both"/>
        <w:rPr>
          <w:rFonts w:ascii="Arial Narrow" w:hAnsi="Arial Narrow" w:cs="Arial"/>
          <w:sz w:val="22"/>
          <w:szCs w:val="22"/>
        </w:rPr>
      </w:pPr>
      <w:r w:rsidRPr="0081516C">
        <w:rPr>
          <w:rFonts w:ascii="Arial Narrow" w:hAnsi="Arial Narrow" w:cs="Arial"/>
          <w:sz w:val="22"/>
          <w:szCs w:val="22"/>
        </w:rPr>
        <w:t>Should you require any further information in this regard, please do not hesitate to contact:</w:t>
      </w:r>
    </w:p>
    <w:p w14:paraId="2A1DE6F0" w14:textId="08D3CEF5" w:rsidR="006C51D8" w:rsidRPr="007B02D3" w:rsidRDefault="006C51D8" w:rsidP="007712F9">
      <w:pPr>
        <w:autoSpaceDE w:val="0"/>
        <w:autoSpaceDN w:val="0"/>
        <w:adjustRightInd w:val="0"/>
        <w:spacing w:before="360" w:line="276" w:lineRule="auto"/>
        <w:ind w:left="1134" w:hanging="1134"/>
        <w:jc w:val="both"/>
        <w:rPr>
          <w:rFonts w:ascii="Arial Narrow" w:hAnsi="Arial Narrow" w:cs="Arial"/>
          <w:b/>
          <w:sz w:val="22"/>
          <w:szCs w:val="22"/>
        </w:rPr>
      </w:pPr>
      <w:r w:rsidRPr="007B02D3">
        <w:rPr>
          <w:rFonts w:ascii="Arial Narrow" w:hAnsi="Arial Narrow" w:cs="Arial"/>
          <w:b/>
          <w:sz w:val="22"/>
          <w:szCs w:val="22"/>
        </w:rPr>
        <w:t xml:space="preserve">Name: </w:t>
      </w:r>
      <w:r w:rsidR="001E272C" w:rsidRPr="007B02D3">
        <w:rPr>
          <w:rFonts w:ascii="Arial Narrow" w:hAnsi="Arial Narrow" w:cs="Arial"/>
          <w:sz w:val="22"/>
          <w:szCs w:val="22"/>
        </w:rPr>
        <w:t xml:space="preserve">Mr </w:t>
      </w:r>
      <w:r w:rsidR="00AF3031">
        <w:rPr>
          <w:rFonts w:ascii="Arial Narrow" w:hAnsi="Arial Narrow" w:cs="Arial"/>
          <w:sz w:val="22"/>
          <w:szCs w:val="22"/>
        </w:rPr>
        <w:t>Joshua Hadebe</w:t>
      </w:r>
    </w:p>
    <w:p w14:paraId="752C2E59" w14:textId="6DF731AA" w:rsidR="006C51D8" w:rsidRPr="0003665F" w:rsidRDefault="006C51D8" w:rsidP="00B47BE0">
      <w:pPr>
        <w:autoSpaceDE w:val="0"/>
        <w:autoSpaceDN w:val="0"/>
        <w:adjustRightInd w:val="0"/>
        <w:spacing w:line="276" w:lineRule="auto"/>
        <w:ind w:left="1134" w:hanging="1134"/>
        <w:jc w:val="both"/>
        <w:rPr>
          <w:rFonts w:ascii="Arial Narrow" w:hAnsi="Arial Narrow" w:cs="Arial"/>
          <w:b/>
          <w:sz w:val="22"/>
          <w:szCs w:val="22"/>
          <w:lang w:val="it-IT"/>
        </w:rPr>
      </w:pPr>
      <w:r w:rsidRPr="0003665F">
        <w:rPr>
          <w:rFonts w:ascii="Arial Narrow" w:hAnsi="Arial Narrow" w:cs="Arial"/>
          <w:b/>
          <w:sz w:val="22"/>
          <w:szCs w:val="22"/>
          <w:lang w:val="it-IT"/>
        </w:rPr>
        <w:t xml:space="preserve">E-mail: </w:t>
      </w:r>
      <w:r w:rsidR="0003665F" w:rsidRPr="0003665F">
        <w:rPr>
          <w:rFonts w:ascii="Arial Narrow" w:hAnsi="Arial Narrow" w:cs="Arial"/>
          <w:b/>
          <w:sz w:val="22"/>
          <w:szCs w:val="22"/>
          <w:lang w:val="it-IT"/>
        </w:rPr>
        <w:t>Joshuah</w:t>
      </w:r>
      <w:r w:rsidR="009F7234" w:rsidRPr="0003665F">
        <w:rPr>
          <w:rFonts w:ascii="Arial Narrow" w:hAnsi="Arial Narrow" w:cs="Arial"/>
          <w:b/>
          <w:sz w:val="22"/>
          <w:szCs w:val="22"/>
          <w:lang w:val="it-IT"/>
        </w:rPr>
        <w:t>@nhbrc.org.za</w:t>
      </w:r>
    </w:p>
    <w:p w14:paraId="47429F42" w14:textId="77777777" w:rsidR="000B137C" w:rsidRPr="0003665F" w:rsidRDefault="000B137C" w:rsidP="00B47BE0">
      <w:pPr>
        <w:autoSpaceDE w:val="0"/>
        <w:autoSpaceDN w:val="0"/>
        <w:adjustRightInd w:val="0"/>
        <w:spacing w:line="276" w:lineRule="auto"/>
        <w:ind w:left="1134" w:hanging="1134"/>
        <w:jc w:val="both"/>
        <w:rPr>
          <w:rFonts w:ascii="Arial Narrow" w:hAnsi="Arial Narrow" w:cs="Arial"/>
          <w:b/>
          <w:color w:val="FF0000"/>
          <w:sz w:val="22"/>
          <w:szCs w:val="22"/>
          <w:lang w:val="it-IT"/>
        </w:rPr>
      </w:pPr>
    </w:p>
    <w:p w14:paraId="6F32DC22" w14:textId="77777777" w:rsidR="006C51D8" w:rsidRPr="0003665F" w:rsidRDefault="006C51D8" w:rsidP="006C51D8">
      <w:pPr>
        <w:autoSpaceDE w:val="0"/>
        <w:autoSpaceDN w:val="0"/>
        <w:adjustRightInd w:val="0"/>
        <w:rPr>
          <w:rFonts w:ascii="Arial Narrow" w:hAnsi="Arial Narrow" w:cs="Arial"/>
          <w:sz w:val="22"/>
          <w:szCs w:val="22"/>
          <w:lang w:val="it-IT"/>
        </w:rPr>
      </w:pPr>
    </w:p>
    <w:p w14:paraId="0D340A07" w14:textId="77777777" w:rsidR="002032E9" w:rsidRPr="0003665F" w:rsidRDefault="002032E9" w:rsidP="002032E9">
      <w:pPr>
        <w:pStyle w:val="DefaultText"/>
        <w:jc w:val="both"/>
        <w:rPr>
          <w:rFonts w:ascii="Arial Narrow" w:hAnsi="Arial Narrow"/>
          <w:b/>
          <w:bCs/>
          <w:szCs w:val="22"/>
          <w:lang w:val="it-IT"/>
        </w:rPr>
      </w:pPr>
    </w:p>
    <w:p w14:paraId="18C78A5E" w14:textId="3019B3DE" w:rsidR="002032E9" w:rsidRDefault="002032E9" w:rsidP="00856B38">
      <w:pPr>
        <w:pStyle w:val="Head11"/>
        <w:numPr>
          <w:ilvl w:val="0"/>
          <w:numId w:val="0"/>
        </w:numPr>
        <w:spacing w:before="120" w:after="240"/>
        <w:ind w:left="576"/>
        <w:rPr>
          <w:rFonts w:ascii="Arial Narrow" w:hAnsi="Arial Narrow"/>
          <w:szCs w:val="22"/>
        </w:rPr>
      </w:pPr>
      <w:r w:rsidRPr="0003665F">
        <w:rPr>
          <w:rFonts w:ascii="Arial Narrow" w:hAnsi="Arial Narrow"/>
          <w:szCs w:val="22"/>
          <w:lang w:val="it-IT"/>
        </w:rPr>
        <w:br w:type="page"/>
      </w:r>
      <w:bookmarkStart w:id="8" w:name="_Toc520079772"/>
      <w:bookmarkStart w:id="9" w:name="_Toc520607783"/>
      <w:bookmarkStart w:id="10" w:name="_Toc118296093"/>
      <w:bookmarkStart w:id="11" w:name="_Toc3629290"/>
      <w:r w:rsidR="004C1349">
        <w:rPr>
          <w:rFonts w:ascii="Arial Narrow" w:hAnsi="Arial Narrow"/>
          <w:szCs w:val="22"/>
        </w:rPr>
        <w:lastRenderedPageBreak/>
        <w:t xml:space="preserve">T1.2 </w:t>
      </w:r>
      <w:r w:rsidRPr="0081516C">
        <w:rPr>
          <w:rFonts w:ascii="Arial Narrow" w:hAnsi="Arial Narrow"/>
          <w:szCs w:val="22"/>
        </w:rPr>
        <w:t>TENDER DATA</w:t>
      </w:r>
      <w:bookmarkEnd w:id="8"/>
      <w:bookmarkEnd w:id="9"/>
      <w:bookmarkEnd w:id="10"/>
      <w:r w:rsidRPr="0081516C">
        <w:rPr>
          <w:rFonts w:ascii="Arial Narrow" w:hAnsi="Arial Narrow"/>
          <w:szCs w:val="22"/>
        </w:rPr>
        <w:t xml:space="preserve"> </w:t>
      </w:r>
      <w:bookmarkEnd w:id="11"/>
    </w:p>
    <w:tbl>
      <w:tblPr>
        <w:tblW w:w="103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5" w:type="dxa"/>
          <w:left w:w="62" w:type="dxa"/>
          <w:bottom w:w="29" w:type="dxa"/>
          <w:right w:w="62" w:type="dxa"/>
        </w:tblCellMar>
        <w:tblLook w:val="0000" w:firstRow="0" w:lastRow="0" w:firstColumn="0" w:lastColumn="0" w:noHBand="0" w:noVBand="0"/>
      </w:tblPr>
      <w:tblGrid>
        <w:gridCol w:w="1618"/>
        <w:gridCol w:w="8705"/>
      </w:tblGrid>
      <w:tr w:rsidR="00C1703C" w:rsidRPr="0081516C" w14:paraId="4F3EA9EF" w14:textId="77777777" w:rsidTr="004816D6">
        <w:trPr>
          <w:jc w:val="center"/>
        </w:trPr>
        <w:tc>
          <w:tcPr>
            <w:tcW w:w="1618" w:type="dxa"/>
            <w:tcBorders>
              <w:bottom w:val="single" w:sz="8" w:space="0" w:color="auto"/>
            </w:tcBorders>
          </w:tcPr>
          <w:p w14:paraId="3A1402A1" w14:textId="77777777" w:rsidR="00C1703C" w:rsidRPr="0081516C" w:rsidRDefault="00C1703C" w:rsidP="007654D2">
            <w:pPr>
              <w:spacing w:before="60" w:after="60" w:line="300" w:lineRule="auto"/>
              <w:jc w:val="center"/>
              <w:rPr>
                <w:rFonts w:ascii="Arial Narrow" w:hAnsi="Arial Narrow" w:cs="Arial"/>
                <w:b/>
                <w:bCs/>
                <w:sz w:val="22"/>
                <w:szCs w:val="22"/>
              </w:rPr>
            </w:pPr>
            <w:r w:rsidRPr="0081516C">
              <w:rPr>
                <w:rFonts w:ascii="Arial Narrow" w:hAnsi="Arial Narrow" w:cs="Arial"/>
                <w:b/>
                <w:bCs/>
                <w:sz w:val="22"/>
                <w:szCs w:val="22"/>
              </w:rPr>
              <w:t>Clause number</w:t>
            </w:r>
          </w:p>
        </w:tc>
        <w:tc>
          <w:tcPr>
            <w:tcW w:w="8705" w:type="dxa"/>
            <w:tcBorders>
              <w:bottom w:val="single" w:sz="8" w:space="0" w:color="auto"/>
            </w:tcBorders>
          </w:tcPr>
          <w:p w14:paraId="2CB5A318" w14:textId="0EFE0B3A" w:rsidR="00C1703C" w:rsidRPr="0081516C" w:rsidRDefault="00182B59" w:rsidP="007654D2">
            <w:pPr>
              <w:spacing w:before="60" w:after="60" w:line="300" w:lineRule="auto"/>
              <w:jc w:val="center"/>
              <w:rPr>
                <w:rFonts w:ascii="Arial Narrow" w:hAnsi="Arial Narrow" w:cs="Arial"/>
                <w:b/>
                <w:bCs/>
                <w:sz w:val="22"/>
                <w:szCs w:val="22"/>
              </w:rPr>
            </w:pPr>
            <w:r w:rsidRPr="00C57264">
              <w:rPr>
                <w:rFonts w:ascii="Arial Narrow" w:hAnsi="Arial Narrow" w:cs="Arial"/>
                <w:b/>
                <w:bCs/>
                <w:sz w:val="22"/>
                <w:szCs w:val="22"/>
              </w:rPr>
              <w:t>Tender Data</w:t>
            </w:r>
          </w:p>
        </w:tc>
      </w:tr>
      <w:tr w:rsidR="00C1703C" w:rsidRPr="0081516C" w14:paraId="371540ED" w14:textId="77777777" w:rsidTr="004816D6">
        <w:trPr>
          <w:trHeight w:val="1210"/>
          <w:jc w:val="center"/>
        </w:trPr>
        <w:tc>
          <w:tcPr>
            <w:tcW w:w="1618" w:type="dxa"/>
          </w:tcPr>
          <w:p w14:paraId="320A03FA" w14:textId="77777777" w:rsidR="00C1703C" w:rsidRPr="0081516C" w:rsidRDefault="00C1703C" w:rsidP="00470329">
            <w:pPr>
              <w:spacing w:before="60" w:after="60" w:line="300" w:lineRule="auto"/>
              <w:jc w:val="center"/>
              <w:rPr>
                <w:rFonts w:ascii="Arial Narrow" w:hAnsi="Arial Narrow" w:cs="Arial"/>
                <w:sz w:val="22"/>
                <w:szCs w:val="22"/>
              </w:rPr>
            </w:pPr>
          </w:p>
        </w:tc>
        <w:tc>
          <w:tcPr>
            <w:tcW w:w="8705" w:type="dxa"/>
          </w:tcPr>
          <w:p w14:paraId="3393178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conditions of tender are the Standard Conditions of Tender (Annex C as published/ amended by CIDB in August 2020) contained in Annex C of the CIDB Standard for Uniformity in Engineering and Construction Works Contracts (August 2019) as published in Government Gazette No 42622, Board Notice 423 of 2019 of 08 August 2019. (See www.cidb.org.za).</w:t>
            </w:r>
          </w:p>
          <w:p w14:paraId="2CFB33AC" w14:textId="77777777" w:rsidR="00F247B4" w:rsidRPr="00F247B4" w:rsidRDefault="00F247B4" w:rsidP="00F247B4">
            <w:pPr>
              <w:spacing w:before="60" w:line="300" w:lineRule="auto"/>
              <w:jc w:val="both"/>
              <w:rPr>
                <w:rFonts w:ascii="Arial Narrow" w:hAnsi="Arial Narrow" w:cs="Arial"/>
                <w:sz w:val="22"/>
                <w:szCs w:val="22"/>
              </w:rPr>
            </w:pPr>
            <w:r w:rsidRPr="00F247B4">
              <w:rPr>
                <w:rFonts w:ascii="Arial Narrow" w:hAnsi="Arial Narrow" w:cs="Arial"/>
                <w:sz w:val="22"/>
                <w:szCs w:val="22"/>
              </w:rPr>
              <w:t>The standard conditions of tender for procurements make several references to the tender data for details that apply specifically to this tender. The tender data shall have precedence in the interpretation of any ambiguity or inconsistency between it and the standard conditions of tender.</w:t>
            </w:r>
          </w:p>
          <w:p w14:paraId="0B397A4B" w14:textId="27AAF72C" w:rsidR="00C1703C" w:rsidRPr="0081516C" w:rsidRDefault="00F247B4" w:rsidP="00C57264">
            <w:pPr>
              <w:spacing w:before="60" w:line="300" w:lineRule="auto"/>
              <w:jc w:val="both"/>
              <w:rPr>
                <w:rFonts w:ascii="Arial Narrow" w:hAnsi="Arial Narrow" w:cs="Arial"/>
                <w:sz w:val="22"/>
                <w:szCs w:val="22"/>
              </w:rPr>
            </w:pPr>
            <w:r w:rsidRPr="00F247B4">
              <w:rPr>
                <w:rFonts w:ascii="Arial Narrow" w:hAnsi="Arial Narrow" w:cs="Arial"/>
                <w:sz w:val="22"/>
                <w:szCs w:val="22"/>
              </w:rPr>
              <w:t>Each item of tender data given below is cross-referenced to the clause in the standard conditions of tender to which it mainly applies.</w:t>
            </w:r>
          </w:p>
        </w:tc>
      </w:tr>
      <w:tr w:rsidR="00C1703C" w:rsidRPr="0081516C" w14:paraId="610B8C58" w14:textId="77777777" w:rsidTr="004816D6">
        <w:trPr>
          <w:jc w:val="center"/>
        </w:trPr>
        <w:tc>
          <w:tcPr>
            <w:tcW w:w="1618" w:type="dxa"/>
            <w:tcBorders>
              <w:bottom w:val="single" w:sz="8" w:space="0" w:color="auto"/>
            </w:tcBorders>
          </w:tcPr>
          <w:p w14:paraId="456887FC" w14:textId="5BE47C9C" w:rsidR="00C1703C"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C1703C" w:rsidRPr="0081516C">
              <w:rPr>
                <w:rFonts w:ascii="Arial Narrow" w:hAnsi="Arial Narrow" w:cs="Arial"/>
                <w:sz w:val="22"/>
                <w:szCs w:val="22"/>
              </w:rPr>
              <w:t>.1.1</w:t>
            </w:r>
          </w:p>
        </w:tc>
        <w:tc>
          <w:tcPr>
            <w:tcW w:w="8705" w:type="dxa"/>
            <w:tcBorders>
              <w:bottom w:val="single" w:sz="8" w:space="0" w:color="auto"/>
            </w:tcBorders>
          </w:tcPr>
          <w:p w14:paraId="563597C0" w14:textId="521F2549" w:rsidR="00C1703C" w:rsidRPr="0081516C" w:rsidRDefault="00C1703C"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 xml:space="preserve">The employer is the </w:t>
            </w:r>
            <w:r w:rsidR="00863302">
              <w:rPr>
                <w:rFonts w:ascii="Arial Narrow" w:hAnsi="Arial Narrow"/>
                <w:b/>
                <w:bCs/>
                <w:sz w:val="22"/>
                <w:szCs w:val="22"/>
              </w:rPr>
              <w:t>National Home Builders Registration Council</w:t>
            </w:r>
          </w:p>
        </w:tc>
      </w:tr>
      <w:tr w:rsidR="007654D2" w:rsidRPr="0003665F" w14:paraId="35A49537" w14:textId="77777777" w:rsidTr="004816D6">
        <w:trPr>
          <w:jc w:val="center"/>
        </w:trPr>
        <w:tc>
          <w:tcPr>
            <w:tcW w:w="1618" w:type="dxa"/>
          </w:tcPr>
          <w:p w14:paraId="131405E1" w14:textId="33F06914" w:rsidR="007654D2" w:rsidRPr="0081516C" w:rsidRDefault="004824A8" w:rsidP="00470329">
            <w:pPr>
              <w:spacing w:before="60" w:after="60" w:line="300" w:lineRule="auto"/>
              <w:jc w:val="center"/>
              <w:rPr>
                <w:rFonts w:ascii="Arial Narrow" w:hAnsi="Arial Narrow" w:cs="Arial"/>
                <w:sz w:val="22"/>
                <w:szCs w:val="22"/>
              </w:rPr>
            </w:pPr>
            <w:r>
              <w:rPr>
                <w:rFonts w:ascii="Arial Narrow" w:hAnsi="Arial Narrow" w:cs="Arial"/>
                <w:sz w:val="22"/>
                <w:szCs w:val="22"/>
              </w:rPr>
              <w:t>C</w:t>
            </w:r>
            <w:r w:rsidR="007654D2" w:rsidRPr="0081516C">
              <w:rPr>
                <w:rFonts w:ascii="Arial Narrow" w:hAnsi="Arial Narrow" w:cs="Arial"/>
                <w:sz w:val="22"/>
                <w:szCs w:val="22"/>
              </w:rPr>
              <w:t>.1.2</w:t>
            </w:r>
          </w:p>
        </w:tc>
        <w:tc>
          <w:tcPr>
            <w:tcW w:w="8705" w:type="dxa"/>
          </w:tcPr>
          <w:p w14:paraId="02325086" w14:textId="77777777" w:rsidR="007654D2" w:rsidRPr="0081516C" w:rsidRDefault="007654D2" w:rsidP="00470329">
            <w:pPr>
              <w:spacing w:before="60" w:line="300" w:lineRule="auto"/>
              <w:jc w:val="both"/>
              <w:rPr>
                <w:rFonts w:ascii="Arial Narrow" w:hAnsi="Arial Narrow"/>
                <w:sz w:val="22"/>
                <w:szCs w:val="22"/>
              </w:rPr>
            </w:pPr>
            <w:r w:rsidRPr="0081516C">
              <w:rPr>
                <w:rFonts w:ascii="Arial Narrow" w:hAnsi="Arial Narrow"/>
                <w:sz w:val="22"/>
                <w:szCs w:val="22"/>
              </w:rPr>
              <w:t xml:space="preserve">For </w:t>
            </w:r>
            <w:r w:rsidRPr="0081516C">
              <w:rPr>
                <w:rFonts w:ascii="Arial Narrow" w:hAnsi="Arial Narrow" w:cs="Arial"/>
                <w:sz w:val="22"/>
                <w:szCs w:val="22"/>
              </w:rPr>
              <w:t>this</w:t>
            </w:r>
            <w:r w:rsidRPr="0081516C">
              <w:rPr>
                <w:rFonts w:ascii="Arial Narrow" w:hAnsi="Arial Narrow"/>
                <w:sz w:val="22"/>
                <w:szCs w:val="22"/>
              </w:rPr>
              <w:t xml:space="preserve"> contract, the following documents will be adopted: </w:t>
            </w:r>
          </w:p>
          <w:p w14:paraId="5F47D89A" w14:textId="77777777" w:rsidR="007654D2" w:rsidRPr="0081516C" w:rsidRDefault="007654D2" w:rsidP="007654D2">
            <w:pPr>
              <w:pStyle w:val="Default"/>
              <w:widowControl w:val="0"/>
              <w:spacing w:before="120" w:after="60"/>
              <w:rPr>
                <w:rFonts w:ascii="Arial Narrow" w:hAnsi="Arial Narrow"/>
                <w:sz w:val="22"/>
                <w:szCs w:val="22"/>
              </w:rPr>
            </w:pPr>
            <w:r w:rsidRPr="0081516C">
              <w:rPr>
                <w:rFonts w:ascii="Arial Narrow" w:hAnsi="Arial Narrow"/>
                <w:sz w:val="22"/>
                <w:szCs w:val="22"/>
              </w:rPr>
              <w:t xml:space="preserve">The </w:t>
            </w:r>
            <w:r w:rsidRPr="0081516C">
              <w:rPr>
                <w:rFonts w:ascii="Arial Narrow" w:hAnsi="Arial Narrow"/>
                <w:b/>
                <w:bCs/>
                <w:sz w:val="22"/>
                <w:szCs w:val="22"/>
              </w:rPr>
              <w:t xml:space="preserve">single volume </w:t>
            </w:r>
            <w:r w:rsidRPr="0081516C">
              <w:rPr>
                <w:rFonts w:ascii="Arial Narrow" w:hAnsi="Arial Narrow"/>
                <w:sz w:val="22"/>
                <w:szCs w:val="22"/>
              </w:rPr>
              <w:t xml:space="preserve">procurement document issued by the employer comprises of the following: </w:t>
            </w:r>
          </w:p>
          <w:p w14:paraId="624D876D" w14:textId="41763DDF" w:rsidR="007654D2" w:rsidRPr="0081516C" w:rsidRDefault="004C1349" w:rsidP="007654D2">
            <w:pPr>
              <w:pStyle w:val="Default"/>
              <w:widowControl w:val="0"/>
              <w:spacing w:before="240" w:after="60"/>
              <w:rPr>
                <w:rFonts w:ascii="Arial Narrow" w:hAnsi="Arial Narrow"/>
                <w:b/>
                <w:bCs/>
                <w:sz w:val="22"/>
                <w:szCs w:val="22"/>
              </w:rPr>
            </w:pPr>
            <w:r>
              <w:rPr>
                <w:rFonts w:ascii="Arial Narrow" w:hAnsi="Arial Narrow"/>
                <w:b/>
                <w:bCs/>
                <w:sz w:val="22"/>
                <w:szCs w:val="22"/>
              </w:rPr>
              <w:t>The Tender</w:t>
            </w:r>
            <w:r w:rsidR="007654D2" w:rsidRPr="0081516C">
              <w:rPr>
                <w:rFonts w:ascii="Arial Narrow" w:hAnsi="Arial Narrow"/>
                <w:b/>
                <w:bCs/>
                <w:sz w:val="22"/>
                <w:szCs w:val="22"/>
              </w:rPr>
              <w:t xml:space="preserve"> </w:t>
            </w:r>
          </w:p>
          <w:p w14:paraId="53515EA0" w14:textId="64B9DC38" w:rsidR="007654D2" w:rsidRPr="0081516C" w:rsidRDefault="007654D2" w:rsidP="007654D2">
            <w:pPr>
              <w:pStyle w:val="Default"/>
              <w:widowControl w:val="0"/>
              <w:spacing w:before="120" w:after="60"/>
              <w:rPr>
                <w:rFonts w:ascii="Arial Narrow" w:hAnsi="Arial Narrow"/>
                <w:b/>
                <w:bCs/>
                <w:sz w:val="22"/>
                <w:szCs w:val="22"/>
              </w:rPr>
            </w:pPr>
            <w:r w:rsidRPr="0081516C">
              <w:rPr>
                <w:rFonts w:ascii="Arial Narrow" w:hAnsi="Arial Narrow"/>
                <w:b/>
                <w:bCs/>
                <w:sz w:val="22"/>
                <w:szCs w:val="22"/>
              </w:rPr>
              <w:t xml:space="preserve">Part T1: </w:t>
            </w:r>
            <w:r w:rsidR="004C1349">
              <w:rPr>
                <w:rFonts w:ascii="Arial Narrow" w:hAnsi="Arial Narrow"/>
                <w:b/>
                <w:bCs/>
                <w:sz w:val="22"/>
                <w:szCs w:val="22"/>
              </w:rPr>
              <w:t>Tendering</w:t>
            </w:r>
            <w:r w:rsidRPr="0081516C">
              <w:rPr>
                <w:rFonts w:ascii="Arial Narrow" w:hAnsi="Arial Narrow"/>
                <w:b/>
                <w:bCs/>
                <w:sz w:val="22"/>
                <w:szCs w:val="22"/>
              </w:rPr>
              <w:t xml:space="preserve"> procedures </w:t>
            </w:r>
          </w:p>
          <w:p w14:paraId="73A80DE4" w14:textId="705F131B"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T1.1 - </w:t>
            </w:r>
            <w:r w:rsidR="004C1349">
              <w:rPr>
                <w:rFonts w:ascii="Arial Narrow" w:hAnsi="Arial Narrow"/>
                <w:sz w:val="22"/>
                <w:szCs w:val="22"/>
              </w:rPr>
              <w:t>Tender</w:t>
            </w:r>
            <w:r w:rsidRPr="0081516C">
              <w:rPr>
                <w:rFonts w:ascii="Arial Narrow" w:hAnsi="Arial Narrow"/>
                <w:sz w:val="22"/>
                <w:szCs w:val="22"/>
              </w:rPr>
              <w:t xml:space="preserve"> notice and invitation to tender </w:t>
            </w:r>
          </w:p>
          <w:p w14:paraId="1129E801" w14:textId="3B7B11B1" w:rsidR="007654D2" w:rsidRPr="00E40138" w:rsidRDefault="007654D2" w:rsidP="007654D2">
            <w:pPr>
              <w:pStyle w:val="Default"/>
              <w:widowControl w:val="0"/>
              <w:spacing w:before="60" w:after="60"/>
              <w:rPr>
                <w:rFonts w:ascii="Arial Narrow" w:hAnsi="Arial Narrow"/>
                <w:sz w:val="22"/>
                <w:szCs w:val="22"/>
                <w:lang w:val="fr-FR"/>
              </w:rPr>
            </w:pPr>
            <w:r w:rsidRPr="00E40138">
              <w:rPr>
                <w:rFonts w:ascii="Arial Narrow" w:hAnsi="Arial Narrow"/>
                <w:sz w:val="22"/>
                <w:szCs w:val="22"/>
                <w:lang w:val="fr-FR"/>
              </w:rPr>
              <w:t xml:space="preserve">T1.2 - </w:t>
            </w:r>
            <w:r w:rsidR="004C1349" w:rsidRPr="00E40138">
              <w:rPr>
                <w:rFonts w:ascii="Arial Narrow" w:hAnsi="Arial Narrow"/>
                <w:sz w:val="22"/>
                <w:szCs w:val="22"/>
                <w:lang w:val="fr-FR"/>
              </w:rPr>
              <w:t>Tender</w:t>
            </w:r>
            <w:r w:rsidRPr="00E40138">
              <w:rPr>
                <w:rFonts w:ascii="Arial Narrow" w:hAnsi="Arial Narrow"/>
                <w:sz w:val="22"/>
                <w:szCs w:val="22"/>
                <w:lang w:val="fr-FR"/>
              </w:rPr>
              <w:t xml:space="preserve"> data </w:t>
            </w:r>
          </w:p>
          <w:p w14:paraId="0FB631BA" w14:textId="77777777" w:rsidR="007654D2" w:rsidRPr="00E40138" w:rsidRDefault="007654D2" w:rsidP="007654D2">
            <w:pPr>
              <w:pStyle w:val="Default"/>
              <w:widowControl w:val="0"/>
              <w:spacing w:before="120" w:after="60"/>
              <w:rPr>
                <w:rFonts w:ascii="Arial Narrow" w:hAnsi="Arial Narrow"/>
                <w:b/>
                <w:bCs/>
                <w:sz w:val="22"/>
                <w:szCs w:val="22"/>
                <w:lang w:val="fr-FR"/>
              </w:rPr>
            </w:pPr>
            <w:r w:rsidRPr="00E40138">
              <w:rPr>
                <w:rFonts w:ascii="Arial Narrow" w:hAnsi="Arial Narrow"/>
                <w:b/>
                <w:bCs/>
                <w:sz w:val="22"/>
                <w:szCs w:val="22"/>
                <w:lang w:val="fr-FR"/>
              </w:rPr>
              <w:t xml:space="preserve">Part T2: </w:t>
            </w:r>
            <w:proofErr w:type="spellStart"/>
            <w:r w:rsidRPr="00E40138">
              <w:rPr>
                <w:rFonts w:ascii="Arial Narrow" w:hAnsi="Arial Narrow"/>
                <w:b/>
                <w:bCs/>
                <w:sz w:val="22"/>
                <w:szCs w:val="22"/>
                <w:lang w:val="fr-FR"/>
              </w:rPr>
              <w:t>Returnable</w:t>
            </w:r>
            <w:proofErr w:type="spellEnd"/>
            <w:r w:rsidRPr="00E40138">
              <w:rPr>
                <w:rFonts w:ascii="Arial Narrow" w:hAnsi="Arial Narrow"/>
                <w:b/>
                <w:bCs/>
                <w:sz w:val="22"/>
                <w:szCs w:val="22"/>
                <w:lang w:val="fr-FR"/>
              </w:rPr>
              <w:t xml:space="preserve"> documents </w:t>
            </w:r>
          </w:p>
          <w:p w14:paraId="5B9E6B5C"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T2.1 - List of returnable documents </w:t>
            </w:r>
          </w:p>
          <w:p w14:paraId="67898A80" w14:textId="77777777" w:rsidR="007654D2" w:rsidRPr="0081516C" w:rsidRDefault="007654D2" w:rsidP="007654D2">
            <w:pPr>
              <w:pStyle w:val="Default"/>
              <w:widowControl w:val="0"/>
              <w:spacing w:before="60" w:after="60"/>
              <w:rPr>
                <w:rFonts w:ascii="Arial Narrow" w:hAnsi="Arial Narrow"/>
                <w:sz w:val="22"/>
                <w:szCs w:val="22"/>
              </w:rPr>
            </w:pPr>
            <w:r w:rsidRPr="0081516C">
              <w:rPr>
                <w:rFonts w:ascii="Arial Narrow" w:hAnsi="Arial Narrow"/>
                <w:sz w:val="22"/>
                <w:szCs w:val="22"/>
              </w:rPr>
              <w:t xml:space="preserve">T2.2 - Returnable schedules </w:t>
            </w:r>
          </w:p>
          <w:p w14:paraId="229347CA" w14:textId="77777777" w:rsidR="007654D2" w:rsidRPr="0081516C" w:rsidRDefault="007654D2" w:rsidP="007654D2">
            <w:pPr>
              <w:pStyle w:val="Default"/>
              <w:widowControl w:val="0"/>
              <w:spacing w:before="240" w:after="60"/>
              <w:rPr>
                <w:rFonts w:ascii="Arial Narrow" w:hAnsi="Arial Narrow"/>
                <w:sz w:val="22"/>
                <w:szCs w:val="22"/>
              </w:rPr>
            </w:pPr>
            <w:r w:rsidRPr="0081516C">
              <w:rPr>
                <w:rFonts w:ascii="Arial Narrow" w:hAnsi="Arial Narrow"/>
                <w:b/>
                <w:bCs/>
                <w:sz w:val="22"/>
                <w:szCs w:val="22"/>
              </w:rPr>
              <w:t xml:space="preserve">The Contract </w:t>
            </w:r>
          </w:p>
          <w:p w14:paraId="7B629408" w14:textId="4B75C090" w:rsidR="004C1349" w:rsidRPr="00B17468"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C1 - </w:t>
            </w:r>
            <w:r w:rsidR="007654D2" w:rsidRPr="00B17468">
              <w:rPr>
                <w:rFonts w:ascii="Arial Narrow" w:hAnsi="Arial Narrow"/>
                <w:b/>
                <w:sz w:val="22"/>
                <w:szCs w:val="22"/>
              </w:rPr>
              <w:t>Agreements and Contract data</w:t>
            </w:r>
          </w:p>
          <w:p w14:paraId="1C719AE1"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C1.1 – Form of offer and acceptance</w:t>
            </w:r>
          </w:p>
          <w:p w14:paraId="4D4F775D" w14:textId="77777777" w:rsidR="00B17468" w:rsidRPr="00B17468"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t>C1.2 – Contract data</w:t>
            </w:r>
          </w:p>
          <w:p w14:paraId="63E64FFB" w14:textId="7CA30B84" w:rsidR="00B17468" w:rsidRPr="004C1349" w:rsidRDefault="00B17468" w:rsidP="00B17468">
            <w:pPr>
              <w:pStyle w:val="Default"/>
              <w:widowControl w:val="0"/>
              <w:spacing w:before="60" w:after="60"/>
              <w:rPr>
                <w:rFonts w:ascii="Arial Narrow" w:hAnsi="Arial Narrow"/>
                <w:sz w:val="22"/>
                <w:szCs w:val="22"/>
              </w:rPr>
            </w:pPr>
            <w:r w:rsidRPr="00B17468">
              <w:rPr>
                <w:rFonts w:ascii="Arial Narrow" w:hAnsi="Arial Narrow"/>
                <w:sz w:val="22"/>
                <w:szCs w:val="22"/>
              </w:rPr>
              <w:lastRenderedPageBreak/>
              <w:t>C1.3 – Construction guarantee</w:t>
            </w:r>
          </w:p>
          <w:p w14:paraId="576D3ED1" w14:textId="02B48D7B"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C2 - </w:t>
            </w:r>
            <w:r w:rsidR="007654D2" w:rsidRPr="00B17468">
              <w:rPr>
                <w:rFonts w:ascii="Arial Narrow" w:hAnsi="Arial Narrow"/>
                <w:b/>
                <w:sz w:val="22"/>
                <w:szCs w:val="22"/>
              </w:rPr>
              <w:t>Pricing Data</w:t>
            </w:r>
          </w:p>
          <w:p w14:paraId="7B5738D1" w14:textId="77777777" w:rsidR="00B17468" w:rsidRPr="007E70BB" w:rsidRDefault="00B17468" w:rsidP="00B17468">
            <w:pPr>
              <w:widowControl w:val="0"/>
              <w:spacing w:before="120" w:after="60"/>
              <w:rPr>
                <w:rFonts w:ascii="Arial Narrow" w:hAnsi="Arial Narrow" w:cs="Arial"/>
                <w:bCs/>
                <w:sz w:val="22"/>
                <w:szCs w:val="22"/>
              </w:rPr>
            </w:pPr>
            <w:r w:rsidRPr="007E70BB">
              <w:rPr>
                <w:rFonts w:ascii="Arial Narrow" w:hAnsi="Arial Narrow" w:cs="Arial"/>
                <w:bCs/>
                <w:sz w:val="22"/>
                <w:szCs w:val="22"/>
              </w:rPr>
              <w:t>C2.1 – Pricing Instructions</w:t>
            </w:r>
          </w:p>
          <w:p w14:paraId="56784DFA" w14:textId="31C31729" w:rsidR="004C1349" w:rsidRDefault="004C1349" w:rsidP="004C1349">
            <w:pPr>
              <w:pStyle w:val="Default"/>
              <w:widowControl w:val="0"/>
              <w:spacing w:before="60" w:after="60"/>
              <w:rPr>
                <w:rFonts w:ascii="Arial Narrow" w:hAnsi="Arial Narrow"/>
                <w:b/>
                <w:sz w:val="22"/>
                <w:szCs w:val="22"/>
              </w:rPr>
            </w:pPr>
            <w:r w:rsidRPr="00B17468">
              <w:rPr>
                <w:rFonts w:ascii="Arial Narrow" w:hAnsi="Arial Narrow"/>
                <w:b/>
                <w:sz w:val="22"/>
                <w:szCs w:val="22"/>
              </w:rPr>
              <w:t xml:space="preserve">Part C3 - </w:t>
            </w:r>
            <w:r w:rsidR="007654D2" w:rsidRPr="00B17468">
              <w:rPr>
                <w:rFonts w:ascii="Arial Narrow" w:hAnsi="Arial Narrow"/>
                <w:b/>
                <w:sz w:val="22"/>
                <w:szCs w:val="22"/>
              </w:rPr>
              <w:t>Scope of Works</w:t>
            </w:r>
          </w:p>
          <w:p w14:paraId="36297131" w14:textId="77777777" w:rsidR="00B17468" w:rsidRPr="00B17468" w:rsidRDefault="00B17468" w:rsidP="00B17468">
            <w:pPr>
              <w:widowControl w:val="0"/>
              <w:spacing w:before="120" w:after="60"/>
              <w:rPr>
                <w:rFonts w:ascii="Arial Narrow" w:hAnsi="Arial Narrow" w:cs="Arial"/>
                <w:bCs/>
                <w:sz w:val="22"/>
                <w:szCs w:val="22"/>
              </w:rPr>
            </w:pPr>
            <w:r w:rsidRPr="00B17468">
              <w:rPr>
                <w:rFonts w:ascii="Arial Narrow" w:hAnsi="Arial Narrow" w:cs="Arial"/>
                <w:bCs/>
                <w:sz w:val="22"/>
                <w:szCs w:val="22"/>
              </w:rPr>
              <w:t>C3.1 – Description of the works</w:t>
            </w:r>
          </w:p>
          <w:p w14:paraId="6EE83C8A" w14:textId="77777777" w:rsidR="00B17468" w:rsidRPr="00A34B9A" w:rsidRDefault="00B17468" w:rsidP="00B17468">
            <w:pPr>
              <w:widowControl w:val="0"/>
              <w:spacing w:before="120" w:after="60"/>
              <w:rPr>
                <w:rFonts w:ascii="Arial Narrow" w:hAnsi="Arial Narrow" w:cs="Arial"/>
                <w:bCs/>
                <w:sz w:val="22"/>
                <w:szCs w:val="22"/>
              </w:rPr>
            </w:pPr>
            <w:r w:rsidRPr="00A34B9A">
              <w:rPr>
                <w:rFonts w:ascii="Arial Narrow" w:hAnsi="Arial Narrow" w:cs="Arial"/>
                <w:bCs/>
                <w:sz w:val="22"/>
                <w:szCs w:val="22"/>
              </w:rPr>
              <w:t>C3.2 – Construction</w:t>
            </w:r>
          </w:p>
          <w:p w14:paraId="5E676EDF" w14:textId="77777777" w:rsidR="00B17468" w:rsidRPr="00E40138" w:rsidRDefault="00B17468" w:rsidP="00B17468">
            <w:pPr>
              <w:widowControl w:val="0"/>
              <w:spacing w:before="120" w:after="60"/>
              <w:rPr>
                <w:rFonts w:ascii="Arial Narrow" w:hAnsi="Arial Narrow" w:cs="Arial"/>
                <w:bCs/>
                <w:sz w:val="22"/>
                <w:szCs w:val="22"/>
                <w:lang w:val="fr-FR"/>
              </w:rPr>
            </w:pPr>
            <w:r w:rsidRPr="00E40138">
              <w:rPr>
                <w:rFonts w:ascii="Arial Narrow" w:hAnsi="Arial Narrow" w:cs="Arial"/>
                <w:bCs/>
                <w:sz w:val="22"/>
                <w:szCs w:val="22"/>
                <w:lang w:val="fr-FR"/>
              </w:rPr>
              <w:t xml:space="preserve">C3.3 - </w:t>
            </w:r>
            <w:proofErr w:type="spellStart"/>
            <w:r w:rsidRPr="00E40138">
              <w:rPr>
                <w:rFonts w:ascii="Arial Narrow" w:hAnsi="Arial Narrow" w:cs="Arial"/>
                <w:bCs/>
                <w:sz w:val="22"/>
                <w:szCs w:val="22"/>
                <w:lang w:val="fr-FR"/>
              </w:rPr>
              <w:t>Annexures</w:t>
            </w:r>
            <w:proofErr w:type="spellEnd"/>
          </w:p>
          <w:p w14:paraId="0735CA75" w14:textId="1E12F621" w:rsidR="007654D2" w:rsidRPr="00E40138" w:rsidRDefault="007654D2" w:rsidP="004C1349">
            <w:pPr>
              <w:pStyle w:val="Default"/>
              <w:widowControl w:val="0"/>
              <w:spacing w:before="60" w:after="60"/>
              <w:rPr>
                <w:rFonts w:ascii="Arial Narrow" w:hAnsi="Arial Narrow"/>
                <w:b/>
                <w:sz w:val="22"/>
                <w:szCs w:val="22"/>
                <w:lang w:val="fr-FR"/>
              </w:rPr>
            </w:pPr>
            <w:r w:rsidRPr="00E40138">
              <w:rPr>
                <w:rFonts w:ascii="Arial Narrow" w:hAnsi="Arial Narrow"/>
                <w:b/>
                <w:sz w:val="22"/>
                <w:szCs w:val="22"/>
                <w:lang w:val="fr-FR"/>
              </w:rPr>
              <w:t xml:space="preserve">Part </w:t>
            </w:r>
            <w:r w:rsidR="004C1349" w:rsidRPr="00E40138">
              <w:rPr>
                <w:rFonts w:ascii="Arial Narrow" w:hAnsi="Arial Narrow"/>
                <w:b/>
                <w:sz w:val="22"/>
                <w:szCs w:val="22"/>
                <w:lang w:val="fr-FR"/>
              </w:rPr>
              <w:t xml:space="preserve">C4 - </w:t>
            </w:r>
            <w:r w:rsidR="00A646F1" w:rsidRPr="00E40138">
              <w:rPr>
                <w:rFonts w:ascii="Arial Narrow" w:hAnsi="Arial Narrow"/>
                <w:b/>
                <w:sz w:val="22"/>
                <w:szCs w:val="22"/>
                <w:lang w:val="fr-FR"/>
              </w:rPr>
              <w:t>Site Information</w:t>
            </w:r>
          </w:p>
        </w:tc>
      </w:tr>
      <w:tr w:rsidR="004816D6" w:rsidRPr="0081516C" w14:paraId="4C1463EC" w14:textId="77777777" w:rsidTr="004816D6">
        <w:trPr>
          <w:jc w:val="center"/>
        </w:trPr>
        <w:tc>
          <w:tcPr>
            <w:tcW w:w="1618" w:type="dxa"/>
          </w:tcPr>
          <w:p w14:paraId="05FD26FE" w14:textId="65BD8A13" w:rsidR="004816D6" w:rsidRPr="0081516C" w:rsidRDefault="004824A8" w:rsidP="00470329">
            <w:pPr>
              <w:spacing w:before="60" w:line="300" w:lineRule="auto"/>
              <w:jc w:val="center"/>
              <w:rPr>
                <w:rFonts w:ascii="Arial Narrow" w:hAnsi="Arial Narrow" w:cs="Arial"/>
                <w:sz w:val="22"/>
                <w:szCs w:val="22"/>
              </w:rPr>
            </w:pPr>
            <w:r>
              <w:rPr>
                <w:rFonts w:ascii="Arial Narrow" w:hAnsi="Arial Narrow" w:cs="Arial"/>
                <w:sz w:val="22"/>
                <w:szCs w:val="22"/>
              </w:rPr>
              <w:lastRenderedPageBreak/>
              <w:t>C</w:t>
            </w:r>
            <w:r w:rsidR="004816D6" w:rsidRPr="0081516C">
              <w:rPr>
                <w:rFonts w:ascii="Arial Narrow" w:hAnsi="Arial Narrow" w:cs="Arial"/>
                <w:sz w:val="22"/>
                <w:szCs w:val="22"/>
              </w:rPr>
              <w:t>.1.4</w:t>
            </w:r>
          </w:p>
        </w:tc>
        <w:tc>
          <w:tcPr>
            <w:tcW w:w="8705" w:type="dxa"/>
          </w:tcPr>
          <w:p w14:paraId="5BCD80BD" w14:textId="77777777" w:rsidR="004816D6" w:rsidRPr="0081516C" w:rsidRDefault="004816D6" w:rsidP="00470329">
            <w:pPr>
              <w:spacing w:before="60" w:line="300" w:lineRule="auto"/>
              <w:jc w:val="both"/>
              <w:rPr>
                <w:rFonts w:ascii="Arial Narrow" w:hAnsi="Arial Narrow" w:cs="Arial"/>
                <w:sz w:val="22"/>
                <w:szCs w:val="22"/>
              </w:rPr>
            </w:pPr>
            <w:r w:rsidRPr="0081516C">
              <w:rPr>
                <w:rFonts w:ascii="Arial Narrow" w:hAnsi="Arial Narrow" w:cs="Arial"/>
                <w:sz w:val="22"/>
                <w:szCs w:val="22"/>
              </w:rPr>
              <w:t>The Employer’s agent for the purpose of this tender is deemed to be the authorised and designated representative of the Employer:</w:t>
            </w:r>
          </w:p>
          <w:p w14:paraId="75D0C1C7" w14:textId="67911F77" w:rsidR="004816D6" w:rsidRPr="004C1349" w:rsidRDefault="004816D6" w:rsidP="004816D6">
            <w:pPr>
              <w:tabs>
                <w:tab w:val="left" w:pos="4402"/>
              </w:tabs>
              <w:spacing w:after="120"/>
              <w:ind w:left="858" w:hanging="858"/>
              <w:rPr>
                <w:rFonts w:ascii="Arial Narrow" w:hAnsi="Arial Narrow" w:cs="Arial"/>
                <w:sz w:val="22"/>
                <w:szCs w:val="22"/>
              </w:rPr>
            </w:pPr>
            <w:r w:rsidRPr="0081516C">
              <w:rPr>
                <w:rFonts w:ascii="Arial Narrow" w:hAnsi="Arial Narrow"/>
                <w:sz w:val="22"/>
                <w:szCs w:val="22"/>
              </w:rPr>
              <w:t xml:space="preserve">Name: </w:t>
            </w:r>
            <w:r w:rsidRPr="0081516C">
              <w:rPr>
                <w:rFonts w:ascii="Arial Narrow" w:hAnsi="Arial Narrow"/>
                <w:sz w:val="22"/>
                <w:szCs w:val="22"/>
              </w:rPr>
              <w:tab/>
            </w:r>
            <w:proofErr w:type="spellStart"/>
            <w:r w:rsidR="0003665F">
              <w:rPr>
                <w:rFonts w:ascii="Arial Narrow" w:hAnsi="Arial Narrow" w:cs="Arial"/>
                <w:sz w:val="22"/>
                <w:szCs w:val="22"/>
              </w:rPr>
              <w:t>mammam</w:t>
            </w:r>
            <w:proofErr w:type="spellEnd"/>
            <w:r w:rsidR="002203C6">
              <w:rPr>
                <w:rFonts w:ascii="Arial Narrow" w:hAnsi="Arial Narrow" w:cs="Arial"/>
                <w:sz w:val="22"/>
                <w:szCs w:val="22"/>
              </w:rPr>
              <w:t xml:space="preserve"> (</w:t>
            </w:r>
            <w:r w:rsidR="00133D95">
              <w:rPr>
                <w:rFonts w:ascii="Arial Narrow" w:hAnsi="Arial Narrow" w:cs="Arial"/>
                <w:sz w:val="22"/>
                <w:szCs w:val="22"/>
              </w:rPr>
              <w:t>SCM Representative)</w:t>
            </w:r>
          </w:p>
          <w:p w14:paraId="0033536E" w14:textId="0DDD31DE" w:rsidR="004816D6" w:rsidRPr="0081516C" w:rsidRDefault="004816D6" w:rsidP="00AF3031">
            <w:pPr>
              <w:rPr>
                <w:rFonts w:ascii="Arial Narrow" w:hAnsi="Arial Narrow"/>
                <w:highlight w:val="yellow"/>
              </w:rPr>
            </w:pPr>
            <w:r w:rsidRPr="0081516C">
              <w:rPr>
                <w:rFonts w:ascii="Arial Narrow" w:hAnsi="Arial Narrow"/>
                <w:sz w:val="22"/>
                <w:szCs w:val="22"/>
              </w:rPr>
              <w:t xml:space="preserve">Address: </w:t>
            </w:r>
            <w:r w:rsidR="00AF3031">
              <w:rPr>
                <w:rFonts w:ascii="Arial" w:hAnsi="Arial" w:cs="Arial"/>
                <w:sz w:val="22"/>
                <w:szCs w:val="22"/>
              </w:rPr>
              <w:t>27 Leeuwkop Road Sunninghill</w:t>
            </w:r>
          </w:p>
        </w:tc>
      </w:tr>
      <w:tr w:rsidR="006436A7" w:rsidRPr="0081516C" w14:paraId="19C33725" w14:textId="77777777" w:rsidTr="004816D6">
        <w:trPr>
          <w:jc w:val="center"/>
        </w:trPr>
        <w:tc>
          <w:tcPr>
            <w:tcW w:w="1618" w:type="dxa"/>
          </w:tcPr>
          <w:p w14:paraId="00572773" w14:textId="44879E2C" w:rsidR="006436A7" w:rsidRDefault="006436A7" w:rsidP="00470329">
            <w:pPr>
              <w:spacing w:before="60" w:line="300" w:lineRule="auto"/>
              <w:jc w:val="center"/>
              <w:rPr>
                <w:rFonts w:ascii="Arial Narrow" w:hAnsi="Arial Narrow" w:cs="Arial"/>
                <w:sz w:val="22"/>
                <w:szCs w:val="22"/>
              </w:rPr>
            </w:pPr>
            <w:r>
              <w:rPr>
                <w:rFonts w:ascii="Arial Narrow" w:hAnsi="Arial Narrow" w:cs="Arial"/>
                <w:sz w:val="22"/>
                <w:szCs w:val="22"/>
              </w:rPr>
              <w:t>C.1.5</w:t>
            </w:r>
          </w:p>
        </w:tc>
        <w:tc>
          <w:tcPr>
            <w:tcW w:w="8705" w:type="dxa"/>
          </w:tcPr>
          <w:p w14:paraId="2A910D98" w14:textId="0F2CBCC8" w:rsidR="006436A7" w:rsidRPr="0081516C" w:rsidRDefault="006436A7" w:rsidP="00470329">
            <w:pPr>
              <w:spacing w:before="60" w:line="300" w:lineRule="auto"/>
              <w:jc w:val="both"/>
              <w:rPr>
                <w:rFonts w:ascii="Arial Narrow" w:hAnsi="Arial Narrow" w:cs="Arial"/>
                <w:sz w:val="22"/>
                <w:szCs w:val="22"/>
              </w:rPr>
            </w:pPr>
            <w:r w:rsidRPr="00425C1F">
              <w:rPr>
                <w:rFonts w:ascii="Arial Narrow" w:hAnsi="Arial Narrow" w:cs="Arial"/>
                <w:b/>
                <w:sz w:val="22"/>
                <w:szCs w:val="22"/>
              </w:rPr>
              <w:t xml:space="preserve">Cancellation and Re-Invitation of </w:t>
            </w:r>
            <w:r w:rsidR="007474C1">
              <w:rPr>
                <w:rFonts w:ascii="Arial Narrow" w:hAnsi="Arial Narrow" w:cs="Arial"/>
                <w:b/>
                <w:sz w:val="22"/>
                <w:szCs w:val="22"/>
              </w:rPr>
              <w:t xml:space="preserve">Quotations </w:t>
            </w:r>
          </w:p>
        </w:tc>
      </w:tr>
      <w:tr w:rsidR="006436A7" w:rsidRPr="0081516C" w14:paraId="36086F94" w14:textId="77777777" w:rsidTr="004816D6">
        <w:trPr>
          <w:jc w:val="center"/>
        </w:trPr>
        <w:tc>
          <w:tcPr>
            <w:tcW w:w="1618" w:type="dxa"/>
          </w:tcPr>
          <w:p w14:paraId="524C028C" w14:textId="33452DB8" w:rsidR="006436A7" w:rsidRDefault="006436A7" w:rsidP="006436A7">
            <w:pPr>
              <w:spacing w:before="60" w:line="300" w:lineRule="auto"/>
              <w:jc w:val="center"/>
              <w:rPr>
                <w:rFonts w:ascii="Arial Narrow" w:hAnsi="Arial Narrow" w:cs="Arial"/>
                <w:sz w:val="22"/>
                <w:szCs w:val="22"/>
              </w:rPr>
            </w:pPr>
            <w:r>
              <w:rPr>
                <w:rFonts w:ascii="Arial Narrow" w:hAnsi="Arial Narrow" w:cs="Arial"/>
                <w:sz w:val="22"/>
                <w:szCs w:val="22"/>
              </w:rPr>
              <w:t>C.1.5.1</w:t>
            </w:r>
          </w:p>
        </w:tc>
        <w:tc>
          <w:tcPr>
            <w:tcW w:w="8705" w:type="dxa"/>
          </w:tcPr>
          <w:p w14:paraId="2B69724C"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prior to the award of the tender, cancel a tender if- </w:t>
            </w:r>
          </w:p>
          <w:p w14:paraId="07528EBA"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 due to changed circumstances, there is no longer a need for the engineering and construction works specified in the invitation; </w:t>
            </w:r>
          </w:p>
          <w:p w14:paraId="053A2321" w14:textId="77777777"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b) funds are no longer available to cover the total envisaged expenditure; or </w:t>
            </w:r>
          </w:p>
          <w:p w14:paraId="22626D40" w14:textId="696878E3" w:rsidR="006436A7" w:rsidRPr="003104F2" w:rsidRDefault="006436A7"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c) no acceptable </w:t>
            </w:r>
            <w:r w:rsidR="007474C1">
              <w:rPr>
                <w:rFonts w:ascii="Arial Narrow" w:hAnsi="Arial Narrow" w:cs="Arial"/>
                <w:sz w:val="22"/>
                <w:szCs w:val="22"/>
              </w:rPr>
              <w:t xml:space="preserve">quotations </w:t>
            </w:r>
            <w:r w:rsidR="007474C1" w:rsidRPr="003104F2">
              <w:rPr>
                <w:rFonts w:ascii="Arial Narrow" w:hAnsi="Arial Narrow" w:cs="Arial"/>
                <w:sz w:val="22"/>
                <w:szCs w:val="22"/>
              </w:rPr>
              <w:t>are</w:t>
            </w:r>
            <w:r w:rsidRPr="003104F2">
              <w:rPr>
                <w:rFonts w:ascii="Arial Narrow" w:hAnsi="Arial Narrow" w:cs="Arial"/>
                <w:sz w:val="22"/>
                <w:szCs w:val="22"/>
              </w:rPr>
              <w:t xml:space="preserve"> received. </w:t>
            </w:r>
          </w:p>
          <w:p w14:paraId="490A9524" w14:textId="3505F5EF" w:rsidR="006436A7" w:rsidRPr="006436A7" w:rsidRDefault="006436A7" w:rsidP="006436A7">
            <w:pPr>
              <w:spacing w:before="60" w:line="300" w:lineRule="auto"/>
              <w:jc w:val="both"/>
              <w:rPr>
                <w:rFonts w:ascii="Arial Narrow" w:hAnsi="Arial Narrow" w:cs="Arial"/>
                <w:sz w:val="22"/>
                <w:szCs w:val="22"/>
              </w:rPr>
            </w:pPr>
            <w:r w:rsidRPr="003104F2">
              <w:rPr>
                <w:rFonts w:ascii="Arial Narrow" w:hAnsi="Arial Narrow" w:cs="Arial"/>
                <w:sz w:val="22"/>
                <w:szCs w:val="22"/>
              </w:rPr>
              <w:t>d) there is a material irregularity in the tender process.</w:t>
            </w:r>
          </w:p>
        </w:tc>
      </w:tr>
      <w:tr w:rsidR="003104F2" w:rsidRPr="0081516C" w14:paraId="53D898EC" w14:textId="77777777" w:rsidTr="003104F2">
        <w:trPr>
          <w:trHeight w:val="15"/>
          <w:jc w:val="center"/>
        </w:trPr>
        <w:tc>
          <w:tcPr>
            <w:tcW w:w="1618" w:type="dxa"/>
          </w:tcPr>
          <w:p w14:paraId="10BC2448" w14:textId="376F7378"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C.1.5.2</w:t>
            </w:r>
          </w:p>
        </w:tc>
        <w:tc>
          <w:tcPr>
            <w:tcW w:w="8705" w:type="dxa"/>
          </w:tcPr>
          <w:p w14:paraId="1CC88665" w14:textId="61CA39C8"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The decision to cancel a tender invitation must be published in the same </w:t>
            </w:r>
            <w:r w:rsidR="007474C1" w:rsidRPr="003104F2">
              <w:rPr>
                <w:rFonts w:ascii="Arial Narrow" w:hAnsi="Arial Narrow" w:cs="Arial"/>
                <w:sz w:val="22"/>
                <w:szCs w:val="22"/>
              </w:rPr>
              <w:t>way</w:t>
            </w:r>
            <w:r w:rsidRPr="003104F2">
              <w:rPr>
                <w:rFonts w:ascii="Arial Narrow" w:hAnsi="Arial Narrow" w:cs="Arial"/>
                <w:sz w:val="22"/>
                <w:szCs w:val="22"/>
              </w:rPr>
              <w:t xml:space="preserve"> the original tender invitation was advertised</w:t>
            </w:r>
          </w:p>
        </w:tc>
      </w:tr>
      <w:tr w:rsidR="003104F2" w:rsidRPr="0081516C" w14:paraId="29F0BB8C" w14:textId="77777777" w:rsidTr="003104F2">
        <w:trPr>
          <w:trHeight w:val="15"/>
          <w:jc w:val="center"/>
        </w:trPr>
        <w:tc>
          <w:tcPr>
            <w:tcW w:w="1618" w:type="dxa"/>
          </w:tcPr>
          <w:p w14:paraId="0F896FD9" w14:textId="1357B9F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C.1.5.3</w:t>
            </w:r>
          </w:p>
        </w:tc>
        <w:tc>
          <w:tcPr>
            <w:tcW w:w="8705" w:type="dxa"/>
          </w:tcPr>
          <w:p w14:paraId="26947F9F" w14:textId="17FEBAE5"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An employer may only with the prior approval of the relevant treasury cancel a tender invitation for the second time. </w:t>
            </w:r>
          </w:p>
        </w:tc>
      </w:tr>
      <w:tr w:rsidR="003104F2" w:rsidRPr="0081516C" w14:paraId="67E3BC15" w14:textId="77777777" w:rsidTr="003104F2">
        <w:trPr>
          <w:trHeight w:val="15"/>
          <w:jc w:val="center"/>
        </w:trPr>
        <w:tc>
          <w:tcPr>
            <w:tcW w:w="1618" w:type="dxa"/>
          </w:tcPr>
          <w:p w14:paraId="17845B9C" w14:textId="26B36804"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w:t>
            </w:r>
          </w:p>
        </w:tc>
        <w:tc>
          <w:tcPr>
            <w:tcW w:w="8705" w:type="dxa"/>
          </w:tcPr>
          <w:p w14:paraId="4BBB34C1" w14:textId="4BAA3AFE"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Procurement procedures</w:t>
            </w:r>
          </w:p>
        </w:tc>
      </w:tr>
      <w:tr w:rsidR="003104F2" w:rsidRPr="0081516C" w14:paraId="13747BDE" w14:textId="77777777" w:rsidTr="003104F2">
        <w:trPr>
          <w:trHeight w:val="15"/>
          <w:jc w:val="center"/>
        </w:trPr>
        <w:tc>
          <w:tcPr>
            <w:tcW w:w="1618" w:type="dxa"/>
          </w:tcPr>
          <w:p w14:paraId="23E0E1D1" w14:textId="76C0BF66"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lastRenderedPageBreak/>
              <w:t>C.1.6.1</w:t>
            </w:r>
          </w:p>
        </w:tc>
        <w:tc>
          <w:tcPr>
            <w:tcW w:w="8705" w:type="dxa"/>
          </w:tcPr>
          <w:p w14:paraId="0543C1F5" w14:textId="737E9939" w:rsidR="003104F2" w:rsidRPr="003104F2" w:rsidRDefault="003104F2" w:rsidP="003104F2">
            <w:pPr>
              <w:spacing w:before="60" w:line="300" w:lineRule="auto"/>
              <w:jc w:val="both"/>
              <w:rPr>
                <w:rFonts w:ascii="Arial Narrow" w:hAnsi="Arial Narrow" w:cs="Arial"/>
                <w:sz w:val="22"/>
                <w:szCs w:val="22"/>
              </w:rPr>
            </w:pPr>
            <w:r w:rsidRPr="003104F2">
              <w:rPr>
                <w:rFonts w:ascii="Arial Narrow" w:hAnsi="Arial Narrow" w:cs="Arial"/>
                <w:sz w:val="22"/>
                <w:szCs w:val="22"/>
              </w:rPr>
              <w:t xml:space="preserve">Unless otherwise stated in the tender data, a contract will, subject to C.3.13, be concluded with the tenderer who in terms of C.3.11 is the highest ranked or the tenderer scoring the highest number of tender evaluation points, as relevant, based on the tender submissions that are received at the closing time for </w:t>
            </w:r>
            <w:r w:rsidR="007474C1">
              <w:rPr>
                <w:rFonts w:ascii="Arial Narrow" w:hAnsi="Arial Narrow" w:cs="Arial"/>
                <w:sz w:val="22"/>
                <w:szCs w:val="22"/>
              </w:rPr>
              <w:t>quotations.</w:t>
            </w:r>
          </w:p>
        </w:tc>
      </w:tr>
      <w:tr w:rsidR="003104F2" w:rsidRPr="0081516C" w14:paraId="2C1ED2EC" w14:textId="77777777" w:rsidTr="003104F2">
        <w:trPr>
          <w:trHeight w:val="15"/>
          <w:jc w:val="center"/>
        </w:trPr>
        <w:tc>
          <w:tcPr>
            <w:tcW w:w="1618" w:type="dxa"/>
          </w:tcPr>
          <w:p w14:paraId="4BF423EE" w14:textId="358E7C7B" w:rsidR="003104F2" w:rsidRDefault="003104F2" w:rsidP="006436A7">
            <w:pPr>
              <w:spacing w:before="60" w:line="300" w:lineRule="auto"/>
              <w:jc w:val="center"/>
              <w:rPr>
                <w:rFonts w:ascii="Arial Narrow" w:hAnsi="Arial Narrow" w:cs="Arial"/>
                <w:sz w:val="22"/>
                <w:szCs w:val="22"/>
              </w:rPr>
            </w:pPr>
            <w:r>
              <w:rPr>
                <w:rFonts w:ascii="Arial Narrow" w:hAnsi="Arial Narrow" w:cs="Arial"/>
                <w:sz w:val="22"/>
                <w:szCs w:val="22"/>
              </w:rPr>
              <w:t>C.1.6.2</w:t>
            </w:r>
          </w:p>
        </w:tc>
        <w:tc>
          <w:tcPr>
            <w:tcW w:w="8705" w:type="dxa"/>
          </w:tcPr>
          <w:p w14:paraId="70133680" w14:textId="595AAFBA" w:rsidR="003104F2" w:rsidRPr="003104F2" w:rsidRDefault="003104F2" w:rsidP="003104F2">
            <w:pPr>
              <w:spacing w:before="60" w:line="300" w:lineRule="auto"/>
              <w:jc w:val="both"/>
              <w:rPr>
                <w:rFonts w:ascii="Arial Narrow" w:hAnsi="Arial Narrow" w:cs="Arial"/>
                <w:sz w:val="22"/>
                <w:szCs w:val="22"/>
              </w:rPr>
            </w:pPr>
            <w:r w:rsidRPr="00425C1F">
              <w:rPr>
                <w:rFonts w:ascii="Arial Narrow" w:hAnsi="Arial Narrow" w:cs="Arial"/>
                <w:b/>
                <w:sz w:val="22"/>
                <w:szCs w:val="22"/>
              </w:rPr>
              <w:t>Competitive negotiation procedure</w:t>
            </w:r>
          </w:p>
        </w:tc>
      </w:tr>
      <w:tr w:rsidR="003104F2" w:rsidRPr="0081516C" w14:paraId="65D19120" w14:textId="77777777" w:rsidTr="003104F2">
        <w:trPr>
          <w:trHeight w:val="15"/>
          <w:jc w:val="center"/>
        </w:trPr>
        <w:tc>
          <w:tcPr>
            <w:tcW w:w="1618" w:type="dxa"/>
          </w:tcPr>
          <w:p w14:paraId="1CF33CB2" w14:textId="7A47F37F" w:rsidR="003104F2"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C.1.6.2.1</w:t>
            </w:r>
          </w:p>
        </w:tc>
        <w:tc>
          <w:tcPr>
            <w:tcW w:w="8705" w:type="dxa"/>
          </w:tcPr>
          <w:p w14:paraId="3A6C3F9F" w14:textId="25A37061" w:rsidR="003104F2" w:rsidRPr="003104F2"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Where the tender data require that the competitive negotiation procedure is to be followed, tenderers shall submit tender offers in response to the proposed contract in the first round of submissions. Notwithstanding the requirements of C.3.4, the employer shall announce only the names of the tenderers who make a submission. The requirements of C.8 relating to the material deviations or qualifications which affect the competitive position of tenderers shall not apply.</w:t>
            </w:r>
          </w:p>
        </w:tc>
      </w:tr>
      <w:tr w:rsidR="00100110" w:rsidRPr="0081516C" w14:paraId="2BCD9F8A" w14:textId="77777777" w:rsidTr="003104F2">
        <w:trPr>
          <w:trHeight w:val="15"/>
          <w:jc w:val="center"/>
        </w:trPr>
        <w:tc>
          <w:tcPr>
            <w:tcW w:w="1618" w:type="dxa"/>
          </w:tcPr>
          <w:p w14:paraId="6440829B" w14:textId="4375CD2F" w:rsidR="00100110" w:rsidRDefault="00100110" w:rsidP="006436A7">
            <w:pPr>
              <w:spacing w:before="60" w:line="300" w:lineRule="auto"/>
              <w:jc w:val="center"/>
              <w:rPr>
                <w:rFonts w:ascii="Arial Narrow" w:hAnsi="Arial Narrow" w:cs="Arial"/>
                <w:sz w:val="22"/>
                <w:szCs w:val="22"/>
              </w:rPr>
            </w:pPr>
            <w:r>
              <w:rPr>
                <w:rFonts w:ascii="Arial Narrow" w:hAnsi="Arial Narrow" w:cs="Arial"/>
                <w:sz w:val="22"/>
                <w:szCs w:val="22"/>
              </w:rPr>
              <w:t>C.1.6.2.2</w:t>
            </w:r>
          </w:p>
        </w:tc>
        <w:tc>
          <w:tcPr>
            <w:tcW w:w="8705" w:type="dxa"/>
          </w:tcPr>
          <w:p w14:paraId="3ED8D821" w14:textId="6FA0AD8F" w:rsid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All responsive tenderers or at least a minimum of not less than three responsive tenderers that are highest ranked in terms of the evaluation criteria stated in the tender data shall be invited to </w:t>
            </w:r>
            <w:r w:rsidR="007474C1" w:rsidRPr="00100110">
              <w:rPr>
                <w:rFonts w:ascii="Arial Narrow" w:hAnsi="Arial Narrow" w:cs="Arial"/>
                <w:sz w:val="22"/>
                <w:szCs w:val="22"/>
              </w:rPr>
              <w:t>enter</w:t>
            </w:r>
            <w:r w:rsidRPr="00100110">
              <w:rPr>
                <w:rFonts w:ascii="Arial Narrow" w:hAnsi="Arial Narrow" w:cs="Arial"/>
                <w:sz w:val="22"/>
                <w:szCs w:val="22"/>
              </w:rPr>
              <w:t xml:space="preserve"> competitive negotiations based on the principle of equal treatment, keeping confidential the proposed solutions and associated information.</w:t>
            </w:r>
          </w:p>
          <w:p w14:paraId="19DF6FB8" w14:textId="2820C7DA" w:rsidR="00100110" w:rsidRPr="00100110" w:rsidRDefault="00100110" w:rsidP="003104F2">
            <w:pPr>
              <w:spacing w:before="60" w:line="300" w:lineRule="auto"/>
              <w:jc w:val="both"/>
              <w:rPr>
                <w:rFonts w:ascii="Arial Narrow" w:hAnsi="Arial Narrow" w:cs="Arial"/>
                <w:sz w:val="22"/>
                <w:szCs w:val="22"/>
              </w:rPr>
            </w:pPr>
            <w:r w:rsidRPr="00100110">
              <w:rPr>
                <w:rFonts w:ascii="Arial Narrow" w:hAnsi="Arial Narrow" w:cs="Arial"/>
                <w:sz w:val="22"/>
                <w:szCs w:val="22"/>
              </w:rPr>
              <w:t xml:space="preserve">Notwithstanding the provisions of C.2.17, the employer may request that </w:t>
            </w:r>
            <w:r w:rsidR="007474C1">
              <w:rPr>
                <w:rFonts w:ascii="Arial Narrow" w:hAnsi="Arial Narrow" w:cs="Arial"/>
                <w:sz w:val="22"/>
                <w:szCs w:val="22"/>
              </w:rPr>
              <w:t xml:space="preserve">quotations </w:t>
            </w:r>
            <w:r w:rsidR="007474C1" w:rsidRPr="00100110">
              <w:rPr>
                <w:rFonts w:ascii="Arial Narrow" w:hAnsi="Arial Narrow" w:cs="Arial"/>
                <w:sz w:val="22"/>
                <w:szCs w:val="22"/>
              </w:rPr>
              <w:t>be</w:t>
            </w:r>
            <w:r w:rsidRPr="00100110">
              <w:rPr>
                <w:rFonts w:ascii="Arial Narrow" w:hAnsi="Arial Narrow" w:cs="Arial"/>
                <w:sz w:val="22"/>
                <w:szCs w:val="22"/>
              </w:rPr>
              <w:t xml:space="preserve"> clarified, specified and fine-tuned in order to improve a tenderer’s competitive position provided that such clarification, specification, fine-tuning or additional information does not alter any fundamental aspects of the offers or impose substantial new requirements which restrict or distort competition or have a discriminatory effect. </w:t>
            </w:r>
          </w:p>
        </w:tc>
      </w:tr>
      <w:tr w:rsidR="00100110" w:rsidRPr="0081516C" w14:paraId="1FD80F8A" w14:textId="77777777" w:rsidTr="003104F2">
        <w:trPr>
          <w:trHeight w:val="15"/>
          <w:jc w:val="center"/>
        </w:trPr>
        <w:tc>
          <w:tcPr>
            <w:tcW w:w="1618" w:type="dxa"/>
          </w:tcPr>
          <w:p w14:paraId="1AD42D2D" w14:textId="4F575977" w:rsidR="00100110"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C.1.6.2.3</w:t>
            </w:r>
          </w:p>
        </w:tc>
        <w:tc>
          <w:tcPr>
            <w:tcW w:w="8705" w:type="dxa"/>
          </w:tcPr>
          <w:p w14:paraId="58D5DEFA" w14:textId="4F5015D6" w:rsidR="00100110" w:rsidRPr="00EC597E" w:rsidRDefault="00EC597E" w:rsidP="00EC597E">
            <w:pPr>
              <w:spacing w:before="60" w:line="300" w:lineRule="auto"/>
              <w:jc w:val="both"/>
              <w:rPr>
                <w:rFonts w:ascii="Arial" w:hAnsi="Arial" w:cs="Arial"/>
                <w:sz w:val="20"/>
                <w:szCs w:val="20"/>
              </w:rPr>
            </w:pPr>
            <w:r w:rsidRPr="00EC597E">
              <w:rPr>
                <w:rFonts w:ascii="Arial Narrow" w:hAnsi="Arial Narrow" w:cs="Arial"/>
                <w:sz w:val="22"/>
                <w:szCs w:val="22"/>
              </w:rPr>
              <w:t>At the conclusion of each round of negotiations, tenderers shall be invited by the employer to revise their tender offer based on the same evaluation criteria, with or without adjusted weightings. Tenderers shall be advised when they are to submit their best and final offer.</w:t>
            </w:r>
            <w:r>
              <w:rPr>
                <w:sz w:val="20"/>
                <w:szCs w:val="20"/>
              </w:rPr>
              <w:t xml:space="preserve"> </w:t>
            </w:r>
          </w:p>
        </w:tc>
      </w:tr>
      <w:tr w:rsidR="00EC597E" w:rsidRPr="0081516C" w14:paraId="30529EB1" w14:textId="77777777" w:rsidTr="003104F2">
        <w:trPr>
          <w:trHeight w:val="15"/>
          <w:jc w:val="center"/>
        </w:trPr>
        <w:tc>
          <w:tcPr>
            <w:tcW w:w="1618" w:type="dxa"/>
          </w:tcPr>
          <w:p w14:paraId="18D9CEC2" w14:textId="28188985" w:rsidR="00EC597E" w:rsidRDefault="00EC597E" w:rsidP="006436A7">
            <w:pPr>
              <w:spacing w:before="60" w:line="300" w:lineRule="auto"/>
              <w:jc w:val="center"/>
              <w:rPr>
                <w:rFonts w:ascii="Arial Narrow" w:hAnsi="Arial Narrow" w:cs="Arial"/>
                <w:sz w:val="22"/>
                <w:szCs w:val="22"/>
              </w:rPr>
            </w:pPr>
            <w:r>
              <w:rPr>
                <w:rFonts w:ascii="Arial Narrow" w:hAnsi="Arial Narrow" w:cs="Arial"/>
                <w:sz w:val="22"/>
                <w:szCs w:val="22"/>
              </w:rPr>
              <w:t>C.1.6.2.4</w:t>
            </w:r>
          </w:p>
        </w:tc>
        <w:tc>
          <w:tcPr>
            <w:tcW w:w="8705" w:type="dxa"/>
          </w:tcPr>
          <w:p w14:paraId="76DDA6BD" w14:textId="21F49623" w:rsidR="00EC597E" w:rsidRPr="00EC597E" w:rsidRDefault="00EC597E" w:rsidP="00EC597E">
            <w:pPr>
              <w:spacing w:before="60" w:line="300" w:lineRule="auto"/>
              <w:jc w:val="both"/>
              <w:rPr>
                <w:rFonts w:ascii="Arial Narrow" w:hAnsi="Arial Narrow" w:cs="Arial"/>
                <w:sz w:val="22"/>
                <w:szCs w:val="22"/>
              </w:rPr>
            </w:pPr>
            <w:r w:rsidRPr="00EC597E">
              <w:rPr>
                <w:rFonts w:ascii="Arial Narrow" w:hAnsi="Arial Narrow" w:cs="Arial"/>
                <w:sz w:val="22"/>
                <w:szCs w:val="22"/>
              </w:rPr>
              <w:t>The contract shall be awarded in accordance with the provisions of C.3.11 and C.3.13 after tenderers have been requested to submit their best and final offer.</w:t>
            </w:r>
          </w:p>
        </w:tc>
      </w:tr>
      <w:tr w:rsidR="00635440" w:rsidRPr="0081516C" w14:paraId="4649BBCF" w14:textId="77777777" w:rsidTr="003104F2">
        <w:trPr>
          <w:trHeight w:val="15"/>
          <w:jc w:val="center"/>
        </w:trPr>
        <w:tc>
          <w:tcPr>
            <w:tcW w:w="1618" w:type="dxa"/>
          </w:tcPr>
          <w:p w14:paraId="01092F0D" w14:textId="15B6E15F" w:rsidR="00635440" w:rsidRPr="00032A58" w:rsidRDefault="00635440" w:rsidP="006436A7">
            <w:pPr>
              <w:spacing w:before="60" w:line="300" w:lineRule="auto"/>
              <w:jc w:val="center"/>
              <w:rPr>
                <w:rFonts w:ascii="Arial Narrow" w:hAnsi="Arial Narrow" w:cs="Arial"/>
                <w:b/>
                <w:sz w:val="22"/>
                <w:szCs w:val="22"/>
              </w:rPr>
            </w:pPr>
            <w:r w:rsidRPr="00032A58">
              <w:rPr>
                <w:rFonts w:ascii="Arial Narrow" w:hAnsi="Arial Narrow" w:cs="Arial"/>
                <w:b/>
                <w:sz w:val="22"/>
                <w:szCs w:val="22"/>
              </w:rPr>
              <w:t>C.2</w:t>
            </w:r>
          </w:p>
        </w:tc>
        <w:tc>
          <w:tcPr>
            <w:tcW w:w="8705" w:type="dxa"/>
          </w:tcPr>
          <w:p w14:paraId="74526578" w14:textId="77777777" w:rsidR="00635440" w:rsidRDefault="00635440" w:rsidP="00EC597E">
            <w:pPr>
              <w:spacing w:before="60" w:line="300" w:lineRule="auto"/>
              <w:jc w:val="both"/>
              <w:rPr>
                <w:rFonts w:ascii="Arial Narrow" w:hAnsi="Arial Narrow" w:cs="Arial"/>
                <w:b/>
                <w:sz w:val="22"/>
                <w:szCs w:val="22"/>
              </w:rPr>
            </w:pPr>
            <w:r w:rsidRPr="00425C1F">
              <w:rPr>
                <w:rFonts w:ascii="Arial Narrow" w:hAnsi="Arial Narrow" w:cs="Arial"/>
                <w:b/>
                <w:sz w:val="22"/>
                <w:szCs w:val="22"/>
              </w:rPr>
              <w:t>Tenderer’s obligations</w:t>
            </w:r>
          </w:p>
          <w:p w14:paraId="585EC21D" w14:textId="41967D0B" w:rsidR="007F0194" w:rsidRPr="00425C1F" w:rsidRDefault="007F0194" w:rsidP="00EC597E">
            <w:pPr>
              <w:spacing w:before="60" w:line="300" w:lineRule="auto"/>
              <w:jc w:val="both"/>
              <w:rPr>
                <w:rFonts w:ascii="Arial Narrow" w:hAnsi="Arial Narrow" w:cs="Arial"/>
                <w:b/>
                <w:sz w:val="22"/>
                <w:szCs w:val="22"/>
              </w:rPr>
            </w:pPr>
            <w:r>
              <w:rPr>
                <w:rFonts w:ascii="Arial Narrow" w:hAnsi="Arial Narrow" w:cs="Arial"/>
                <w:b/>
                <w:sz w:val="22"/>
                <w:szCs w:val="22"/>
              </w:rPr>
              <w:t>N/A</w:t>
            </w:r>
          </w:p>
        </w:tc>
      </w:tr>
      <w:tr w:rsidR="00E84386" w:rsidRPr="0081516C" w14:paraId="55E8A74A" w14:textId="77777777" w:rsidTr="003104F2">
        <w:trPr>
          <w:trHeight w:val="15"/>
          <w:jc w:val="center"/>
        </w:trPr>
        <w:tc>
          <w:tcPr>
            <w:tcW w:w="1618" w:type="dxa"/>
          </w:tcPr>
          <w:p w14:paraId="4E7250ED" w14:textId="5966AEE7" w:rsidR="00E84386" w:rsidRDefault="00E84386" w:rsidP="006436A7">
            <w:pPr>
              <w:spacing w:before="60" w:line="300" w:lineRule="auto"/>
              <w:jc w:val="center"/>
              <w:rPr>
                <w:rFonts w:ascii="Arial Narrow" w:hAnsi="Arial Narrow" w:cs="Arial"/>
                <w:sz w:val="22"/>
                <w:szCs w:val="22"/>
              </w:rPr>
            </w:pPr>
            <w:r>
              <w:rPr>
                <w:rFonts w:ascii="Arial Narrow" w:hAnsi="Arial Narrow" w:cs="Arial"/>
                <w:sz w:val="22"/>
                <w:szCs w:val="22"/>
              </w:rPr>
              <w:t>C.2.1</w:t>
            </w:r>
          </w:p>
        </w:tc>
        <w:tc>
          <w:tcPr>
            <w:tcW w:w="8705" w:type="dxa"/>
          </w:tcPr>
          <w:p w14:paraId="66B3E43C" w14:textId="77777777" w:rsidR="00E84386" w:rsidRPr="00E84386" w:rsidRDefault="00E84386" w:rsidP="00E84386">
            <w:pPr>
              <w:spacing w:before="60" w:line="300" w:lineRule="auto"/>
              <w:rPr>
                <w:rFonts w:ascii="Arial Narrow" w:hAnsi="Arial Narrow" w:cs="Arial"/>
                <w:b/>
                <w:sz w:val="22"/>
                <w:szCs w:val="22"/>
              </w:rPr>
            </w:pPr>
            <w:r w:rsidRPr="00E84386">
              <w:rPr>
                <w:rFonts w:ascii="Arial Narrow" w:hAnsi="Arial Narrow" w:cs="Arial"/>
                <w:b/>
                <w:sz w:val="22"/>
                <w:szCs w:val="22"/>
              </w:rPr>
              <w:t xml:space="preserve">Eligibility </w:t>
            </w:r>
          </w:p>
          <w:p w14:paraId="1557B219" w14:textId="6676238C"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lastRenderedPageBreak/>
              <w:t xml:space="preserve">Only those tenderers who satisfy the following criteria are eligible to submit </w:t>
            </w:r>
            <w:r w:rsidR="007474C1">
              <w:rPr>
                <w:rFonts w:ascii="Arial Narrow" w:hAnsi="Arial Narrow" w:cs="Arial"/>
                <w:sz w:val="22"/>
                <w:szCs w:val="22"/>
              </w:rPr>
              <w:t>quotations:</w:t>
            </w:r>
            <w:r w:rsidRPr="005B625A">
              <w:rPr>
                <w:rFonts w:ascii="Arial Narrow" w:hAnsi="Arial Narrow" w:cs="Arial"/>
                <w:sz w:val="22"/>
                <w:szCs w:val="22"/>
              </w:rPr>
              <w:t xml:space="preserve">  </w:t>
            </w:r>
          </w:p>
          <w:p w14:paraId="6058240D" w14:textId="77777777"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a) CIDB registration  </w:t>
            </w:r>
          </w:p>
          <w:p w14:paraId="306BDEB1" w14:textId="4704543E" w:rsidR="00F05A3D" w:rsidRPr="00112C66" w:rsidRDefault="00F05A3D" w:rsidP="00F05A3D">
            <w:pPr>
              <w:spacing w:before="120" w:line="300" w:lineRule="auto"/>
              <w:jc w:val="both"/>
              <w:rPr>
                <w:rFonts w:ascii="Arial Narrow" w:hAnsi="Arial Narrow" w:cs="Arial"/>
                <w:b/>
                <w:bCs/>
                <w:sz w:val="22"/>
                <w:szCs w:val="22"/>
              </w:rPr>
            </w:pPr>
            <w:r w:rsidRPr="005B625A">
              <w:rPr>
                <w:rFonts w:ascii="Arial Narrow" w:hAnsi="Arial Narrow" w:cs="Arial"/>
                <w:sz w:val="22"/>
                <w:szCs w:val="22"/>
              </w:rPr>
              <w:t xml:space="preserve">Registered with the CIDB, at close of tender, in a contractor grading designation equal to or higher than a contractor grading designation determined in accordance with the sum tendered, or a value determined in accordance with Regulation 25(1B) or 25(7A) of the Construction Industry Development Regulations, as per amended notice no. 357 of 2019, for a </w:t>
            </w:r>
            <w:r w:rsidR="002203C6">
              <w:rPr>
                <w:rFonts w:ascii="Arial Narrow" w:hAnsi="Arial Narrow" w:cs="Arial"/>
                <w:sz w:val="22"/>
                <w:szCs w:val="22"/>
              </w:rPr>
              <w:t xml:space="preserve">EB </w:t>
            </w:r>
            <w:r w:rsidR="002203C6" w:rsidRPr="005B625A">
              <w:rPr>
                <w:rFonts w:ascii="Arial Narrow" w:hAnsi="Arial Narrow" w:cs="Arial"/>
                <w:sz w:val="22"/>
                <w:szCs w:val="22"/>
              </w:rPr>
              <w:t>class</w:t>
            </w:r>
            <w:r w:rsidRPr="005B625A">
              <w:rPr>
                <w:rFonts w:ascii="Arial Narrow" w:hAnsi="Arial Narrow" w:cs="Arial"/>
                <w:sz w:val="22"/>
                <w:szCs w:val="22"/>
              </w:rPr>
              <w:t xml:space="preserve"> of construction work. Tenderers whose CIDB registration expires within the tender validity period, need to demonstrate that there is a reasonable chance of being registered in the appropriate grading designation during the tender evaluation period, by submitting a copy of their timely application for CIDB registration, with their tender submission. </w:t>
            </w:r>
            <w:r w:rsidR="007474C1">
              <w:rPr>
                <w:rFonts w:ascii="Arial Narrow" w:hAnsi="Arial Narrow" w:cs="Arial"/>
                <w:sz w:val="22"/>
                <w:szCs w:val="22"/>
              </w:rPr>
              <w:t xml:space="preserve">Quotations </w:t>
            </w:r>
            <w:r w:rsidR="007474C1" w:rsidRPr="005B625A">
              <w:rPr>
                <w:rFonts w:ascii="Arial Narrow" w:hAnsi="Arial Narrow" w:cs="Arial"/>
                <w:sz w:val="22"/>
                <w:szCs w:val="22"/>
              </w:rPr>
              <w:t>received</w:t>
            </w:r>
            <w:r w:rsidRPr="005B625A">
              <w:rPr>
                <w:rFonts w:ascii="Arial Narrow" w:hAnsi="Arial Narrow" w:cs="Arial"/>
                <w:sz w:val="22"/>
                <w:szCs w:val="22"/>
              </w:rPr>
              <w:t xml:space="preserve"> from such tenderers who are not capable of being registered in the required contractor designation, within </w:t>
            </w:r>
            <w:r w:rsidR="0086544B">
              <w:rPr>
                <w:rFonts w:ascii="Arial Narrow" w:hAnsi="Arial Narrow" w:cs="Arial"/>
                <w:sz w:val="22"/>
                <w:szCs w:val="22"/>
              </w:rPr>
              <w:t xml:space="preserve">10 </w:t>
            </w:r>
            <w:r w:rsidRPr="005B625A">
              <w:rPr>
                <w:rFonts w:ascii="Arial Narrow" w:hAnsi="Arial Narrow" w:cs="Arial"/>
                <w:sz w:val="22"/>
                <w:szCs w:val="22"/>
              </w:rPr>
              <w:t xml:space="preserve">working days after either expiry of their registration or after being requested to provide proof of registration, will be considered non-responsive. </w:t>
            </w:r>
            <w:r w:rsidRPr="00112C66">
              <w:rPr>
                <w:rFonts w:ascii="Arial Narrow" w:hAnsi="Arial Narrow" w:cs="Arial"/>
                <w:b/>
                <w:bCs/>
                <w:sz w:val="22"/>
                <w:szCs w:val="22"/>
              </w:rPr>
              <w:t xml:space="preserve">Note that in terms of the Construction Industry Development Board Act, 2000 (Act No. 38 of 2000) a registered contractor must apply for renewal of registration three months before the existing registration expires.  </w:t>
            </w:r>
          </w:p>
          <w:p w14:paraId="354AE938" w14:textId="1884EB4B" w:rsidR="00F05A3D" w:rsidRPr="005B625A" w:rsidRDefault="00F05A3D" w:rsidP="00F05A3D">
            <w:pPr>
              <w:spacing w:before="120" w:line="300" w:lineRule="auto"/>
              <w:jc w:val="both"/>
              <w:rPr>
                <w:rFonts w:ascii="Arial Narrow" w:hAnsi="Arial Narrow" w:cs="Arial"/>
                <w:sz w:val="22"/>
                <w:szCs w:val="22"/>
              </w:rPr>
            </w:pPr>
            <w:r w:rsidRPr="005B625A">
              <w:rPr>
                <w:rFonts w:ascii="Arial Narrow" w:hAnsi="Arial Narrow" w:cs="Arial"/>
                <w:sz w:val="22"/>
                <w:szCs w:val="22"/>
              </w:rPr>
              <w:t xml:space="preserve">Tenderers registered as potentially emerging enterprises but with a CIDB contractor grading designation lower than a contractor grading designation determined in accordance with the sum tendered, or a value determined in accordance with Regulation 25(1B) or 25(7A) of the Construction Industry Development Regulations, as per amended notice no. 357 of 2019, are not eligible to have their </w:t>
            </w:r>
            <w:r w:rsidR="007474C1">
              <w:rPr>
                <w:rFonts w:ascii="Arial Narrow" w:hAnsi="Arial Narrow" w:cs="Arial"/>
                <w:sz w:val="22"/>
                <w:szCs w:val="22"/>
              </w:rPr>
              <w:t xml:space="preserve">quotations </w:t>
            </w:r>
            <w:r w:rsidR="007474C1" w:rsidRPr="005B625A">
              <w:rPr>
                <w:rFonts w:ascii="Arial Narrow" w:hAnsi="Arial Narrow" w:cs="Arial"/>
                <w:sz w:val="22"/>
                <w:szCs w:val="22"/>
              </w:rPr>
              <w:t>evaluated</w:t>
            </w:r>
            <w:r w:rsidRPr="005B625A">
              <w:rPr>
                <w:rFonts w:ascii="Arial Narrow" w:hAnsi="Arial Narrow" w:cs="Arial"/>
                <w:sz w:val="22"/>
                <w:szCs w:val="22"/>
              </w:rPr>
              <w:t xml:space="preserve">.  </w:t>
            </w:r>
          </w:p>
          <w:p w14:paraId="15E1D6AC" w14:textId="77777777" w:rsidR="00F05A3D" w:rsidRDefault="00F05A3D" w:rsidP="00F05A3D">
            <w:pPr>
              <w:spacing w:before="60" w:after="60" w:line="300" w:lineRule="auto"/>
              <w:jc w:val="both"/>
              <w:rPr>
                <w:rFonts w:ascii="Arial Narrow" w:hAnsi="Arial Narrow" w:cs="Arial"/>
                <w:sz w:val="22"/>
                <w:szCs w:val="22"/>
              </w:rPr>
            </w:pPr>
            <w:r w:rsidRPr="005B625A">
              <w:rPr>
                <w:rFonts w:ascii="Arial Narrow" w:hAnsi="Arial Narrow" w:cs="Arial"/>
                <w:sz w:val="22"/>
                <w:szCs w:val="22"/>
              </w:rPr>
              <w:t xml:space="preserve">For the sake of clarity and subject to satisfactory proof of a tenderer’s ability to perform the work specified at the tendered value, the Employer lists in the table below the margins it considers reasonable. However, in the event that the sum tendered exceeds the margins shown then such tender shall be deemed non-responsive.  </w:t>
            </w:r>
          </w:p>
          <w:p w14:paraId="49DA3ADA" w14:textId="77777777" w:rsidR="00CC6B49" w:rsidRPr="005B625A" w:rsidRDefault="00CC6B49" w:rsidP="00F05A3D">
            <w:pPr>
              <w:spacing w:before="60" w:after="60" w:line="300" w:lineRule="auto"/>
              <w:jc w:val="both"/>
              <w:rPr>
                <w:rFonts w:ascii="Arial Narrow" w:hAnsi="Arial Narrow" w:cs="Arial"/>
                <w:sz w:val="22"/>
                <w:szCs w:val="22"/>
              </w:rPr>
            </w:pPr>
          </w:p>
          <w:tbl>
            <w:tblPr>
              <w:tblStyle w:val="TableGrid"/>
              <w:tblW w:w="0" w:type="auto"/>
              <w:tblLayout w:type="fixed"/>
              <w:tblLook w:val="04A0" w:firstRow="1" w:lastRow="0" w:firstColumn="1" w:lastColumn="0" w:noHBand="0" w:noVBand="1"/>
            </w:tblPr>
            <w:tblGrid>
              <w:gridCol w:w="1905"/>
              <w:gridCol w:w="3809"/>
              <w:gridCol w:w="2857"/>
            </w:tblGrid>
            <w:tr w:rsidR="00F05A3D" w:rsidRPr="005B625A" w14:paraId="208E2625" w14:textId="77777777" w:rsidTr="000E1C9A">
              <w:tc>
                <w:tcPr>
                  <w:tcW w:w="1905" w:type="dxa"/>
                </w:tcPr>
                <w:p w14:paraId="440B8C0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Category of tender</w:t>
                  </w:r>
                </w:p>
              </w:tc>
              <w:tc>
                <w:tcPr>
                  <w:tcW w:w="3809" w:type="dxa"/>
                </w:tcPr>
                <w:p w14:paraId="0A0811A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Upper limits per CIDB Regulation 17</w:t>
                  </w:r>
                </w:p>
              </w:tc>
              <w:tc>
                <w:tcPr>
                  <w:tcW w:w="2857" w:type="dxa"/>
                </w:tcPr>
                <w:p w14:paraId="729A3272"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Employer’s allowable margins</w:t>
                  </w:r>
                </w:p>
              </w:tc>
            </w:tr>
            <w:tr w:rsidR="00F05A3D" w:rsidRPr="005B625A" w14:paraId="387D1770" w14:textId="77777777" w:rsidTr="000E1C9A">
              <w:tc>
                <w:tcPr>
                  <w:tcW w:w="1905" w:type="dxa"/>
                </w:tcPr>
                <w:p w14:paraId="085A0E1F" w14:textId="358E0692"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1</w:t>
                  </w:r>
                </w:p>
              </w:tc>
              <w:tc>
                <w:tcPr>
                  <w:tcW w:w="3809" w:type="dxa"/>
                </w:tcPr>
                <w:p w14:paraId="01DC62FA"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R0.5 m</w:t>
                  </w:r>
                </w:p>
              </w:tc>
              <w:tc>
                <w:tcPr>
                  <w:tcW w:w="2857" w:type="dxa"/>
                  <w:vMerge w:val="restart"/>
                </w:tcPr>
                <w:p w14:paraId="7ECDCEA2"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 xml:space="preserve">The Employer will use its discretion in terms of CIDB </w:t>
                  </w:r>
                  <w:r w:rsidRPr="007B02D3">
                    <w:rPr>
                      <w:rFonts w:ascii="Arial Narrow" w:hAnsi="Arial Narrow" w:cs="Arial"/>
                      <w:sz w:val="22"/>
                      <w:szCs w:val="22"/>
                    </w:rPr>
                    <w:lastRenderedPageBreak/>
                    <w:t>Practice Note 3 on allowable margins to be accepted</w:t>
                  </w:r>
                </w:p>
              </w:tc>
            </w:tr>
            <w:tr w:rsidR="00F05A3D" w:rsidRPr="005B625A" w14:paraId="149B0EE8" w14:textId="77777777" w:rsidTr="000E1C9A">
              <w:tc>
                <w:tcPr>
                  <w:tcW w:w="1905" w:type="dxa"/>
                </w:tcPr>
                <w:p w14:paraId="31F8F489" w14:textId="581AA319"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2</w:t>
                  </w:r>
                </w:p>
              </w:tc>
              <w:tc>
                <w:tcPr>
                  <w:tcW w:w="3809" w:type="dxa"/>
                </w:tcPr>
                <w:p w14:paraId="36CA053C"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R1.0 m</w:t>
                  </w:r>
                </w:p>
              </w:tc>
              <w:tc>
                <w:tcPr>
                  <w:tcW w:w="2857" w:type="dxa"/>
                  <w:vMerge/>
                </w:tcPr>
                <w:p w14:paraId="7F37A3F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CC093B4" w14:textId="77777777" w:rsidTr="000E1C9A">
              <w:tc>
                <w:tcPr>
                  <w:tcW w:w="1905" w:type="dxa"/>
                </w:tcPr>
                <w:p w14:paraId="1B97A6A3" w14:textId="5D1C38DE"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lastRenderedPageBreak/>
                    <w:t>SO</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3</w:t>
                  </w:r>
                </w:p>
              </w:tc>
              <w:tc>
                <w:tcPr>
                  <w:tcW w:w="3809" w:type="dxa"/>
                </w:tcPr>
                <w:p w14:paraId="23E07237"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R3.0 m</w:t>
                  </w:r>
                </w:p>
              </w:tc>
              <w:tc>
                <w:tcPr>
                  <w:tcW w:w="2857" w:type="dxa"/>
                  <w:vMerge/>
                </w:tcPr>
                <w:p w14:paraId="748A67E4"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1BB86FB0" w14:textId="77777777" w:rsidTr="000E1C9A">
              <w:tc>
                <w:tcPr>
                  <w:tcW w:w="1905" w:type="dxa"/>
                </w:tcPr>
                <w:p w14:paraId="02EF6697" w14:textId="0BC60BBB"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F05A3D" w:rsidRPr="007B02D3">
                    <w:rPr>
                      <w:rFonts w:ascii="Arial Narrow" w:hAnsi="Arial Narrow" w:cs="Arial"/>
                      <w:sz w:val="22"/>
                      <w:szCs w:val="22"/>
                    </w:rPr>
                    <w:t xml:space="preserve"> 4</w:t>
                  </w:r>
                </w:p>
              </w:tc>
              <w:tc>
                <w:tcPr>
                  <w:tcW w:w="3809" w:type="dxa"/>
                </w:tcPr>
                <w:p w14:paraId="353F6E9F"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R6.0 m</w:t>
                  </w:r>
                </w:p>
              </w:tc>
              <w:tc>
                <w:tcPr>
                  <w:tcW w:w="2857" w:type="dxa"/>
                  <w:vMerge/>
                </w:tcPr>
                <w:p w14:paraId="5D83935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7D3F1228" w14:textId="77777777" w:rsidTr="000E1C9A">
              <w:tc>
                <w:tcPr>
                  <w:tcW w:w="1905" w:type="dxa"/>
                </w:tcPr>
                <w:p w14:paraId="0DA168D0" w14:textId="3100A307"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5</w:t>
                  </w:r>
                </w:p>
              </w:tc>
              <w:tc>
                <w:tcPr>
                  <w:tcW w:w="3809" w:type="dxa"/>
                </w:tcPr>
                <w:p w14:paraId="043EBE0C"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R10.0 m</w:t>
                  </w:r>
                </w:p>
              </w:tc>
              <w:tc>
                <w:tcPr>
                  <w:tcW w:w="2857" w:type="dxa"/>
                  <w:vMerge/>
                </w:tcPr>
                <w:p w14:paraId="760D7499"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46073167" w14:textId="77777777" w:rsidTr="000E1C9A">
              <w:tc>
                <w:tcPr>
                  <w:tcW w:w="1905" w:type="dxa"/>
                </w:tcPr>
                <w:p w14:paraId="77A87D0B" w14:textId="0EAA2433"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372DA7" w:rsidRPr="007B02D3">
                    <w:rPr>
                      <w:rFonts w:ascii="Arial Narrow" w:hAnsi="Arial Narrow" w:cs="Arial"/>
                      <w:sz w:val="22"/>
                      <w:szCs w:val="22"/>
                    </w:rPr>
                    <w:t xml:space="preserve"> </w:t>
                  </w:r>
                  <w:r w:rsidR="00F05A3D" w:rsidRPr="007B02D3">
                    <w:rPr>
                      <w:rFonts w:ascii="Arial Narrow" w:hAnsi="Arial Narrow" w:cs="Arial"/>
                      <w:sz w:val="22"/>
                      <w:szCs w:val="22"/>
                    </w:rPr>
                    <w:t xml:space="preserve"> 6</w:t>
                  </w:r>
                </w:p>
              </w:tc>
              <w:tc>
                <w:tcPr>
                  <w:tcW w:w="3809" w:type="dxa"/>
                </w:tcPr>
                <w:p w14:paraId="15D1FA3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R20.0 m</w:t>
                  </w:r>
                </w:p>
              </w:tc>
              <w:tc>
                <w:tcPr>
                  <w:tcW w:w="2857" w:type="dxa"/>
                  <w:vMerge/>
                </w:tcPr>
                <w:p w14:paraId="33790D7D"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2CE30BE3" w14:textId="77777777" w:rsidTr="000E1C9A">
              <w:tc>
                <w:tcPr>
                  <w:tcW w:w="1905" w:type="dxa"/>
                </w:tcPr>
                <w:p w14:paraId="1CFF10B7" w14:textId="7252238B"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7</w:t>
                  </w:r>
                </w:p>
              </w:tc>
              <w:tc>
                <w:tcPr>
                  <w:tcW w:w="3809" w:type="dxa"/>
                </w:tcPr>
                <w:p w14:paraId="0030FD39"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R60.0 m</w:t>
                  </w:r>
                </w:p>
              </w:tc>
              <w:tc>
                <w:tcPr>
                  <w:tcW w:w="2857" w:type="dxa"/>
                  <w:vMerge/>
                </w:tcPr>
                <w:p w14:paraId="726F24C8"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r w:rsidR="00F05A3D" w:rsidRPr="005B625A" w14:paraId="6C6F8971" w14:textId="77777777" w:rsidTr="000E1C9A">
              <w:tc>
                <w:tcPr>
                  <w:tcW w:w="1905" w:type="dxa"/>
                </w:tcPr>
                <w:p w14:paraId="1D4BD5AA" w14:textId="7D84E796" w:rsidR="00F05A3D" w:rsidRPr="007B02D3" w:rsidRDefault="00BB14D6" w:rsidP="00F05A3D">
                  <w:pPr>
                    <w:spacing w:before="60" w:after="60" w:line="300" w:lineRule="auto"/>
                    <w:jc w:val="both"/>
                    <w:rPr>
                      <w:rFonts w:ascii="Arial Narrow" w:hAnsi="Arial Narrow" w:cs="Arial"/>
                      <w:sz w:val="22"/>
                      <w:szCs w:val="22"/>
                    </w:rPr>
                  </w:pPr>
                  <w:r>
                    <w:rPr>
                      <w:rFonts w:ascii="Arial Narrow" w:hAnsi="Arial Narrow" w:cs="Arial"/>
                      <w:sz w:val="22"/>
                      <w:szCs w:val="22"/>
                    </w:rPr>
                    <w:t>SO</w:t>
                  </w:r>
                  <w:r w:rsidR="00A01864" w:rsidRPr="007B02D3">
                    <w:rPr>
                      <w:rFonts w:ascii="Arial Narrow" w:hAnsi="Arial Narrow" w:cs="Arial"/>
                      <w:sz w:val="22"/>
                      <w:szCs w:val="22"/>
                    </w:rPr>
                    <w:t xml:space="preserve"> </w:t>
                  </w:r>
                  <w:r w:rsidR="00F05A3D" w:rsidRPr="007B02D3">
                    <w:rPr>
                      <w:rFonts w:ascii="Arial Narrow" w:hAnsi="Arial Narrow" w:cs="Arial"/>
                      <w:sz w:val="22"/>
                      <w:szCs w:val="22"/>
                    </w:rPr>
                    <w:t xml:space="preserve"> 8</w:t>
                  </w:r>
                </w:p>
              </w:tc>
              <w:tc>
                <w:tcPr>
                  <w:tcW w:w="3809" w:type="dxa"/>
                </w:tcPr>
                <w:p w14:paraId="01509834" w14:textId="77777777" w:rsidR="00F05A3D" w:rsidRPr="007B02D3" w:rsidRDefault="00F05A3D" w:rsidP="00F05A3D">
                  <w:pPr>
                    <w:spacing w:before="60" w:after="60" w:line="300" w:lineRule="auto"/>
                    <w:jc w:val="both"/>
                    <w:rPr>
                      <w:rFonts w:ascii="Arial Narrow" w:hAnsi="Arial Narrow" w:cs="Arial"/>
                      <w:sz w:val="22"/>
                      <w:szCs w:val="22"/>
                    </w:rPr>
                  </w:pPr>
                  <w:r w:rsidRPr="007B02D3">
                    <w:rPr>
                      <w:rFonts w:ascii="Arial Narrow" w:hAnsi="Arial Narrow" w:cs="Arial"/>
                      <w:sz w:val="22"/>
                      <w:szCs w:val="22"/>
                    </w:rPr>
                    <w:t>R200.0 m</w:t>
                  </w:r>
                </w:p>
              </w:tc>
              <w:tc>
                <w:tcPr>
                  <w:tcW w:w="2857" w:type="dxa"/>
                  <w:vMerge/>
                </w:tcPr>
                <w:p w14:paraId="0BEBB446" w14:textId="77777777" w:rsidR="00F05A3D" w:rsidRPr="007474C1" w:rsidRDefault="00F05A3D" w:rsidP="00F05A3D">
                  <w:pPr>
                    <w:spacing w:before="60" w:after="60" w:line="300" w:lineRule="auto"/>
                    <w:jc w:val="both"/>
                    <w:rPr>
                      <w:rFonts w:ascii="Arial Narrow" w:hAnsi="Arial Narrow" w:cs="Arial"/>
                      <w:color w:val="FF0000"/>
                      <w:sz w:val="22"/>
                      <w:szCs w:val="22"/>
                    </w:rPr>
                  </w:pPr>
                </w:p>
              </w:tc>
            </w:tr>
          </w:tbl>
          <w:p w14:paraId="12976ACB" w14:textId="34941FA7" w:rsidR="00E84386" w:rsidRPr="00F05A3D" w:rsidRDefault="00E84386" w:rsidP="00F05A3D">
            <w:pPr>
              <w:spacing w:before="60" w:after="60" w:line="300" w:lineRule="auto"/>
              <w:jc w:val="both"/>
              <w:rPr>
                <w:rFonts w:ascii="Arial Narrow" w:hAnsi="Arial Narrow" w:cs="Arial"/>
                <w:sz w:val="22"/>
                <w:szCs w:val="22"/>
              </w:rPr>
            </w:pPr>
          </w:p>
        </w:tc>
      </w:tr>
      <w:tr w:rsidR="00CC6B49" w:rsidRPr="0081516C" w14:paraId="269EB6D9" w14:textId="77777777" w:rsidTr="003104F2">
        <w:trPr>
          <w:trHeight w:val="15"/>
          <w:jc w:val="center"/>
        </w:trPr>
        <w:tc>
          <w:tcPr>
            <w:tcW w:w="1618" w:type="dxa"/>
          </w:tcPr>
          <w:p w14:paraId="5298439E" w14:textId="77777777" w:rsidR="00CC6B49" w:rsidRDefault="00CC6B49" w:rsidP="006436A7">
            <w:pPr>
              <w:spacing w:before="60" w:line="300" w:lineRule="auto"/>
              <w:jc w:val="center"/>
              <w:rPr>
                <w:rFonts w:ascii="Arial Narrow" w:hAnsi="Arial Narrow"/>
                <w:sz w:val="22"/>
                <w:szCs w:val="22"/>
              </w:rPr>
            </w:pPr>
          </w:p>
        </w:tc>
        <w:tc>
          <w:tcPr>
            <w:tcW w:w="8705" w:type="dxa"/>
          </w:tcPr>
          <w:p w14:paraId="0392DA3C" w14:textId="77777777" w:rsidR="00CC6B49" w:rsidRPr="00CC6B49" w:rsidRDefault="00CC6B49" w:rsidP="00CC6B49">
            <w:pPr>
              <w:spacing w:before="60" w:line="300" w:lineRule="auto"/>
              <w:jc w:val="both"/>
              <w:rPr>
                <w:rFonts w:ascii="Arial Narrow" w:hAnsi="Arial Narrow"/>
                <w:sz w:val="22"/>
                <w:szCs w:val="22"/>
              </w:rPr>
            </w:pPr>
          </w:p>
          <w:p w14:paraId="3666F3AB" w14:textId="012902A0" w:rsidR="00CC6B49" w:rsidRPr="0081516C" w:rsidRDefault="00CC6B49" w:rsidP="00CC6B49">
            <w:pPr>
              <w:spacing w:before="60" w:line="300" w:lineRule="auto"/>
              <w:jc w:val="both"/>
              <w:rPr>
                <w:rFonts w:ascii="Arial Narrow" w:hAnsi="Arial Narrow"/>
                <w:sz w:val="22"/>
                <w:szCs w:val="22"/>
              </w:rPr>
            </w:pPr>
            <w:r w:rsidRPr="00CC6B49">
              <w:rPr>
                <w:rFonts w:ascii="Arial Narrow" w:hAnsi="Arial Narrow"/>
                <w:sz w:val="22"/>
                <w:szCs w:val="22"/>
              </w:rPr>
              <w:t xml:space="preserve">Joint Ventures are eligible to submit </w:t>
            </w:r>
            <w:r w:rsidR="007474C1">
              <w:rPr>
                <w:rFonts w:ascii="Arial Narrow" w:hAnsi="Arial Narrow"/>
                <w:sz w:val="22"/>
                <w:szCs w:val="22"/>
              </w:rPr>
              <w:t xml:space="preserve">quotations </w:t>
            </w:r>
            <w:r w:rsidRPr="00CC6B49">
              <w:rPr>
                <w:rFonts w:ascii="Arial Narrow" w:hAnsi="Arial Narrow"/>
                <w:sz w:val="22"/>
                <w:szCs w:val="22"/>
              </w:rPr>
              <w:t xml:space="preserve"> provided that: - every member of the joint venture is registered with the CIDB; - the lead partner has a contractor grading designation of not lower than one level below the required grading designation in the class of construction works under consideration and possesses the required recognition status; and - the combined contractor grading designation calculated in accordance with the Construction Industry Development Regulations is equal to or higher than a contractor grading designation determined in accordance with the sum tendered for a </w:t>
            </w:r>
            <w:r w:rsidR="00372DA7">
              <w:rPr>
                <w:rFonts w:ascii="Arial Narrow" w:hAnsi="Arial Narrow"/>
                <w:sz w:val="22"/>
                <w:szCs w:val="22"/>
              </w:rPr>
              <w:t>SK</w:t>
            </w:r>
            <w:r w:rsidR="00A01864">
              <w:rPr>
                <w:rFonts w:ascii="Arial Narrow" w:hAnsi="Arial Narrow"/>
                <w:sz w:val="22"/>
                <w:szCs w:val="22"/>
              </w:rPr>
              <w:t xml:space="preserve"> </w:t>
            </w:r>
            <w:r w:rsidRPr="00CC6B49">
              <w:rPr>
                <w:rFonts w:ascii="Arial Narrow" w:hAnsi="Arial Narrow"/>
                <w:sz w:val="22"/>
                <w:szCs w:val="22"/>
              </w:rPr>
              <w:t xml:space="preserve"> class of construction work or a value determined in accordance with Regulation 25(1B) or 25(7A) of the Construction Industry Development Regulations, as per amended notice no. 357 of 2019.</w:t>
            </w:r>
          </w:p>
        </w:tc>
      </w:tr>
      <w:tr w:rsidR="00F05A3D" w:rsidRPr="0081516C" w14:paraId="7AE9E291" w14:textId="77777777" w:rsidTr="003104F2">
        <w:trPr>
          <w:trHeight w:val="15"/>
          <w:jc w:val="center"/>
        </w:trPr>
        <w:tc>
          <w:tcPr>
            <w:tcW w:w="1618" w:type="dxa"/>
          </w:tcPr>
          <w:p w14:paraId="27373F46" w14:textId="79C959E7" w:rsidR="00F05A3D" w:rsidRDefault="00C702EC" w:rsidP="006436A7">
            <w:pPr>
              <w:spacing w:before="60" w:line="300" w:lineRule="auto"/>
              <w:jc w:val="center"/>
              <w:rPr>
                <w:rFonts w:ascii="Arial Narrow" w:hAnsi="Arial Narrow" w:cs="Arial"/>
                <w:sz w:val="22"/>
                <w:szCs w:val="22"/>
              </w:rPr>
            </w:pPr>
            <w:r>
              <w:rPr>
                <w:rFonts w:ascii="Arial Narrow" w:hAnsi="Arial Narrow"/>
                <w:sz w:val="22"/>
                <w:szCs w:val="22"/>
              </w:rPr>
              <w:t>C</w:t>
            </w:r>
            <w:r w:rsidRPr="0081516C">
              <w:rPr>
                <w:rFonts w:ascii="Arial Narrow" w:hAnsi="Arial Narrow"/>
                <w:sz w:val="22"/>
                <w:szCs w:val="22"/>
              </w:rPr>
              <w:t>.2.1.1</w:t>
            </w:r>
          </w:p>
        </w:tc>
        <w:tc>
          <w:tcPr>
            <w:tcW w:w="8705" w:type="dxa"/>
          </w:tcPr>
          <w:p w14:paraId="7841965F" w14:textId="71BF98CD" w:rsidR="00C702EC" w:rsidRPr="0081516C" w:rsidRDefault="00C702EC" w:rsidP="00C702EC">
            <w:pPr>
              <w:spacing w:before="60" w:line="300" w:lineRule="auto"/>
              <w:jc w:val="both"/>
              <w:rPr>
                <w:rFonts w:ascii="Arial Narrow" w:hAnsi="Arial Narrow"/>
                <w:sz w:val="22"/>
                <w:szCs w:val="22"/>
              </w:rPr>
            </w:pPr>
            <w:r w:rsidRPr="0081516C">
              <w:rPr>
                <w:rFonts w:ascii="Arial Narrow" w:hAnsi="Arial Narrow"/>
                <w:sz w:val="22"/>
                <w:szCs w:val="22"/>
              </w:rPr>
              <w:t xml:space="preserve">Only </w:t>
            </w:r>
            <w:r w:rsidRPr="0081516C">
              <w:rPr>
                <w:rFonts w:ascii="Arial Narrow" w:hAnsi="Arial Narrow" w:cs="Arial"/>
                <w:sz w:val="22"/>
                <w:szCs w:val="22"/>
              </w:rPr>
              <w:t>those</w:t>
            </w:r>
            <w:r w:rsidRPr="0081516C">
              <w:rPr>
                <w:rFonts w:ascii="Arial Narrow" w:hAnsi="Arial Narrow"/>
                <w:sz w:val="22"/>
                <w:szCs w:val="22"/>
              </w:rPr>
              <w:t xml:space="preserve"> bidders who satisfy the following eligibility criteria are eligible to submit </w:t>
            </w:r>
            <w:r w:rsidR="007474C1">
              <w:rPr>
                <w:rFonts w:ascii="Arial Narrow" w:hAnsi="Arial Narrow"/>
                <w:sz w:val="22"/>
                <w:szCs w:val="22"/>
              </w:rPr>
              <w:t>quotations:</w:t>
            </w:r>
          </w:p>
          <w:p w14:paraId="0732BCBE" w14:textId="77777777" w:rsidR="00C702EC" w:rsidRPr="0081516C" w:rsidRDefault="00C702EC" w:rsidP="00D02CF0">
            <w:pPr>
              <w:spacing w:before="60" w:after="60" w:line="300" w:lineRule="auto"/>
              <w:ind w:left="439" w:hanging="439"/>
              <w:jc w:val="both"/>
              <w:rPr>
                <w:rFonts w:ascii="Arial Narrow" w:hAnsi="Arial Narrow"/>
                <w:sz w:val="22"/>
                <w:szCs w:val="22"/>
              </w:rPr>
            </w:pPr>
            <w:r w:rsidRPr="0081516C">
              <w:rPr>
                <w:rFonts w:ascii="Arial Narrow" w:hAnsi="Arial Narrow"/>
                <w:sz w:val="22"/>
                <w:szCs w:val="22"/>
              </w:rPr>
              <w:t>(a)</w:t>
            </w:r>
            <w:r w:rsidRPr="0081516C">
              <w:rPr>
                <w:rFonts w:ascii="Arial Narrow" w:hAnsi="Arial Narrow"/>
                <w:sz w:val="22"/>
                <w:szCs w:val="22"/>
              </w:rPr>
              <w:tab/>
              <w:t>Availability of resources</w:t>
            </w:r>
          </w:p>
          <w:p w14:paraId="407F6CD0" w14:textId="4A90BDC6" w:rsidR="009525C3" w:rsidRPr="00E84386" w:rsidRDefault="009525C3" w:rsidP="009525C3">
            <w:pPr>
              <w:spacing w:before="60" w:after="60" w:line="300" w:lineRule="auto"/>
              <w:jc w:val="both"/>
              <w:rPr>
                <w:rFonts w:ascii="Arial Narrow" w:hAnsi="Arial Narrow" w:cs="Arial"/>
                <w:b/>
                <w:sz w:val="22"/>
                <w:szCs w:val="22"/>
              </w:rPr>
            </w:pPr>
          </w:p>
          <w:p w14:paraId="0D832332" w14:textId="38E0F8FC" w:rsidR="00F05A3D" w:rsidRPr="00E84386" w:rsidRDefault="00F05A3D" w:rsidP="00D02CF0">
            <w:pPr>
              <w:spacing w:before="60" w:line="300" w:lineRule="auto"/>
              <w:ind w:left="439" w:hanging="439"/>
              <w:rPr>
                <w:rFonts w:ascii="Arial Narrow" w:hAnsi="Arial Narrow" w:cs="Arial"/>
                <w:b/>
                <w:sz w:val="22"/>
                <w:szCs w:val="22"/>
              </w:rPr>
            </w:pPr>
          </w:p>
        </w:tc>
      </w:tr>
      <w:tr w:rsidR="005F2960" w:rsidRPr="0081516C" w14:paraId="1572F25B" w14:textId="77777777" w:rsidTr="003104F2">
        <w:trPr>
          <w:trHeight w:val="15"/>
          <w:jc w:val="center"/>
        </w:trPr>
        <w:tc>
          <w:tcPr>
            <w:tcW w:w="1618" w:type="dxa"/>
          </w:tcPr>
          <w:p w14:paraId="4231E0C1" w14:textId="75C837B1" w:rsidR="005F2960" w:rsidRPr="00E3540C" w:rsidRDefault="005F2960" w:rsidP="006436A7">
            <w:pPr>
              <w:spacing w:before="60" w:line="300" w:lineRule="auto"/>
              <w:jc w:val="center"/>
              <w:rPr>
                <w:rFonts w:ascii="Arial Narrow" w:hAnsi="Arial Narrow"/>
                <w:sz w:val="22"/>
                <w:szCs w:val="22"/>
              </w:rPr>
            </w:pPr>
            <w:r w:rsidRPr="00E3540C">
              <w:rPr>
                <w:rFonts w:ascii="Arial Narrow" w:hAnsi="Arial Narrow"/>
                <w:sz w:val="22"/>
                <w:szCs w:val="22"/>
              </w:rPr>
              <w:t>C.2.2</w:t>
            </w:r>
          </w:p>
        </w:tc>
        <w:tc>
          <w:tcPr>
            <w:tcW w:w="8705" w:type="dxa"/>
          </w:tcPr>
          <w:p w14:paraId="0E8813F9" w14:textId="586D1366" w:rsidR="005F2960" w:rsidRPr="005F2960" w:rsidRDefault="005F2960" w:rsidP="00C702EC">
            <w:pPr>
              <w:spacing w:before="60" w:line="300" w:lineRule="auto"/>
              <w:jc w:val="both"/>
              <w:rPr>
                <w:rFonts w:ascii="Arial Narrow" w:hAnsi="Arial Narrow"/>
                <w:b/>
                <w:sz w:val="22"/>
                <w:szCs w:val="22"/>
              </w:rPr>
            </w:pPr>
            <w:r w:rsidRPr="005F2960">
              <w:rPr>
                <w:rFonts w:ascii="Arial Narrow" w:hAnsi="Arial Narrow"/>
                <w:b/>
                <w:sz w:val="22"/>
                <w:szCs w:val="22"/>
              </w:rPr>
              <w:t>Cost of Tendering</w:t>
            </w:r>
          </w:p>
        </w:tc>
      </w:tr>
      <w:tr w:rsidR="005F2960" w:rsidRPr="0081516C" w14:paraId="053D08A0" w14:textId="77777777" w:rsidTr="003104F2">
        <w:trPr>
          <w:trHeight w:val="15"/>
          <w:jc w:val="center"/>
        </w:trPr>
        <w:tc>
          <w:tcPr>
            <w:tcW w:w="1618" w:type="dxa"/>
          </w:tcPr>
          <w:p w14:paraId="7395309A" w14:textId="1180A304"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t>C.2.2.1</w:t>
            </w:r>
          </w:p>
        </w:tc>
        <w:tc>
          <w:tcPr>
            <w:tcW w:w="8705" w:type="dxa"/>
          </w:tcPr>
          <w:p w14:paraId="3D767A42" w14:textId="76DA8BE6" w:rsidR="005F2960" w:rsidRPr="005F2960" w:rsidRDefault="005F2960" w:rsidP="00C702EC">
            <w:pPr>
              <w:spacing w:before="60" w:line="300" w:lineRule="auto"/>
              <w:jc w:val="both"/>
              <w:rPr>
                <w:rFonts w:ascii="Arial Narrow" w:hAnsi="Arial Narrow"/>
                <w:b/>
                <w:sz w:val="22"/>
                <w:szCs w:val="22"/>
              </w:rPr>
            </w:pPr>
            <w:r w:rsidRPr="0081516C">
              <w:rPr>
                <w:rFonts w:ascii="Arial Narrow" w:hAnsi="Arial Narrow" w:cs="Arial"/>
                <w:sz w:val="22"/>
                <w:szCs w:val="22"/>
              </w:rPr>
              <w:t>The Employer will not compensate the tenderer for any costs incurred in attending interviews or making any submissions in the office of the Employer</w:t>
            </w:r>
          </w:p>
        </w:tc>
      </w:tr>
      <w:tr w:rsidR="005F2960" w:rsidRPr="0081516C" w14:paraId="1DCA78B6" w14:textId="77777777" w:rsidTr="003104F2">
        <w:trPr>
          <w:trHeight w:val="15"/>
          <w:jc w:val="center"/>
        </w:trPr>
        <w:tc>
          <w:tcPr>
            <w:tcW w:w="1618" w:type="dxa"/>
          </w:tcPr>
          <w:p w14:paraId="4729B60E" w14:textId="7B8596E9" w:rsidR="005F2960" w:rsidRDefault="005F2960" w:rsidP="006436A7">
            <w:pPr>
              <w:spacing w:before="60" w:line="300" w:lineRule="auto"/>
              <w:jc w:val="center"/>
              <w:rPr>
                <w:rFonts w:ascii="Arial Narrow" w:hAnsi="Arial Narrow"/>
                <w:sz w:val="22"/>
                <w:szCs w:val="22"/>
              </w:rPr>
            </w:pPr>
            <w:r>
              <w:rPr>
                <w:rFonts w:ascii="Arial Narrow" w:hAnsi="Arial Narrow"/>
                <w:sz w:val="22"/>
                <w:szCs w:val="22"/>
              </w:rPr>
              <w:lastRenderedPageBreak/>
              <w:t>C.2.2.2</w:t>
            </w:r>
          </w:p>
        </w:tc>
        <w:tc>
          <w:tcPr>
            <w:tcW w:w="8705" w:type="dxa"/>
          </w:tcPr>
          <w:p w14:paraId="263A187F" w14:textId="4EFB5CB5" w:rsidR="005F2960" w:rsidRPr="0081516C" w:rsidRDefault="005F2960" w:rsidP="00C702EC">
            <w:pPr>
              <w:spacing w:before="60" w:line="300" w:lineRule="auto"/>
              <w:jc w:val="both"/>
              <w:rPr>
                <w:rFonts w:ascii="Arial Narrow" w:hAnsi="Arial Narrow" w:cs="Arial"/>
                <w:sz w:val="22"/>
                <w:szCs w:val="22"/>
              </w:rPr>
            </w:pPr>
            <w:r w:rsidRPr="005F2960">
              <w:rPr>
                <w:rFonts w:ascii="Arial Narrow" w:hAnsi="Arial Narrow" w:cs="Arial"/>
                <w:sz w:val="22"/>
                <w:szCs w:val="22"/>
              </w:rPr>
              <w:t>The cost of the tender documents charged by the employer shall be limited to the actual cost incurred by the employer for printing the documents. Employers must attempt to make available the tender documents on its website so as not to incur any costs pertaining to the printing of the tender documents.</w:t>
            </w:r>
          </w:p>
        </w:tc>
      </w:tr>
      <w:tr w:rsidR="00F04C42" w:rsidRPr="0081516C" w14:paraId="547705C3" w14:textId="77777777" w:rsidTr="003104F2">
        <w:trPr>
          <w:trHeight w:val="15"/>
          <w:jc w:val="center"/>
        </w:trPr>
        <w:tc>
          <w:tcPr>
            <w:tcW w:w="1618" w:type="dxa"/>
          </w:tcPr>
          <w:p w14:paraId="1D57D6B0" w14:textId="7524EBEB" w:rsidR="00F04C42" w:rsidRPr="00E3540C" w:rsidRDefault="00F04C42" w:rsidP="006436A7">
            <w:pPr>
              <w:spacing w:before="60" w:line="300" w:lineRule="auto"/>
              <w:jc w:val="center"/>
              <w:rPr>
                <w:rFonts w:ascii="Arial Narrow" w:hAnsi="Arial Narrow"/>
                <w:sz w:val="22"/>
                <w:szCs w:val="22"/>
              </w:rPr>
            </w:pPr>
            <w:r w:rsidRPr="00E3540C">
              <w:rPr>
                <w:rFonts w:ascii="Arial Narrow" w:hAnsi="Arial Narrow"/>
                <w:sz w:val="22"/>
                <w:szCs w:val="22"/>
              </w:rPr>
              <w:t>C.2.3</w:t>
            </w:r>
          </w:p>
        </w:tc>
        <w:tc>
          <w:tcPr>
            <w:tcW w:w="8705" w:type="dxa"/>
          </w:tcPr>
          <w:p w14:paraId="50F58CCB" w14:textId="77777777" w:rsidR="00F04C42" w:rsidRDefault="00F04C42" w:rsidP="00C702EC">
            <w:pPr>
              <w:spacing w:before="60" w:line="300" w:lineRule="auto"/>
              <w:jc w:val="both"/>
              <w:rPr>
                <w:rFonts w:ascii="Arial Narrow" w:hAnsi="Arial Narrow" w:cs="Arial"/>
                <w:b/>
                <w:sz w:val="22"/>
                <w:szCs w:val="22"/>
              </w:rPr>
            </w:pPr>
            <w:r w:rsidRPr="00385D19">
              <w:rPr>
                <w:rFonts w:ascii="Arial Narrow" w:hAnsi="Arial Narrow" w:cs="Arial"/>
                <w:b/>
                <w:sz w:val="22"/>
                <w:szCs w:val="22"/>
              </w:rPr>
              <w:t>Check documents</w:t>
            </w:r>
          </w:p>
          <w:p w14:paraId="4DD3E14C" w14:textId="337F8652" w:rsidR="00385D19" w:rsidRPr="00385D19" w:rsidRDefault="00385D19" w:rsidP="00C702EC">
            <w:pPr>
              <w:spacing w:before="60" w:line="300" w:lineRule="auto"/>
              <w:jc w:val="both"/>
              <w:rPr>
                <w:rFonts w:ascii="Arial Narrow" w:hAnsi="Arial Narrow" w:cs="Arial"/>
                <w:b/>
                <w:sz w:val="22"/>
                <w:szCs w:val="22"/>
              </w:rPr>
            </w:pPr>
            <w:r w:rsidRPr="00385D19">
              <w:rPr>
                <w:rFonts w:ascii="Arial Narrow" w:hAnsi="Arial Narrow" w:cs="Arial"/>
                <w:sz w:val="22"/>
                <w:szCs w:val="22"/>
              </w:rPr>
              <w:t>Check the tender documents on receipt for completeness and notify the employer of any discrepancy or omission.</w:t>
            </w:r>
          </w:p>
        </w:tc>
      </w:tr>
      <w:tr w:rsidR="00596D2B" w:rsidRPr="0081516C" w14:paraId="66D2FD4D" w14:textId="77777777" w:rsidTr="003104F2">
        <w:trPr>
          <w:trHeight w:val="15"/>
          <w:jc w:val="center"/>
        </w:trPr>
        <w:tc>
          <w:tcPr>
            <w:tcW w:w="1618" w:type="dxa"/>
          </w:tcPr>
          <w:p w14:paraId="41785033" w14:textId="474C623E"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C.2.4</w:t>
            </w:r>
          </w:p>
        </w:tc>
        <w:tc>
          <w:tcPr>
            <w:tcW w:w="8705" w:type="dxa"/>
          </w:tcPr>
          <w:p w14:paraId="3C2FE1E9"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 xml:space="preserve">Confidentiality and copyright of documents </w:t>
            </w:r>
          </w:p>
          <w:p w14:paraId="3FA98EAB" w14:textId="331F2965" w:rsidR="00596D2B" w:rsidRPr="00C57264" w:rsidRDefault="00596D2B" w:rsidP="00C702EC">
            <w:pPr>
              <w:spacing w:before="60" w:line="300" w:lineRule="auto"/>
              <w:jc w:val="both"/>
              <w:rPr>
                <w:rFonts w:ascii="Arial Narrow" w:hAnsi="Arial Narrow" w:cs="Arial"/>
                <w:sz w:val="22"/>
                <w:szCs w:val="22"/>
              </w:rPr>
            </w:pPr>
            <w:r w:rsidRPr="00596D2B">
              <w:rPr>
                <w:rFonts w:ascii="Arial Narrow" w:hAnsi="Arial Narrow" w:cs="Arial"/>
                <w:sz w:val="22"/>
                <w:szCs w:val="22"/>
              </w:rPr>
              <w:t>Treat as confidential all matters arising in connection with the tender. Use and copy the documents issued by the employer only for the purpose of preparing and submitting a tender offer in response to the invitation.</w:t>
            </w:r>
          </w:p>
        </w:tc>
      </w:tr>
      <w:tr w:rsidR="00596D2B" w:rsidRPr="0081516C" w14:paraId="14B50CF9" w14:textId="77777777" w:rsidTr="003104F2">
        <w:trPr>
          <w:trHeight w:val="15"/>
          <w:jc w:val="center"/>
        </w:trPr>
        <w:tc>
          <w:tcPr>
            <w:tcW w:w="1618" w:type="dxa"/>
          </w:tcPr>
          <w:p w14:paraId="7D14B74B" w14:textId="34597648" w:rsidR="00596D2B" w:rsidRPr="00E3540C" w:rsidRDefault="00596D2B" w:rsidP="006436A7">
            <w:pPr>
              <w:spacing w:before="60" w:line="300" w:lineRule="auto"/>
              <w:jc w:val="center"/>
              <w:rPr>
                <w:rFonts w:ascii="Arial Narrow" w:hAnsi="Arial Narrow"/>
                <w:sz w:val="22"/>
                <w:szCs w:val="22"/>
              </w:rPr>
            </w:pPr>
            <w:r w:rsidRPr="00E3540C">
              <w:rPr>
                <w:rFonts w:ascii="Arial Narrow" w:hAnsi="Arial Narrow"/>
                <w:sz w:val="22"/>
                <w:szCs w:val="22"/>
              </w:rPr>
              <w:t>C.2.6</w:t>
            </w:r>
          </w:p>
        </w:tc>
        <w:tc>
          <w:tcPr>
            <w:tcW w:w="8705" w:type="dxa"/>
          </w:tcPr>
          <w:p w14:paraId="34383676" w14:textId="77777777" w:rsid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b/>
                <w:sz w:val="22"/>
                <w:szCs w:val="22"/>
              </w:rPr>
              <w:t>Acknowledge addenda</w:t>
            </w:r>
          </w:p>
          <w:p w14:paraId="1EC8B42E" w14:textId="043C0EC5" w:rsidR="00596D2B" w:rsidRPr="00596D2B" w:rsidRDefault="00596D2B" w:rsidP="00596D2B">
            <w:pPr>
              <w:spacing w:before="60" w:line="300" w:lineRule="auto"/>
              <w:jc w:val="both"/>
              <w:rPr>
                <w:rFonts w:ascii="Arial Narrow" w:hAnsi="Arial Narrow" w:cs="Arial"/>
                <w:b/>
                <w:sz w:val="22"/>
                <w:szCs w:val="22"/>
              </w:rPr>
            </w:pPr>
            <w:r w:rsidRPr="00596D2B">
              <w:rPr>
                <w:rFonts w:ascii="Arial Narrow" w:hAnsi="Arial Narrow" w:cs="Arial"/>
                <w:sz w:val="22"/>
                <w:szCs w:val="22"/>
              </w:rPr>
              <w:t xml:space="preserve">Acknowledge receipt of addenda to the tender documents, which the employer may issue, and if </w:t>
            </w:r>
            <w:r w:rsidR="007474C1" w:rsidRPr="00596D2B">
              <w:rPr>
                <w:rFonts w:ascii="Arial Narrow" w:hAnsi="Arial Narrow" w:cs="Arial"/>
                <w:sz w:val="22"/>
                <w:szCs w:val="22"/>
              </w:rPr>
              <w:t>necessary,</w:t>
            </w:r>
            <w:r w:rsidRPr="00596D2B">
              <w:rPr>
                <w:rFonts w:ascii="Arial Narrow" w:hAnsi="Arial Narrow" w:cs="Arial"/>
                <w:sz w:val="22"/>
                <w:szCs w:val="22"/>
              </w:rPr>
              <w:t xml:space="preserve"> apply for an extension to the closing time stated in the tender data, in order to take the addenda into account.</w:t>
            </w:r>
          </w:p>
        </w:tc>
      </w:tr>
      <w:tr w:rsidR="00596D2B" w:rsidRPr="0081516C" w14:paraId="65EF04B2" w14:textId="77777777" w:rsidTr="003104F2">
        <w:trPr>
          <w:trHeight w:val="15"/>
          <w:jc w:val="center"/>
        </w:trPr>
        <w:tc>
          <w:tcPr>
            <w:tcW w:w="1618" w:type="dxa"/>
          </w:tcPr>
          <w:p w14:paraId="2111D5F6" w14:textId="01CBAEA9" w:rsidR="00596D2B" w:rsidRPr="00E3540C" w:rsidRDefault="00C23565" w:rsidP="006436A7">
            <w:pPr>
              <w:spacing w:before="60" w:line="300" w:lineRule="auto"/>
              <w:jc w:val="center"/>
              <w:rPr>
                <w:rFonts w:ascii="Arial Narrow" w:hAnsi="Arial Narrow"/>
                <w:sz w:val="22"/>
                <w:szCs w:val="22"/>
              </w:rPr>
            </w:pPr>
            <w:r w:rsidRPr="00E3540C">
              <w:rPr>
                <w:rFonts w:ascii="Arial Narrow" w:hAnsi="Arial Narrow"/>
                <w:sz w:val="22"/>
                <w:szCs w:val="22"/>
              </w:rPr>
              <w:t>C.2.7</w:t>
            </w:r>
          </w:p>
        </w:tc>
        <w:tc>
          <w:tcPr>
            <w:tcW w:w="8705" w:type="dxa"/>
          </w:tcPr>
          <w:p w14:paraId="64C8CC95" w14:textId="77777777" w:rsidR="00902FE0" w:rsidRPr="00902FE0" w:rsidRDefault="00902FE0" w:rsidP="00902FE0">
            <w:pPr>
              <w:spacing w:before="60" w:line="300" w:lineRule="auto"/>
              <w:jc w:val="both"/>
              <w:rPr>
                <w:rFonts w:ascii="Arial Narrow" w:hAnsi="Arial Narrow" w:cs="Arial"/>
                <w:b/>
                <w:sz w:val="22"/>
                <w:szCs w:val="22"/>
              </w:rPr>
            </w:pPr>
            <w:r w:rsidRPr="00902FE0">
              <w:rPr>
                <w:rFonts w:ascii="Arial Narrow" w:hAnsi="Arial Narrow" w:cs="Arial"/>
                <w:b/>
                <w:sz w:val="22"/>
                <w:szCs w:val="22"/>
              </w:rPr>
              <w:t xml:space="preserve">Clarification meeting </w:t>
            </w:r>
          </w:p>
          <w:p w14:paraId="2BEF3BFB" w14:textId="64265A35" w:rsidR="009F7234" w:rsidRDefault="009F7234" w:rsidP="000D62DF">
            <w:pPr>
              <w:spacing w:before="60" w:line="300" w:lineRule="auto"/>
              <w:jc w:val="both"/>
              <w:rPr>
                <w:rFonts w:ascii="Arial Narrow" w:hAnsi="Arial Narrow" w:cs="Arial"/>
                <w:sz w:val="22"/>
                <w:szCs w:val="22"/>
              </w:rPr>
            </w:pPr>
            <w:r>
              <w:rPr>
                <w:rFonts w:ascii="Arial Narrow" w:hAnsi="Arial Narrow" w:cs="Arial"/>
                <w:sz w:val="22"/>
                <w:szCs w:val="22"/>
              </w:rPr>
              <w:t>No briefing session will take place</w:t>
            </w:r>
          </w:p>
          <w:p w14:paraId="444A0001" w14:textId="710DE165" w:rsidR="00596D2B" w:rsidRPr="00596D2B" w:rsidRDefault="00596D2B" w:rsidP="000D62DF">
            <w:pPr>
              <w:spacing w:before="60" w:line="300" w:lineRule="auto"/>
              <w:jc w:val="both"/>
              <w:rPr>
                <w:rFonts w:ascii="Arial Narrow" w:hAnsi="Arial Narrow" w:cs="Arial"/>
                <w:b/>
                <w:sz w:val="22"/>
                <w:szCs w:val="22"/>
              </w:rPr>
            </w:pPr>
          </w:p>
        </w:tc>
      </w:tr>
      <w:tr w:rsidR="001E0702" w:rsidRPr="0081516C" w14:paraId="6A2280D7" w14:textId="77777777" w:rsidTr="003104F2">
        <w:trPr>
          <w:trHeight w:val="15"/>
          <w:jc w:val="center"/>
        </w:trPr>
        <w:tc>
          <w:tcPr>
            <w:tcW w:w="1618" w:type="dxa"/>
          </w:tcPr>
          <w:p w14:paraId="6E0F53AE" w14:textId="0A70FE59"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C.2.8</w:t>
            </w:r>
          </w:p>
        </w:tc>
        <w:tc>
          <w:tcPr>
            <w:tcW w:w="8705" w:type="dxa"/>
          </w:tcPr>
          <w:p w14:paraId="16D2041B"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Seek clarification </w:t>
            </w:r>
          </w:p>
          <w:p w14:paraId="5D0A2B0D" w14:textId="5FF30E1B" w:rsidR="001E0702" w:rsidRPr="00902FE0" w:rsidRDefault="001E0702" w:rsidP="001E0702">
            <w:pPr>
              <w:spacing w:before="60" w:line="300" w:lineRule="auto"/>
              <w:jc w:val="both"/>
              <w:rPr>
                <w:rFonts w:ascii="Arial Narrow" w:hAnsi="Arial Narrow" w:cs="Arial"/>
                <w:b/>
                <w:sz w:val="22"/>
                <w:szCs w:val="22"/>
              </w:rPr>
            </w:pPr>
            <w:r w:rsidRPr="001E0702">
              <w:rPr>
                <w:rFonts w:ascii="Arial Narrow" w:hAnsi="Arial Narrow" w:cs="Arial"/>
                <w:sz w:val="22"/>
                <w:szCs w:val="22"/>
              </w:rPr>
              <w:t>Request clarification of the tender documents, if necessary, by notifying the employer at least five (5) working days before the closing time stated in the tender data.</w:t>
            </w:r>
            <w:r>
              <w:rPr>
                <w:sz w:val="20"/>
                <w:szCs w:val="20"/>
              </w:rPr>
              <w:t xml:space="preserve"> </w:t>
            </w:r>
          </w:p>
        </w:tc>
      </w:tr>
      <w:tr w:rsidR="001E0702" w:rsidRPr="0081516C" w14:paraId="70DF5D36" w14:textId="77777777" w:rsidTr="003104F2">
        <w:trPr>
          <w:trHeight w:val="15"/>
          <w:jc w:val="center"/>
        </w:trPr>
        <w:tc>
          <w:tcPr>
            <w:tcW w:w="1618" w:type="dxa"/>
          </w:tcPr>
          <w:p w14:paraId="7857C724" w14:textId="6162A77F" w:rsidR="001E0702" w:rsidRPr="00E3540C" w:rsidRDefault="001E0702" w:rsidP="006436A7">
            <w:pPr>
              <w:spacing w:before="60" w:line="300" w:lineRule="auto"/>
              <w:jc w:val="center"/>
              <w:rPr>
                <w:rFonts w:ascii="Arial Narrow" w:hAnsi="Arial Narrow"/>
                <w:sz w:val="22"/>
                <w:szCs w:val="22"/>
              </w:rPr>
            </w:pPr>
            <w:r w:rsidRPr="00E3540C">
              <w:rPr>
                <w:rFonts w:ascii="Arial Narrow" w:hAnsi="Arial Narrow"/>
                <w:sz w:val="22"/>
                <w:szCs w:val="22"/>
              </w:rPr>
              <w:t>C.2.9</w:t>
            </w:r>
          </w:p>
        </w:tc>
        <w:tc>
          <w:tcPr>
            <w:tcW w:w="8705" w:type="dxa"/>
          </w:tcPr>
          <w:p w14:paraId="1031B560" w14:textId="77777777" w:rsidR="001E0702" w:rsidRPr="001E0702" w:rsidRDefault="001E0702" w:rsidP="001E0702">
            <w:pPr>
              <w:spacing w:before="60" w:line="300" w:lineRule="auto"/>
              <w:jc w:val="both"/>
              <w:rPr>
                <w:rFonts w:ascii="Arial Narrow" w:hAnsi="Arial Narrow" w:cs="Arial"/>
                <w:b/>
                <w:sz w:val="22"/>
                <w:szCs w:val="22"/>
              </w:rPr>
            </w:pPr>
            <w:r w:rsidRPr="001E0702">
              <w:rPr>
                <w:rFonts w:ascii="Arial Narrow" w:hAnsi="Arial Narrow" w:cs="Arial"/>
                <w:b/>
                <w:sz w:val="22"/>
                <w:szCs w:val="22"/>
              </w:rPr>
              <w:t xml:space="preserve">Insurance </w:t>
            </w:r>
          </w:p>
          <w:p w14:paraId="5A7FB8BF" w14:textId="3C8EE0BE" w:rsidR="001E0702" w:rsidRPr="001E0702" w:rsidRDefault="009525C3" w:rsidP="001E0702">
            <w:pPr>
              <w:spacing w:before="60" w:line="300" w:lineRule="auto"/>
              <w:jc w:val="both"/>
              <w:rPr>
                <w:rFonts w:ascii="Arial Narrow" w:hAnsi="Arial Narrow" w:cs="Arial"/>
                <w:b/>
                <w:sz w:val="22"/>
                <w:szCs w:val="22"/>
              </w:rPr>
            </w:pPr>
            <w:r>
              <w:rPr>
                <w:rFonts w:ascii="Arial Narrow" w:hAnsi="Arial Narrow" w:cs="Arial"/>
                <w:b/>
                <w:sz w:val="22"/>
                <w:szCs w:val="22"/>
              </w:rPr>
              <w:t>N.A</w:t>
            </w:r>
          </w:p>
        </w:tc>
      </w:tr>
      <w:tr w:rsidR="007815B3" w:rsidRPr="0081516C" w14:paraId="1B93D1FE" w14:textId="77777777" w:rsidTr="003104F2">
        <w:trPr>
          <w:trHeight w:val="15"/>
          <w:jc w:val="center"/>
        </w:trPr>
        <w:tc>
          <w:tcPr>
            <w:tcW w:w="1618" w:type="dxa"/>
          </w:tcPr>
          <w:p w14:paraId="069E4A70" w14:textId="10EBAD88" w:rsidR="007815B3" w:rsidRPr="00E3540C" w:rsidRDefault="007815B3" w:rsidP="006436A7">
            <w:pPr>
              <w:spacing w:before="60" w:line="300" w:lineRule="auto"/>
              <w:jc w:val="center"/>
              <w:rPr>
                <w:rFonts w:ascii="Arial Narrow" w:hAnsi="Arial Narrow"/>
                <w:sz w:val="22"/>
                <w:szCs w:val="22"/>
              </w:rPr>
            </w:pPr>
            <w:r w:rsidRPr="00E3540C">
              <w:rPr>
                <w:rFonts w:ascii="Arial Narrow" w:hAnsi="Arial Narrow"/>
                <w:sz w:val="22"/>
                <w:szCs w:val="22"/>
              </w:rPr>
              <w:t>C.2.10</w:t>
            </w:r>
          </w:p>
        </w:tc>
        <w:tc>
          <w:tcPr>
            <w:tcW w:w="8705" w:type="dxa"/>
          </w:tcPr>
          <w:p w14:paraId="019A67FC" w14:textId="3C6CF87C" w:rsidR="007815B3" w:rsidRPr="001E0702" w:rsidRDefault="007815B3" w:rsidP="001E0702">
            <w:pPr>
              <w:spacing w:before="60" w:line="300" w:lineRule="auto"/>
              <w:jc w:val="both"/>
              <w:rPr>
                <w:rFonts w:ascii="Arial Narrow" w:hAnsi="Arial Narrow" w:cs="Arial"/>
                <w:b/>
                <w:sz w:val="22"/>
                <w:szCs w:val="22"/>
              </w:rPr>
            </w:pPr>
            <w:r w:rsidRPr="007815B3">
              <w:rPr>
                <w:rFonts w:ascii="Arial Narrow" w:hAnsi="Arial Narrow" w:cs="Arial"/>
                <w:b/>
                <w:sz w:val="22"/>
                <w:szCs w:val="22"/>
              </w:rPr>
              <w:t>Pricing the tender offer</w:t>
            </w:r>
          </w:p>
        </w:tc>
      </w:tr>
      <w:tr w:rsidR="007815B3" w:rsidRPr="0081516C" w14:paraId="283F621D" w14:textId="77777777" w:rsidTr="003104F2">
        <w:trPr>
          <w:trHeight w:val="15"/>
          <w:jc w:val="center"/>
        </w:trPr>
        <w:tc>
          <w:tcPr>
            <w:tcW w:w="1618" w:type="dxa"/>
          </w:tcPr>
          <w:p w14:paraId="2161FA65" w14:textId="22A3B3E0" w:rsidR="007815B3" w:rsidRDefault="007815B3" w:rsidP="006436A7">
            <w:pPr>
              <w:spacing w:before="60" w:line="300" w:lineRule="auto"/>
              <w:jc w:val="center"/>
              <w:rPr>
                <w:rFonts w:ascii="Arial Narrow" w:hAnsi="Arial Narrow"/>
                <w:sz w:val="22"/>
                <w:szCs w:val="22"/>
              </w:rPr>
            </w:pPr>
            <w:r>
              <w:rPr>
                <w:rFonts w:ascii="Arial Narrow" w:hAnsi="Arial Narrow"/>
                <w:sz w:val="22"/>
                <w:szCs w:val="22"/>
              </w:rPr>
              <w:t>C.2.10.3</w:t>
            </w:r>
          </w:p>
        </w:tc>
        <w:tc>
          <w:tcPr>
            <w:tcW w:w="8705" w:type="dxa"/>
          </w:tcPr>
          <w:p w14:paraId="46CFAD7D" w14:textId="779D1C92" w:rsidR="007815B3" w:rsidRPr="00C57264" w:rsidRDefault="007815B3" w:rsidP="001E0702">
            <w:pPr>
              <w:spacing w:before="60" w:line="300" w:lineRule="auto"/>
              <w:jc w:val="both"/>
              <w:rPr>
                <w:rFonts w:ascii="Arial Narrow" w:hAnsi="Arial Narrow" w:cs="Arial"/>
                <w:sz w:val="22"/>
                <w:szCs w:val="22"/>
              </w:rPr>
            </w:pPr>
            <w:r w:rsidRPr="007815B3">
              <w:rPr>
                <w:rFonts w:ascii="Arial Narrow" w:hAnsi="Arial Narrow" w:cs="Arial"/>
                <w:sz w:val="22"/>
                <w:szCs w:val="22"/>
              </w:rPr>
              <w:t xml:space="preserve">This contract shall not be subject to Contract Price Adjustments, foreign fluctuations, etc and all rates and prices shall remain FIXED, final and binding for the full duration of this contract. </w:t>
            </w:r>
          </w:p>
        </w:tc>
      </w:tr>
      <w:tr w:rsidR="00950313" w:rsidRPr="0081516C" w14:paraId="31203C6B" w14:textId="77777777" w:rsidTr="003104F2">
        <w:trPr>
          <w:trHeight w:val="15"/>
          <w:jc w:val="center"/>
        </w:trPr>
        <w:tc>
          <w:tcPr>
            <w:tcW w:w="1618" w:type="dxa"/>
          </w:tcPr>
          <w:p w14:paraId="401C3307" w14:textId="3CBA95AF" w:rsidR="00950313" w:rsidRDefault="00950313" w:rsidP="006436A7">
            <w:pPr>
              <w:spacing w:before="60" w:line="300" w:lineRule="auto"/>
              <w:jc w:val="center"/>
              <w:rPr>
                <w:rFonts w:ascii="Arial Narrow" w:hAnsi="Arial Narrow"/>
                <w:sz w:val="22"/>
                <w:szCs w:val="22"/>
              </w:rPr>
            </w:pPr>
            <w:r>
              <w:rPr>
                <w:rFonts w:ascii="Arial Narrow" w:hAnsi="Arial Narrow"/>
                <w:sz w:val="22"/>
                <w:szCs w:val="22"/>
              </w:rPr>
              <w:t>C.2.11</w:t>
            </w:r>
          </w:p>
        </w:tc>
        <w:tc>
          <w:tcPr>
            <w:tcW w:w="8705" w:type="dxa"/>
          </w:tcPr>
          <w:p w14:paraId="6CEF2E09" w14:textId="77777777" w:rsidR="00950313" w:rsidRDefault="00950313" w:rsidP="001E0702">
            <w:pPr>
              <w:spacing w:before="60" w:line="300" w:lineRule="auto"/>
              <w:jc w:val="both"/>
              <w:rPr>
                <w:rFonts w:ascii="Arial Narrow" w:hAnsi="Arial Narrow" w:cs="Arial"/>
                <w:b/>
                <w:sz w:val="22"/>
                <w:szCs w:val="22"/>
              </w:rPr>
            </w:pPr>
            <w:r w:rsidRPr="00950313">
              <w:rPr>
                <w:rFonts w:ascii="Arial Narrow" w:hAnsi="Arial Narrow" w:cs="Arial"/>
                <w:b/>
                <w:sz w:val="22"/>
                <w:szCs w:val="22"/>
              </w:rPr>
              <w:t>Alterations to documents</w:t>
            </w:r>
          </w:p>
          <w:p w14:paraId="14DE599B" w14:textId="7F7D446D" w:rsidR="00950313" w:rsidRPr="007815B3" w:rsidRDefault="00950313" w:rsidP="001E0702">
            <w:pPr>
              <w:spacing w:before="60" w:line="300" w:lineRule="auto"/>
              <w:jc w:val="both"/>
              <w:rPr>
                <w:rFonts w:ascii="Arial Narrow" w:hAnsi="Arial Narrow" w:cs="Arial"/>
                <w:sz w:val="22"/>
                <w:szCs w:val="22"/>
              </w:rPr>
            </w:pPr>
            <w:r w:rsidRPr="00950313">
              <w:rPr>
                <w:rFonts w:ascii="Arial Narrow" w:hAnsi="Arial Narrow" w:cs="Arial"/>
                <w:sz w:val="22"/>
                <w:szCs w:val="22"/>
              </w:rPr>
              <w:lastRenderedPageBreak/>
              <w:t>Do not make any alterations or additions to the tender documents, except to comply with instructions issued by the employer, or necessary to correct errors made by the tenderer. All signatories to the tender offer shall initial all such alterations.</w:t>
            </w:r>
          </w:p>
        </w:tc>
      </w:tr>
      <w:tr w:rsidR="008C4153" w:rsidRPr="0081516C" w14:paraId="70C4C779" w14:textId="77777777" w:rsidTr="003104F2">
        <w:trPr>
          <w:trHeight w:val="15"/>
          <w:jc w:val="center"/>
        </w:trPr>
        <w:tc>
          <w:tcPr>
            <w:tcW w:w="1618" w:type="dxa"/>
          </w:tcPr>
          <w:p w14:paraId="6752242B" w14:textId="482560CC" w:rsidR="008C4153" w:rsidRDefault="008C4153" w:rsidP="006436A7">
            <w:pPr>
              <w:spacing w:before="60" w:line="300" w:lineRule="auto"/>
              <w:jc w:val="center"/>
              <w:rPr>
                <w:rFonts w:ascii="Arial Narrow" w:hAnsi="Arial Narrow"/>
                <w:sz w:val="22"/>
                <w:szCs w:val="22"/>
              </w:rPr>
            </w:pPr>
            <w:r>
              <w:rPr>
                <w:rFonts w:ascii="Arial Narrow" w:hAnsi="Arial Narrow"/>
                <w:sz w:val="22"/>
                <w:szCs w:val="22"/>
              </w:rPr>
              <w:lastRenderedPageBreak/>
              <w:t>C.2.12</w:t>
            </w:r>
          </w:p>
        </w:tc>
        <w:tc>
          <w:tcPr>
            <w:tcW w:w="8705" w:type="dxa"/>
          </w:tcPr>
          <w:p w14:paraId="685BBCB1" w14:textId="77777777" w:rsidR="008C4153" w:rsidRDefault="008C4153" w:rsidP="001E0702">
            <w:pPr>
              <w:spacing w:before="60" w:line="300" w:lineRule="auto"/>
              <w:jc w:val="both"/>
              <w:rPr>
                <w:rFonts w:ascii="Arial Narrow" w:hAnsi="Arial Narrow" w:cs="Arial"/>
                <w:b/>
                <w:sz w:val="22"/>
                <w:szCs w:val="22"/>
              </w:rPr>
            </w:pPr>
            <w:r w:rsidRPr="008C4153">
              <w:rPr>
                <w:rFonts w:ascii="Arial Narrow" w:hAnsi="Arial Narrow" w:cs="Arial"/>
                <w:b/>
                <w:sz w:val="22"/>
                <w:szCs w:val="22"/>
              </w:rPr>
              <w:t>Alternative tender offers</w:t>
            </w:r>
          </w:p>
          <w:p w14:paraId="55426FB8" w14:textId="0C40D4C5" w:rsidR="008C4153" w:rsidRPr="00950313" w:rsidRDefault="008C4153" w:rsidP="001E0702">
            <w:pPr>
              <w:spacing w:before="60" w:line="300" w:lineRule="auto"/>
              <w:jc w:val="both"/>
              <w:rPr>
                <w:rFonts w:ascii="Arial Narrow" w:hAnsi="Arial Narrow" w:cs="Arial"/>
                <w:b/>
                <w:sz w:val="22"/>
                <w:szCs w:val="22"/>
              </w:rPr>
            </w:pPr>
            <w:r w:rsidRPr="0081516C">
              <w:rPr>
                <w:rFonts w:ascii="Arial Narrow" w:hAnsi="Arial Narrow" w:cs="Arial"/>
                <w:sz w:val="22"/>
                <w:szCs w:val="22"/>
              </w:rPr>
              <w:t>No alternative tender offers will be considered</w:t>
            </w:r>
          </w:p>
        </w:tc>
      </w:tr>
      <w:tr w:rsidR="00306C06" w:rsidRPr="0081516C" w14:paraId="1E680787" w14:textId="77777777" w:rsidTr="003104F2">
        <w:trPr>
          <w:trHeight w:val="15"/>
          <w:jc w:val="center"/>
        </w:trPr>
        <w:tc>
          <w:tcPr>
            <w:tcW w:w="1618" w:type="dxa"/>
          </w:tcPr>
          <w:p w14:paraId="125A55D5" w14:textId="3B097E24" w:rsidR="00306C06" w:rsidRDefault="00306C06" w:rsidP="006436A7">
            <w:pPr>
              <w:spacing w:before="60" w:line="300" w:lineRule="auto"/>
              <w:jc w:val="center"/>
              <w:rPr>
                <w:rFonts w:ascii="Arial Narrow" w:hAnsi="Arial Narrow"/>
                <w:sz w:val="22"/>
                <w:szCs w:val="22"/>
              </w:rPr>
            </w:pPr>
            <w:r>
              <w:rPr>
                <w:rFonts w:ascii="Arial Narrow" w:hAnsi="Arial Narrow"/>
                <w:sz w:val="22"/>
                <w:szCs w:val="22"/>
              </w:rPr>
              <w:t>C.2.13</w:t>
            </w:r>
          </w:p>
        </w:tc>
        <w:tc>
          <w:tcPr>
            <w:tcW w:w="8705" w:type="dxa"/>
          </w:tcPr>
          <w:p w14:paraId="2E9B7F1B" w14:textId="7638FB2C" w:rsidR="00306C06" w:rsidRPr="008C4153" w:rsidRDefault="00306C06" w:rsidP="001E0702">
            <w:pPr>
              <w:spacing w:before="60" w:line="300" w:lineRule="auto"/>
              <w:jc w:val="both"/>
              <w:rPr>
                <w:rFonts w:ascii="Arial Narrow" w:hAnsi="Arial Narrow" w:cs="Arial"/>
                <w:b/>
                <w:sz w:val="22"/>
                <w:szCs w:val="22"/>
              </w:rPr>
            </w:pPr>
            <w:r w:rsidRPr="00CB218E">
              <w:rPr>
                <w:rFonts w:ascii="Arial Narrow" w:hAnsi="Arial Narrow" w:cs="Arial"/>
                <w:b/>
                <w:sz w:val="22"/>
                <w:szCs w:val="22"/>
              </w:rPr>
              <w:t xml:space="preserve">Submitting a tender offer </w:t>
            </w:r>
          </w:p>
        </w:tc>
      </w:tr>
      <w:tr w:rsidR="008C4153" w:rsidRPr="0081516C" w14:paraId="525F4EFA" w14:textId="77777777" w:rsidTr="003104F2">
        <w:trPr>
          <w:trHeight w:val="15"/>
          <w:jc w:val="center"/>
        </w:trPr>
        <w:tc>
          <w:tcPr>
            <w:tcW w:w="1618" w:type="dxa"/>
          </w:tcPr>
          <w:p w14:paraId="0D451DF1" w14:textId="7200390C" w:rsidR="008C4153"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C.2.13.1</w:t>
            </w:r>
          </w:p>
        </w:tc>
        <w:tc>
          <w:tcPr>
            <w:tcW w:w="8705" w:type="dxa"/>
          </w:tcPr>
          <w:p w14:paraId="2F9A6D49" w14:textId="1ED79F2B" w:rsidR="008C4153" w:rsidRPr="008C114F" w:rsidRDefault="008C4153" w:rsidP="00A646F1">
            <w:pPr>
              <w:spacing w:before="60" w:line="300" w:lineRule="auto"/>
              <w:jc w:val="both"/>
              <w:rPr>
                <w:rFonts w:ascii="Arial Narrow" w:hAnsi="Arial Narrow" w:cs="Arial"/>
                <w:sz w:val="22"/>
                <w:szCs w:val="22"/>
              </w:rPr>
            </w:pPr>
            <w:r w:rsidRPr="008C114F">
              <w:rPr>
                <w:rFonts w:ascii="Arial Narrow" w:hAnsi="Arial Narrow" w:cs="Arial"/>
                <w:sz w:val="22"/>
                <w:szCs w:val="22"/>
              </w:rPr>
              <w:t>Submit one tender off</w:t>
            </w:r>
            <w:r w:rsidR="00A646F1">
              <w:rPr>
                <w:rFonts w:ascii="Arial Narrow" w:hAnsi="Arial Narrow" w:cs="Arial"/>
                <w:sz w:val="22"/>
                <w:szCs w:val="22"/>
              </w:rPr>
              <w:t xml:space="preserve">er only </w:t>
            </w:r>
            <w:r w:rsidRPr="008C114F">
              <w:rPr>
                <w:rFonts w:ascii="Arial Narrow" w:hAnsi="Arial Narrow" w:cs="Arial"/>
                <w:sz w:val="22"/>
                <w:szCs w:val="22"/>
              </w:rPr>
              <w:t xml:space="preserve">as a single tendering entity to provide the whole of the works identified in the contract data and described in the scope of works, unless stated otherwise in the tender data. </w:t>
            </w:r>
          </w:p>
        </w:tc>
      </w:tr>
      <w:tr w:rsidR="00306C06" w:rsidRPr="0081516C" w14:paraId="3BDB5CE5" w14:textId="77777777" w:rsidTr="003104F2">
        <w:trPr>
          <w:trHeight w:val="15"/>
          <w:jc w:val="center"/>
        </w:trPr>
        <w:tc>
          <w:tcPr>
            <w:tcW w:w="1618" w:type="dxa"/>
          </w:tcPr>
          <w:p w14:paraId="66B78F01" w14:textId="42B03F46"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C.2.13.2</w:t>
            </w:r>
          </w:p>
        </w:tc>
        <w:tc>
          <w:tcPr>
            <w:tcW w:w="8705" w:type="dxa"/>
          </w:tcPr>
          <w:p w14:paraId="2AF6099C" w14:textId="7E782B21"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Return all returnable documents to the employer after completing them in their entirety, either electronically (if they were issued in electronic format) or by writing legibly in non-erasable ink. </w:t>
            </w:r>
          </w:p>
        </w:tc>
      </w:tr>
      <w:tr w:rsidR="00306C06" w:rsidRPr="0081516C" w14:paraId="3EB27682" w14:textId="77777777" w:rsidTr="003104F2">
        <w:trPr>
          <w:trHeight w:val="15"/>
          <w:jc w:val="center"/>
        </w:trPr>
        <w:tc>
          <w:tcPr>
            <w:tcW w:w="1618" w:type="dxa"/>
          </w:tcPr>
          <w:p w14:paraId="4655537B" w14:textId="48E9CD99"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C.2.13.3</w:t>
            </w:r>
          </w:p>
        </w:tc>
        <w:tc>
          <w:tcPr>
            <w:tcW w:w="8705" w:type="dxa"/>
          </w:tcPr>
          <w:p w14:paraId="5270712C" w14:textId="4C814EA8"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Submit the parts of the tender offer communicated on paper as an original plus the number of copies stated in the tender data, with an English translation of any documentation in a language other than English, and the parts communicated electronically in the same format as they were issued by the employer. </w:t>
            </w:r>
          </w:p>
        </w:tc>
      </w:tr>
      <w:tr w:rsidR="00306C06" w:rsidRPr="0081516C" w14:paraId="5FD14FBB" w14:textId="77777777" w:rsidTr="003104F2">
        <w:trPr>
          <w:trHeight w:val="15"/>
          <w:jc w:val="center"/>
        </w:trPr>
        <w:tc>
          <w:tcPr>
            <w:tcW w:w="1618" w:type="dxa"/>
          </w:tcPr>
          <w:p w14:paraId="0090C738" w14:textId="3B0E21A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C.2.13.4</w:t>
            </w:r>
          </w:p>
        </w:tc>
        <w:tc>
          <w:tcPr>
            <w:tcW w:w="8705" w:type="dxa"/>
          </w:tcPr>
          <w:p w14:paraId="4D375C00" w14:textId="282DF5EF" w:rsidR="00306C06" w:rsidRPr="008C114F" w:rsidRDefault="00306C06" w:rsidP="008C4153">
            <w:pPr>
              <w:spacing w:before="60" w:line="300" w:lineRule="auto"/>
              <w:jc w:val="both"/>
              <w:rPr>
                <w:rFonts w:ascii="Arial Narrow" w:hAnsi="Arial Narrow" w:cs="Arial"/>
                <w:sz w:val="22"/>
                <w:szCs w:val="22"/>
              </w:rPr>
            </w:pPr>
            <w:r w:rsidRPr="00CB218E">
              <w:rPr>
                <w:rFonts w:ascii="Arial Narrow" w:hAnsi="Arial Narrow" w:cs="Arial"/>
                <w:sz w:val="22"/>
                <w:szCs w:val="22"/>
              </w:rPr>
              <w:t xml:space="preserve">Sign the original and all copies of the tender offer where required in terms of the tender data. The employer will hold all authorized signatories liable on behalf of the tenderer. Signatories for tenderers proposing to contract as joint ventures shall state which of the signatories is the lead partner whom the employer shall hold liable for the purpose of the tender offer. </w:t>
            </w:r>
          </w:p>
        </w:tc>
      </w:tr>
      <w:tr w:rsidR="00306C06" w:rsidRPr="0081516C" w14:paraId="77ED8C15" w14:textId="77777777" w:rsidTr="003104F2">
        <w:trPr>
          <w:trHeight w:val="15"/>
          <w:jc w:val="center"/>
        </w:trPr>
        <w:tc>
          <w:tcPr>
            <w:tcW w:w="1618" w:type="dxa"/>
          </w:tcPr>
          <w:p w14:paraId="737734FC" w14:textId="7CA30C25"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C.2.13.5</w:t>
            </w:r>
          </w:p>
        </w:tc>
        <w:tc>
          <w:tcPr>
            <w:tcW w:w="8705" w:type="dxa"/>
          </w:tcPr>
          <w:p w14:paraId="3F388FB3" w14:textId="3F1B741F" w:rsidR="00306C06" w:rsidRPr="008C114F" w:rsidRDefault="009525C3" w:rsidP="008C4153">
            <w:pPr>
              <w:spacing w:before="60" w:line="300" w:lineRule="auto"/>
              <w:jc w:val="both"/>
              <w:rPr>
                <w:rFonts w:ascii="Arial Narrow" w:hAnsi="Arial Narrow" w:cs="Arial"/>
                <w:sz w:val="22"/>
                <w:szCs w:val="22"/>
              </w:rPr>
            </w:pPr>
            <w:r>
              <w:rPr>
                <w:rFonts w:ascii="Arial Narrow" w:hAnsi="Arial Narrow" w:cs="Arial"/>
                <w:sz w:val="22"/>
                <w:szCs w:val="22"/>
              </w:rPr>
              <w:t xml:space="preserve">Submit the document to </w:t>
            </w:r>
            <w:r w:rsidR="00290D0A">
              <w:rPr>
                <w:rFonts w:ascii="Arial Narrow" w:hAnsi="Arial Narrow" w:cs="Arial"/>
                <w:sz w:val="22"/>
                <w:szCs w:val="22"/>
              </w:rPr>
              <w:t>as per the address mentioned</w:t>
            </w:r>
          </w:p>
        </w:tc>
      </w:tr>
      <w:tr w:rsidR="00306C06" w:rsidRPr="0081516C" w14:paraId="380E0886" w14:textId="77777777" w:rsidTr="003104F2">
        <w:trPr>
          <w:trHeight w:val="15"/>
          <w:jc w:val="center"/>
        </w:trPr>
        <w:tc>
          <w:tcPr>
            <w:tcW w:w="1618" w:type="dxa"/>
          </w:tcPr>
          <w:p w14:paraId="1803D53A" w14:textId="57B1DCD8"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C.2.13.6</w:t>
            </w:r>
          </w:p>
        </w:tc>
        <w:tc>
          <w:tcPr>
            <w:tcW w:w="8705" w:type="dxa"/>
          </w:tcPr>
          <w:p w14:paraId="507E0389" w14:textId="4893E842" w:rsidR="0058392B" w:rsidRPr="0081516C" w:rsidRDefault="0058392B" w:rsidP="0058392B">
            <w:pPr>
              <w:spacing w:before="60" w:after="120" w:line="300" w:lineRule="auto"/>
              <w:jc w:val="both"/>
              <w:rPr>
                <w:rFonts w:ascii="Arial Narrow" w:hAnsi="Arial Narrow" w:cs="Arial"/>
                <w:sz w:val="22"/>
                <w:szCs w:val="22"/>
              </w:rPr>
            </w:pPr>
            <w:r w:rsidRPr="0081516C">
              <w:rPr>
                <w:rFonts w:ascii="Arial Narrow" w:hAnsi="Arial Narrow" w:cs="Arial"/>
                <w:sz w:val="22"/>
                <w:szCs w:val="22"/>
              </w:rPr>
              <w:t xml:space="preserve">Bidders are requested </w:t>
            </w:r>
            <w:r w:rsidR="00290D0A">
              <w:rPr>
                <w:rFonts w:ascii="Arial Narrow" w:hAnsi="Arial Narrow" w:cs="Arial"/>
                <w:sz w:val="22"/>
                <w:szCs w:val="22"/>
              </w:rPr>
              <w:t>to submit as per the above address.</w:t>
            </w:r>
          </w:p>
          <w:p w14:paraId="0D5A7AA3" w14:textId="32DCEBDB" w:rsidR="0058392B" w:rsidRPr="0081516C" w:rsidRDefault="0058392B" w:rsidP="0058392B">
            <w:pPr>
              <w:spacing w:before="60" w:after="120" w:line="300" w:lineRule="auto"/>
              <w:jc w:val="both"/>
              <w:rPr>
                <w:rFonts w:ascii="Arial Narrow" w:hAnsi="Arial Narrow" w:cs="Arial"/>
                <w:b/>
                <w:sz w:val="22"/>
                <w:szCs w:val="22"/>
              </w:rPr>
            </w:pPr>
            <w:r w:rsidRPr="0081516C">
              <w:rPr>
                <w:rFonts w:ascii="Arial Narrow" w:hAnsi="Arial Narrow" w:cs="Arial"/>
                <w:b/>
                <w:sz w:val="22"/>
                <w:szCs w:val="22"/>
              </w:rPr>
              <w:t xml:space="preserve">Title to appear on </w:t>
            </w:r>
            <w:r w:rsidR="00372DA7">
              <w:rPr>
                <w:rFonts w:ascii="Arial Narrow" w:hAnsi="Arial Narrow" w:cs="Arial"/>
                <w:b/>
                <w:sz w:val="22"/>
                <w:szCs w:val="22"/>
              </w:rPr>
              <w:t>email</w:t>
            </w:r>
            <w:r w:rsidRPr="0081516C">
              <w:rPr>
                <w:rFonts w:ascii="Arial Narrow" w:hAnsi="Arial Narrow" w:cs="Arial"/>
                <w:b/>
                <w:sz w:val="22"/>
                <w:szCs w:val="22"/>
              </w:rPr>
              <w:t>(1):</w:t>
            </w:r>
          </w:p>
          <w:p w14:paraId="631F66DA" w14:textId="3104DB20" w:rsidR="0058392B" w:rsidRPr="00AF3031" w:rsidRDefault="00AF3031" w:rsidP="0058392B">
            <w:pPr>
              <w:tabs>
                <w:tab w:val="left" w:pos="4351"/>
              </w:tabs>
              <w:spacing w:before="60" w:after="120" w:line="300" w:lineRule="auto"/>
              <w:ind w:left="382" w:hanging="382"/>
              <w:jc w:val="both"/>
              <w:rPr>
                <w:rFonts w:ascii="Arial Narrow" w:hAnsi="Arial Narrow" w:cs="Arial"/>
                <w:b/>
                <w:i/>
                <w:sz w:val="22"/>
                <w:szCs w:val="22"/>
              </w:rPr>
            </w:pPr>
            <w:r w:rsidRPr="00AF3031">
              <w:rPr>
                <w:rFonts w:ascii="Arial Narrow" w:hAnsi="Arial Narrow" w:cs="Arial"/>
                <w:b/>
                <w:i/>
                <w:sz w:val="22"/>
                <w:szCs w:val="22"/>
              </w:rPr>
              <w:t>As per the information on the SBD 1</w:t>
            </w:r>
          </w:p>
          <w:p w14:paraId="6617BF2D" w14:textId="275544E9" w:rsidR="00306C06" w:rsidRPr="008C114F" w:rsidRDefault="00306C06" w:rsidP="009525C3">
            <w:pPr>
              <w:pStyle w:val="Default"/>
              <w:widowControl w:val="0"/>
              <w:spacing w:before="60" w:after="120"/>
              <w:rPr>
                <w:rFonts w:ascii="Arial Narrow" w:hAnsi="Arial Narrow"/>
                <w:sz w:val="22"/>
                <w:szCs w:val="22"/>
              </w:rPr>
            </w:pPr>
          </w:p>
        </w:tc>
      </w:tr>
      <w:tr w:rsidR="00306C06" w:rsidRPr="0081516C" w14:paraId="487F45DD" w14:textId="77777777" w:rsidTr="003104F2">
        <w:trPr>
          <w:trHeight w:val="15"/>
          <w:jc w:val="center"/>
        </w:trPr>
        <w:tc>
          <w:tcPr>
            <w:tcW w:w="1618" w:type="dxa"/>
          </w:tcPr>
          <w:p w14:paraId="6E5067A1" w14:textId="5586E824" w:rsidR="00306C06" w:rsidRDefault="00306C06" w:rsidP="006436A7">
            <w:pPr>
              <w:spacing w:before="60" w:line="300" w:lineRule="auto"/>
              <w:jc w:val="center"/>
              <w:rPr>
                <w:rFonts w:ascii="Arial Narrow" w:hAnsi="Arial Narrow"/>
                <w:sz w:val="22"/>
                <w:szCs w:val="22"/>
              </w:rPr>
            </w:pPr>
            <w:r w:rsidRPr="00CB218E">
              <w:rPr>
                <w:rFonts w:ascii="Arial Narrow" w:hAnsi="Arial Narrow" w:cs="Arial"/>
                <w:sz w:val="22"/>
                <w:szCs w:val="22"/>
              </w:rPr>
              <w:t>C.2.13.7</w:t>
            </w:r>
          </w:p>
        </w:tc>
        <w:tc>
          <w:tcPr>
            <w:tcW w:w="8705" w:type="dxa"/>
          </w:tcPr>
          <w:p w14:paraId="1DA47092" w14:textId="2769E7B3" w:rsidR="00306C06" w:rsidRPr="008C114F" w:rsidRDefault="009525C3" w:rsidP="008C4153">
            <w:pPr>
              <w:spacing w:before="60" w:line="300" w:lineRule="auto"/>
              <w:jc w:val="both"/>
              <w:rPr>
                <w:rFonts w:ascii="Arial Narrow" w:hAnsi="Arial Narrow" w:cs="Arial"/>
                <w:sz w:val="22"/>
                <w:szCs w:val="22"/>
              </w:rPr>
            </w:pPr>
            <w:r>
              <w:rPr>
                <w:rFonts w:ascii="Arial Narrow" w:hAnsi="Arial Narrow" w:cs="Arial"/>
                <w:sz w:val="22"/>
                <w:szCs w:val="22"/>
              </w:rPr>
              <w:t>Not applicable</w:t>
            </w:r>
            <w:r w:rsidR="00306C06" w:rsidRPr="00CB218E">
              <w:rPr>
                <w:rFonts w:ascii="Arial Narrow" w:hAnsi="Arial Narrow" w:cs="Arial"/>
                <w:sz w:val="22"/>
                <w:szCs w:val="22"/>
              </w:rPr>
              <w:t xml:space="preserve">. </w:t>
            </w:r>
          </w:p>
        </w:tc>
      </w:tr>
      <w:tr w:rsidR="00306C06" w:rsidRPr="0081516C" w14:paraId="7F754EDA" w14:textId="77777777" w:rsidTr="003104F2">
        <w:trPr>
          <w:trHeight w:val="15"/>
          <w:jc w:val="center"/>
        </w:trPr>
        <w:tc>
          <w:tcPr>
            <w:tcW w:w="1618" w:type="dxa"/>
          </w:tcPr>
          <w:p w14:paraId="5D053242" w14:textId="1E4E44E4"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lastRenderedPageBreak/>
              <w:t>C.2.13.8</w:t>
            </w:r>
          </w:p>
        </w:tc>
        <w:tc>
          <w:tcPr>
            <w:tcW w:w="8705" w:type="dxa"/>
          </w:tcPr>
          <w:p w14:paraId="2B65E7AB" w14:textId="34A1842B" w:rsidR="00306C06" w:rsidRPr="00CB218E" w:rsidRDefault="009525C3" w:rsidP="00306C06">
            <w:pPr>
              <w:spacing w:before="60" w:line="300" w:lineRule="auto"/>
              <w:jc w:val="both"/>
              <w:rPr>
                <w:rFonts w:ascii="Arial Narrow" w:hAnsi="Arial Narrow" w:cs="Arial"/>
                <w:sz w:val="22"/>
                <w:szCs w:val="22"/>
              </w:rPr>
            </w:pPr>
            <w:r>
              <w:rPr>
                <w:rFonts w:ascii="Arial Narrow" w:hAnsi="Arial Narrow" w:cs="Arial"/>
                <w:sz w:val="22"/>
                <w:szCs w:val="22"/>
              </w:rPr>
              <w:t>Not applicable</w:t>
            </w:r>
            <w:r w:rsidR="00306C06" w:rsidRPr="00CB218E">
              <w:rPr>
                <w:rFonts w:ascii="Arial Narrow" w:hAnsi="Arial Narrow" w:cs="Arial"/>
                <w:sz w:val="22"/>
                <w:szCs w:val="22"/>
              </w:rPr>
              <w:t xml:space="preserve"> </w:t>
            </w:r>
          </w:p>
        </w:tc>
      </w:tr>
      <w:tr w:rsidR="00306C06" w:rsidRPr="0081516C" w14:paraId="3DD84BA0" w14:textId="77777777" w:rsidTr="003104F2">
        <w:trPr>
          <w:trHeight w:val="15"/>
          <w:jc w:val="center"/>
        </w:trPr>
        <w:tc>
          <w:tcPr>
            <w:tcW w:w="1618" w:type="dxa"/>
          </w:tcPr>
          <w:p w14:paraId="7C2CD875" w14:textId="1D070C66" w:rsidR="00306C06" w:rsidRPr="00CB218E" w:rsidRDefault="00306C06" w:rsidP="006436A7">
            <w:pPr>
              <w:spacing w:before="60" w:line="300" w:lineRule="auto"/>
              <w:jc w:val="center"/>
              <w:rPr>
                <w:rFonts w:ascii="Arial Narrow" w:hAnsi="Arial Narrow" w:cs="Arial"/>
                <w:sz w:val="22"/>
                <w:szCs w:val="22"/>
              </w:rPr>
            </w:pPr>
            <w:r w:rsidRPr="00CB218E">
              <w:rPr>
                <w:rFonts w:ascii="Arial Narrow" w:hAnsi="Arial Narrow" w:cs="Arial"/>
                <w:sz w:val="22"/>
                <w:szCs w:val="22"/>
              </w:rPr>
              <w:t>C.2.13.9</w:t>
            </w:r>
          </w:p>
        </w:tc>
        <w:tc>
          <w:tcPr>
            <w:tcW w:w="8705" w:type="dxa"/>
          </w:tcPr>
          <w:p w14:paraId="5F78F192" w14:textId="5D24E505" w:rsidR="00306C06" w:rsidRPr="00CB218E" w:rsidRDefault="009525C3" w:rsidP="002911A2">
            <w:pPr>
              <w:spacing w:before="60" w:line="300" w:lineRule="auto"/>
              <w:jc w:val="both"/>
              <w:rPr>
                <w:rFonts w:ascii="Arial Narrow" w:hAnsi="Arial Narrow" w:cs="Arial"/>
                <w:sz w:val="22"/>
                <w:szCs w:val="22"/>
              </w:rPr>
            </w:pPr>
            <w:r>
              <w:rPr>
                <w:rFonts w:ascii="Arial Narrow" w:hAnsi="Arial Narrow" w:cs="Arial"/>
                <w:sz w:val="22"/>
                <w:szCs w:val="22"/>
              </w:rPr>
              <w:t>Not applicable</w:t>
            </w:r>
          </w:p>
        </w:tc>
      </w:tr>
      <w:tr w:rsidR="007F71D9" w:rsidRPr="0081516C" w14:paraId="438183B5" w14:textId="77777777" w:rsidTr="003104F2">
        <w:trPr>
          <w:trHeight w:val="15"/>
          <w:jc w:val="center"/>
        </w:trPr>
        <w:tc>
          <w:tcPr>
            <w:tcW w:w="1618" w:type="dxa"/>
          </w:tcPr>
          <w:p w14:paraId="59352466" w14:textId="5AA69E14" w:rsidR="007F71D9" w:rsidRPr="00CB218E" w:rsidRDefault="007F71D9" w:rsidP="006436A7">
            <w:pPr>
              <w:spacing w:before="60" w:line="300" w:lineRule="auto"/>
              <w:jc w:val="center"/>
              <w:rPr>
                <w:rFonts w:ascii="Arial Narrow" w:hAnsi="Arial Narrow" w:cs="Arial"/>
                <w:sz w:val="22"/>
                <w:szCs w:val="22"/>
              </w:rPr>
            </w:pPr>
            <w:r>
              <w:rPr>
                <w:rFonts w:ascii="Arial Narrow" w:hAnsi="Arial Narrow" w:cs="Arial"/>
                <w:sz w:val="22"/>
                <w:szCs w:val="22"/>
              </w:rPr>
              <w:t>C.2.14</w:t>
            </w:r>
          </w:p>
        </w:tc>
        <w:tc>
          <w:tcPr>
            <w:tcW w:w="8705" w:type="dxa"/>
          </w:tcPr>
          <w:p w14:paraId="6C2A3FC2" w14:textId="77777777" w:rsidR="007F71D9" w:rsidRPr="007F71D9" w:rsidRDefault="007F71D9" w:rsidP="007F71D9">
            <w:pPr>
              <w:spacing w:before="60" w:line="300" w:lineRule="auto"/>
              <w:jc w:val="both"/>
              <w:rPr>
                <w:rFonts w:ascii="Arial Narrow" w:hAnsi="Arial Narrow" w:cs="Arial"/>
                <w:b/>
                <w:sz w:val="22"/>
                <w:szCs w:val="22"/>
              </w:rPr>
            </w:pPr>
            <w:r w:rsidRPr="007F71D9">
              <w:rPr>
                <w:rFonts w:ascii="Arial Narrow" w:hAnsi="Arial Narrow" w:cs="Arial"/>
                <w:b/>
                <w:sz w:val="22"/>
                <w:szCs w:val="22"/>
              </w:rPr>
              <w:t xml:space="preserve">Information and data to be completed in all respects </w:t>
            </w:r>
          </w:p>
          <w:p w14:paraId="66C2353E" w14:textId="0FE4DD3B" w:rsidR="007F71D9" w:rsidRPr="00CB218E" w:rsidRDefault="007F71D9" w:rsidP="002911A2">
            <w:pPr>
              <w:spacing w:before="60" w:line="300" w:lineRule="auto"/>
              <w:jc w:val="both"/>
              <w:rPr>
                <w:rFonts w:ascii="Arial Narrow" w:hAnsi="Arial Narrow" w:cs="Arial"/>
                <w:sz w:val="22"/>
                <w:szCs w:val="22"/>
              </w:rPr>
            </w:pPr>
            <w:r w:rsidRPr="007F71D9">
              <w:rPr>
                <w:rFonts w:ascii="Arial Narrow" w:hAnsi="Arial Narrow" w:cs="Arial"/>
                <w:sz w:val="22"/>
                <w:szCs w:val="22"/>
              </w:rPr>
              <w:t xml:space="preserve">Accept that tender offers, which do not provide all the data or information requested completely and, in the form, required, may be regarded by the employer as non-responsive. </w:t>
            </w:r>
          </w:p>
        </w:tc>
      </w:tr>
      <w:tr w:rsidR="00F82414" w:rsidRPr="0081516C" w14:paraId="125E7E21" w14:textId="77777777" w:rsidTr="003104F2">
        <w:trPr>
          <w:trHeight w:val="15"/>
          <w:jc w:val="center"/>
        </w:trPr>
        <w:tc>
          <w:tcPr>
            <w:tcW w:w="1618" w:type="dxa"/>
          </w:tcPr>
          <w:p w14:paraId="1B445D85" w14:textId="4E19682B" w:rsidR="00F82414" w:rsidRPr="00DB2F37" w:rsidRDefault="00F82414" w:rsidP="006436A7">
            <w:pPr>
              <w:spacing w:before="60" w:line="300" w:lineRule="auto"/>
              <w:jc w:val="center"/>
              <w:rPr>
                <w:rFonts w:ascii="Arial Narrow" w:hAnsi="Arial Narrow" w:cs="Arial"/>
                <w:sz w:val="22"/>
                <w:szCs w:val="22"/>
              </w:rPr>
            </w:pPr>
            <w:r w:rsidRPr="00DB2F37">
              <w:rPr>
                <w:rFonts w:ascii="Arial Narrow" w:hAnsi="Arial Narrow" w:cs="Arial"/>
                <w:sz w:val="22"/>
                <w:szCs w:val="22"/>
              </w:rPr>
              <w:t>C.2.15</w:t>
            </w:r>
          </w:p>
        </w:tc>
        <w:tc>
          <w:tcPr>
            <w:tcW w:w="8705" w:type="dxa"/>
          </w:tcPr>
          <w:p w14:paraId="26A98490" w14:textId="77777777" w:rsidR="00F82414" w:rsidRPr="00DB2F37" w:rsidRDefault="00F82414" w:rsidP="00765719">
            <w:pPr>
              <w:spacing w:before="60" w:line="300" w:lineRule="auto"/>
              <w:jc w:val="both"/>
              <w:rPr>
                <w:rFonts w:ascii="Arial Narrow" w:hAnsi="Arial Narrow" w:cs="Arial"/>
                <w:b/>
                <w:sz w:val="22"/>
                <w:szCs w:val="22"/>
              </w:rPr>
            </w:pPr>
            <w:r w:rsidRPr="00DB2F37">
              <w:rPr>
                <w:rFonts w:ascii="Arial Narrow" w:hAnsi="Arial Narrow" w:cs="Arial"/>
                <w:b/>
                <w:sz w:val="22"/>
                <w:szCs w:val="22"/>
              </w:rPr>
              <w:t xml:space="preserve">Closing time </w:t>
            </w:r>
          </w:p>
          <w:p w14:paraId="42D965F5" w14:textId="4D2F80F7" w:rsidR="00D367A7" w:rsidRPr="00DB2F37" w:rsidRDefault="00D367A7" w:rsidP="00D367A7">
            <w:pPr>
              <w:tabs>
                <w:tab w:val="right" w:leader="dot" w:pos="1701"/>
                <w:tab w:val="left" w:pos="7470"/>
              </w:tabs>
              <w:spacing w:before="60" w:line="300" w:lineRule="auto"/>
              <w:jc w:val="both"/>
              <w:rPr>
                <w:rFonts w:ascii="Arial Narrow" w:hAnsi="Arial Narrow" w:cs="Arial"/>
                <w:sz w:val="22"/>
                <w:szCs w:val="22"/>
              </w:rPr>
            </w:pPr>
            <w:r w:rsidRPr="00DB2F37">
              <w:rPr>
                <w:rFonts w:ascii="Arial Narrow" w:hAnsi="Arial Narrow" w:cs="Arial"/>
                <w:sz w:val="22"/>
                <w:szCs w:val="22"/>
              </w:rPr>
              <w:t xml:space="preserve">The closing time </w:t>
            </w:r>
            <w:r w:rsidR="004477E1" w:rsidRPr="00DB2F37">
              <w:rPr>
                <w:rFonts w:ascii="Arial Narrow" w:hAnsi="Arial Narrow" w:cs="Arial"/>
                <w:sz w:val="22"/>
                <w:szCs w:val="22"/>
              </w:rPr>
              <w:t>is provided above</w:t>
            </w:r>
          </w:p>
          <w:p w14:paraId="28C46B8B" w14:textId="163D1245" w:rsidR="00F82414" w:rsidRPr="00DB2F37" w:rsidRDefault="00D367A7" w:rsidP="00D367A7">
            <w:pPr>
              <w:spacing w:before="60" w:line="300" w:lineRule="auto"/>
              <w:jc w:val="both"/>
              <w:rPr>
                <w:rFonts w:ascii="Arial Narrow" w:hAnsi="Arial Narrow" w:cs="Arial"/>
                <w:b/>
                <w:sz w:val="22"/>
                <w:szCs w:val="22"/>
              </w:rPr>
            </w:pPr>
            <w:r w:rsidRPr="00DB2F37">
              <w:rPr>
                <w:rFonts w:ascii="Arial Narrow" w:hAnsi="Arial Narrow" w:cs="Arial"/>
                <w:sz w:val="22"/>
                <w:szCs w:val="22"/>
              </w:rPr>
              <w:t xml:space="preserve">The </w:t>
            </w:r>
            <w:r w:rsidR="00863302" w:rsidRPr="00DB2F37">
              <w:rPr>
                <w:rFonts w:ascii="Arial Narrow" w:hAnsi="Arial Narrow"/>
                <w:b/>
                <w:bCs/>
                <w:sz w:val="22"/>
                <w:szCs w:val="22"/>
              </w:rPr>
              <w:t>National Home Builders Registration Council</w:t>
            </w:r>
            <w:r w:rsidR="002F30B8" w:rsidRPr="00DB2F37">
              <w:rPr>
                <w:rFonts w:ascii="Arial Narrow" w:hAnsi="Arial Narrow"/>
                <w:b/>
                <w:bCs/>
                <w:sz w:val="22"/>
                <w:szCs w:val="22"/>
              </w:rPr>
              <w:t xml:space="preserve"> </w:t>
            </w:r>
            <w:r w:rsidRPr="00DB2F37">
              <w:rPr>
                <w:rFonts w:ascii="Arial Narrow" w:hAnsi="Arial Narrow" w:cs="Arial"/>
                <w:sz w:val="22"/>
                <w:szCs w:val="22"/>
              </w:rPr>
              <w:t>is not obliged to accept the lowest or any tender and reserves the right to accept any tender in whole or in part.</w:t>
            </w:r>
          </w:p>
        </w:tc>
      </w:tr>
      <w:tr w:rsidR="00AC4691" w:rsidRPr="0081516C" w14:paraId="4B0A21C4"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CD8DC0A"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.2.16</w:t>
            </w:r>
          </w:p>
        </w:tc>
        <w:tc>
          <w:tcPr>
            <w:tcW w:w="8705" w:type="dxa"/>
            <w:tcBorders>
              <w:top w:val="single" w:sz="8" w:space="0" w:color="auto"/>
              <w:left w:val="single" w:sz="8" w:space="0" w:color="auto"/>
              <w:bottom w:val="single" w:sz="8" w:space="0" w:color="auto"/>
              <w:right w:val="single" w:sz="8" w:space="0" w:color="auto"/>
            </w:tcBorders>
          </w:tcPr>
          <w:p w14:paraId="567E6C35" w14:textId="20510A7A" w:rsidR="00AC4691" w:rsidRPr="00C57264"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 offer validity period is </w:t>
            </w:r>
            <w:r w:rsidR="009525C3">
              <w:rPr>
                <w:rFonts w:ascii="Arial Narrow" w:hAnsi="Arial Narrow" w:cs="Arial"/>
                <w:sz w:val="22"/>
                <w:szCs w:val="22"/>
              </w:rPr>
              <w:t>90</w:t>
            </w:r>
            <w:r w:rsidR="00D02CF0">
              <w:rPr>
                <w:rFonts w:ascii="Arial Narrow" w:hAnsi="Arial Narrow" w:cs="Arial"/>
                <w:sz w:val="22"/>
                <w:szCs w:val="22"/>
              </w:rPr>
              <w:t xml:space="preserve"> days from the closing date.</w:t>
            </w:r>
          </w:p>
        </w:tc>
      </w:tr>
      <w:tr w:rsidR="00B6686C" w:rsidRPr="0081516C" w14:paraId="1D5390D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DA8C434" w14:textId="29E878E0" w:rsidR="00B6686C" w:rsidRDefault="00B6686C" w:rsidP="000E1C9A">
            <w:pPr>
              <w:spacing w:before="60" w:line="300" w:lineRule="auto"/>
              <w:jc w:val="center"/>
              <w:rPr>
                <w:rFonts w:ascii="Arial Narrow" w:hAnsi="Arial Narrow" w:cs="Arial"/>
                <w:sz w:val="22"/>
                <w:szCs w:val="22"/>
              </w:rPr>
            </w:pPr>
            <w:r>
              <w:rPr>
                <w:rFonts w:ascii="Arial Narrow" w:hAnsi="Arial Narrow" w:cs="Arial"/>
                <w:sz w:val="22"/>
                <w:szCs w:val="22"/>
              </w:rPr>
              <w:t>C.2.17</w:t>
            </w:r>
          </w:p>
        </w:tc>
        <w:tc>
          <w:tcPr>
            <w:tcW w:w="8705" w:type="dxa"/>
            <w:tcBorders>
              <w:top w:val="single" w:sz="8" w:space="0" w:color="auto"/>
              <w:left w:val="single" w:sz="8" w:space="0" w:color="auto"/>
              <w:bottom w:val="single" w:sz="8" w:space="0" w:color="auto"/>
              <w:right w:val="single" w:sz="8" w:space="0" w:color="auto"/>
            </w:tcBorders>
          </w:tcPr>
          <w:p w14:paraId="1DEDDE4D" w14:textId="77777777" w:rsidR="00B6686C" w:rsidRPr="00B6686C" w:rsidRDefault="00B6686C" w:rsidP="00B6686C">
            <w:pPr>
              <w:pStyle w:val="Default"/>
              <w:jc w:val="both"/>
              <w:rPr>
                <w:rFonts w:ascii="Arial Narrow" w:hAnsi="Arial Narrow"/>
                <w:b/>
                <w:color w:val="auto"/>
                <w:sz w:val="22"/>
                <w:szCs w:val="22"/>
              </w:rPr>
            </w:pPr>
            <w:r w:rsidRPr="00B6686C">
              <w:rPr>
                <w:rFonts w:ascii="Arial Narrow" w:hAnsi="Arial Narrow"/>
                <w:b/>
                <w:color w:val="auto"/>
                <w:sz w:val="22"/>
                <w:szCs w:val="22"/>
              </w:rPr>
              <w:t xml:space="preserve">Clarification of tender offer after submission </w:t>
            </w:r>
          </w:p>
          <w:p w14:paraId="6E7BC578" w14:textId="4D8EE2D3" w:rsidR="00B6686C" w:rsidRPr="00AC4691" w:rsidRDefault="00B6686C" w:rsidP="00B6686C">
            <w:pPr>
              <w:spacing w:before="60" w:line="300" w:lineRule="auto"/>
              <w:jc w:val="both"/>
              <w:rPr>
                <w:rFonts w:ascii="Arial Narrow" w:hAnsi="Arial Narrow" w:cs="Arial"/>
                <w:sz w:val="22"/>
                <w:szCs w:val="22"/>
              </w:rPr>
            </w:pPr>
            <w:r w:rsidRPr="00B6686C">
              <w:rPr>
                <w:rFonts w:ascii="Arial Narrow" w:hAnsi="Arial Narrow" w:cs="Arial"/>
                <w:sz w:val="22"/>
                <w:szCs w:val="22"/>
              </w:rPr>
              <w:t>Provide clarification of a tender offer in response to a request to do so from the employer during the evaluation of tender offers. This may include providing a breakdown of rates or prices and correction of arithmetical errors by the adjustment of certain rates or item prices (or both). No change in the competitive position of tenderers or substance of the tender offer is sought, offered, or permitted.</w:t>
            </w:r>
            <w:r>
              <w:rPr>
                <w:sz w:val="20"/>
                <w:szCs w:val="20"/>
              </w:rPr>
              <w:t xml:space="preserve"> </w:t>
            </w:r>
          </w:p>
        </w:tc>
      </w:tr>
      <w:tr w:rsidR="00AC4691" w:rsidRPr="0081516C" w14:paraId="31D1A741"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EBE4759"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.2.18.2</w:t>
            </w:r>
          </w:p>
        </w:tc>
        <w:tc>
          <w:tcPr>
            <w:tcW w:w="8705" w:type="dxa"/>
            <w:tcBorders>
              <w:top w:val="single" w:sz="8" w:space="0" w:color="auto"/>
              <w:left w:val="single" w:sz="8" w:space="0" w:color="auto"/>
              <w:bottom w:val="single" w:sz="8" w:space="0" w:color="auto"/>
              <w:right w:val="single" w:sz="8" w:space="0" w:color="auto"/>
            </w:tcBorders>
          </w:tcPr>
          <w:p w14:paraId="44C417CB" w14:textId="77777777" w:rsidR="00AC4691" w:rsidRPr="00AC4691" w:rsidRDefault="00AC4691" w:rsidP="000E1C9A">
            <w:pPr>
              <w:spacing w:before="60" w:line="300" w:lineRule="auto"/>
              <w:jc w:val="both"/>
              <w:rPr>
                <w:rFonts w:ascii="Arial Narrow" w:hAnsi="Arial Narrow" w:cs="Arial"/>
                <w:sz w:val="22"/>
                <w:szCs w:val="22"/>
              </w:rPr>
            </w:pPr>
            <w:r w:rsidRPr="00AC4691">
              <w:rPr>
                <w:rFonts w:ascii="Arial Narrow" w:hAnsi="Arial Narrow" w:cs="Arial"/>
                <w:sz w:val="22"/>
                <w:szCs w:val="22"/>
              </w:rPr>
              <w:t xml:space="preserve">The Tenderer shall, when requested by the Employer to do so, submit the names of all management and supervisory staff that will be employed to supervise the labour-intensive portion of the works together with satisfactory evidence that such staff members satisfy the eligibility requirements. </w:t>
            </w:r>
          </w:p>
        </w:tc>
      </w:tr>
      <w:tr w:rsidR="006C7A21" w:rsidRPr="0081516C" w14:paraId="6A18D3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ADBBA64" w14:textId="556F706A" w:rsidR="006C7A21" w:rsidRDefault="006C7A21" w:rsidP="000E1C9A">
            <w:pPr>
              <w:spacing w:before="60" w:line="300" w:lineRule="auto"/>
              <w:jc w:val="center"/>
              <w:rPr>
                <w:rFonts w:ascii="Arial Narrow" w:hAnsi="Arial Narrow" w:cs="Arial"/>
                <w:sz w:val="22"/>
                <w:szCs w:val="22"/>
              </w:rPr>
            </w:pPr>
            <w:r>
              <w:rPr>
                <w:rFonts w:ascii="Arial Narrow" w:hAnsi="Arial Narrow" w:cs="Arial"/>
                <w:sz w:val="22"/>
                <w:szCs w:val="22"/>
              </w:rPr>
              <w:t>C.2.19</w:t>
            </w:r>
          </w:p>
        </w:tc>
        <w:tc>
          <w:tcPr>
            <w:tcW w:w="8705" w:type="dxa"/>
            <w:tcBorders>
              <w:top w:val="single" w:sz="8" w:space="0" w:color="auto"/>
              <w:left w:val="single" w:sz="8" w:space="0" w:color="auto"/>
              <w:bottom w:val="single" w:sz="8" w:space="0" w:color="auto"/>
              <w:right w:val="single" w:sz="8" w:space="0" w:color="auto"/>
            </w:tcBorders>
          </w:tcPr>
          <w:p w14:paraId="554ACCE2" w14:textId="77777777" w:rsidR="006C7A21" w:rsidRPr="0094741C" w:rsidRDefault="006C7A21" w:rsidP="000E1C9A">
            <w:pPr>
              <w:spacing w:before="60" w:line="300" w:lineRule="auto"/>
              <w:jc w:val="both"/>
              <w:rPr>
                <w:rFonts w:ascii="Arial Narrow" w:hAnsi="Arial Narrow"/>
                <w:b/>
                <w:bCs/>
                <w:sz w:val="22"/>
                <w:szCs w:val="22"/>
              </w:rPr>
            </w:pPr>
            <w:r w:rsidRPr="0094741C">
              <w:rPr>
                <w:rFonts w:ascii="Arial Narrow" w:hAnsi="Arial Narrow"/>
                <w:b/>
                <w:bCs/>
                <w:sz w:val="22"/>
                <w:szCs w:val="22"/>
              </w:rPr>
              <w:t>Inspections, tests and analysis</w:t>
            </w:r>
          </w:p>
          <w:p w14:paraId="3A8A6386" w14:textId="31A2DAC3" w:rsidR="006C7A21" w:rsidRPr="00AC4691" w:rsidRDefault="006C7A21" w:rsidP="000E1C9A">
            <w:pPr>
              <w:spacing w:before="60" w:line="300" w:lineRule="auto"/>
              <w:jc w:val="both"/>
              <w:rPr>
                <w:rFonts w:ascii="Arial Narrow" w:hAnsi="Arial Narrow" w:cs="Arial"/>
                <w:sz w:val="22"/>
                <w:szCs w:val="22"/>
              </w:rPr>
            </w:pPr>
            <w:r w:rsidRPr="0094741C">
              <w:rPr>
                <w:rFonts w:ascii="Arial Narrow" w:hAnsi="Arial Narrow"/>
                <w:sz w:val="22"/>
                <w:szCs w:val="22"/>
              </w:rPr>
              <w:t>Provide access during working hours to premises for inspections, tests and analysis as provided for in the tender data.</w:t>
            </w:r>
          </w:p>
        </w:tc>
      </w:tr>
      <w:tr w:rsidR="0094741C" w:rsidRPr="0081516C" w14:paraId="436978E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C4EB8C3" w14:textId="405131CE" w:rsidR="0094741C" w:rsidRDefault="0094741C" w:rsidP="000E1C9A">
            <w:pPr>
              <w:spacing w:before="60" w:line="300" w:lineRule="auto"/>
              <w:jc w:val="center"/>
              <w:rPr>
                <w:rFonts w:ascii="Arial Narrow" w:hAnsi="Arial Narrow" w:cs="Arial"/>
                <w:sz w:val="22"/>
                <w:szCs w:val="22"/>
              </w:rPr>
            </w:pPr>
            <w:r>
              <w:rPr>
                <w:rFonts w:ascii="Arial Narrow" w:hAnsi="Arial Narrow" w:cs="Arial"/>
                <w:sz w:val="22"/>
                <w:szCs w:val="22"/>
              </w:rPr>
              <w:t>C.2.20</w:t>
            </w:r>
          </w:p>
        </w:tc>
        <w:tc>
          <w:tcPr>
            <w:tcW w:w="8705" w:type="dxa"/>
            <w:tcBorders>
              <w:top w:val="single" w:sz="8" w:space="0" w:color="auto"/>
              <w:left w:val="single" w:sz="8" w:space="0" w:color="auto"/>
              <w:bottom w:val="single" w:sz="8" w:space="0" w:color="auto"/>
              <w:right w:val="single" w:sz="8" w:space="0" w:color="auto"/>
            </w:tcBorders>
          </w:tcPr>
          <w:p w14:paraId="76CC54F3" w14:textId="77777777" w:rsidR="0094741C" w:rsidRPr="0094741C" w:rsidRDefault="0094741C" w:rsidP="0094741C">
            <w:pPr>
              <w:spacing w:before="60" w:line="300" w:lineRule="auto"/>
              <w:jc w:val="both"/>
              <w:rPr>
                <w:rFonts w:ascii="Arial Narrow" w:hAnsi="Arial Narrow"/>
                <w:b/>
                <w:bCs/>
                <w:sz w:val="22"/>
                <w:szCs w:val="22"/>
              </w:rPr>
            </w:pPr>
            <w:r w:rsidRPr="0094741C">
              <w:rPr>
                <w:rFonts w:ascii="Arial Narrow" w:hAnsi="Arial Narrow"/>
                <w:b/>
                <w:bCs/>
                <w:sz w:val="22"/>
                <w:szCs w:val="22"/>
              </w:rPr>
              <w:t xml:space="preserve">Submit securities, bonds and policies </w:t>
            </w:r>
          </w:p>
          <w:p w14:paraId="4312CDAF" w14:textId="17E3DB4D" w:rsidR="0094741C" w:rsidRDefault="0094741C" w:rsidP="0094741C">
            <w:pPr>
              <w:spacing w:before="60" w:line="300" w:lineRule="auto"/>
              <w:jc w:val="both"/>
              <w:rPr>
                <w:b/>
                <w:bCs/>
                <w:sz w:val="22"/>
                <w:szCs w:val="22"/>
              </w:rPr>
            </w:pPr>
            <w:r w:rsidRPr="0094741C">
              <w:rPr>
                <w:rFonts w:ascii="Arial Narrow" w:hAnsi="Arial Narrow"/>
                <w:sz w:val="22"/>
                <w:szCs w:val="22"/>
              </w:rPr>
              <w:t>If requested, submit for the employer’s acceptance before formation of the contract, all securities, bonds, guarantees, policies and certificates of insurance required in terms of the conditions of contract identified in the contract data.</w:t>
            </w:r>
          </w:p>
        </w:tc>
      </w:tr>
      <w:tr w:rsidR="006C7A21" w:rsidRPr="0081516C" w14:paraId="67BC997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DED05A3" w14:textId="77777777" w:rsidR="006C7A21" w:rsidRDefault="006C7A21" w:rsidP="000E1C9A">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8FE1D74" w14:textId="3EEF3279" w:rsidR="006C7A21" w:rsidRDefault="006C7A21" w:rsidP="000E1C9A">
            <w:pPr>
              <w:spacing w:before="60" w:line="300" w:lineRule="auto"/>
              <w:jc w:val="both"/>
              <w:rPr>
                <w:b/>
                <w:bCs/>
                <w:sz w:val="22"/>
                <w:szCs w:val="22"/>
              </w:rPr>
            </w:pPr>
            <w:r w:rsidRPr="00A646F1">
              <w:rPr>
                <w:rFonts w:ascii="Arial Narrow" w:hAnsi="Arial Narrow"/>
                <w:sz w:val="22"/>
                <w:szCs w:val="22"/>
              </w:rPr>
              <w:t>Provide access during working hours to premises for inspections, tests and analysis as provided for in the tender data.</w:t>
            </w:r>
          </w:p>
        </w:tc>
      </w:tr>
      <w:tr w:rsidR="00AC4691" w:rsidRPr="00A64404" w14:paraId="636F7BA6"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30A40A7" w14:textId="77777777" w:rsidR="00AC4691" w:rsidRPr="0081516C" w:rsidRDefault="00AC4691" w:rsidP="000E1C9A">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.2.23</w:t>
            </w:r>
          </w:p>
        </w:tc>
        <w:tc>
          <w:tcPr>
            <w:tcW w:w="8705" w:type="dxa"/>
            <w:tcBorders>
              <w:top w:val="single" w:sz="8" w:space="0" w:color="auto"/>
              <w:left w:val="single" w:sz="8" w:space="0" w:color="auto"/>
              <w:bottom w:val="single" w:sz="8" w:space="0" w:color="auto"/>
              <w:right w:val="single" w:sz="8" w:space="0" w:color="auto"/>
            </w:tcBorders>
          </w:tcPr>
          <w:p w14:paraId="4540D671" w14:textId="08945E28" w:rsidR="00AC4691" w:rsidRPr="00AC4691" w:rsidRDefault="00AC4691" w:rsidP="00A646F1">
            <w:pPr>
              <w:spacing w:before="60" w:line="300" w:lineRule="auto"/>
              <w:jc w:val="both"/>
              <w:rPr>
                <w:rFonts w:ascii="Arial Narrow" w:hAnsi="Arial Narrow" w:cs="Arial"/>
                <w:sz w:val="22"/>
                <w:szCs w:val="22"/>
              </w:rPr>
            </w:pPr>
            <w:r w:rsidRPr="00AC4691">
              <w:rPr>
                <w:rFonts w:ascii="Arial Narrow" w:hAnsi="Arial Narrow" w:cs="Arial"/>
                <w:sz w:val="22"/>
                <w:szCs w:val="22"/>
              </w:rPr>
              <w:t>The Tenderer is required to submit with his</w:t>
            </w:r>
            <w:r w:rsidR="00A646F1">
              <w:rPr>
                <w:rFonts w:ascii="Arial Narrow" w:hAnsi="Arial Narrow" w:cs="Arial"/>
                <w:sz w:val="22"/>
                <w:szCs w:val="22"/>
              </w:rPr>
              <w:t>/her</w:t>
            </w:r>
            <w:r w:rsidRPr="00AC4691">
              <w:rPr>
                <w:rFonts w:ascii="Arial Narrow" w:hAnsi="Arial Narrow" w:cs="Arial"/>
                <w:sz w:val="22"/>
                <w:szCs w:val="22"/>
              </w:rPr>
              <w:t xml:space="preserve"> tender</w:t>
            </w:r>
            <w:r w:rsidR="00A646F1">
              <w:rPr>
                <w:rFonts w:ascii="Arial Narrow" w:hAnsi="Arial Narrow" w:cs="Arial"/>
                <w:sz w:val="22"/>
                <w:szCs w:val="22"/>
              </w:rPr>
              <w:t xml:space="preserve"> all documents and schedules listed under T2.1 and T2.2. </w:t>
            </w:r>
          </w:p>
        </w:tc>
      </w:tr>
      <w:tr w:rsidR="00AC4691" w:rsidRPr="0081516C" w14:paraId="259BDD5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6E77DE6" w14:textId="77777777" w:rsidR="00AC4691" w:rsidRPr="0081516C" w:rsidRDefault="00AC4691" w:rsidP="000E1C9A">
            <w:pPr>
              <w:spacing w:before="60" w:line="300" w:lineRule="auto"/>
              <w:jc w:val="center"/>
              <w:rPr>
                <w:rFonts w:ascii="Arial Narrow" w:hAnsi="Arial Narrow" w:cs="Arial"/>
                <w:sz w:val="22"/>
                <w:szCs w:val="22"/>
              </w:rPr>
            </w:pPr>
            <w:r w:rsidRPr="00105FDB">
              <w:rPr>
                <w:rFonts w:ascii="Arial Narrow" w:hAnsi="Arial Narrow" w:cs="Arial"/>
                <w:b/>
                <w:sz w:val="22"/>
                <w:szCs w:val="22"/>
              </w:rPr>
              <w:t>Add</w:t>
            </w:r>
            <w:r w:rsidRPr="0081516C">
              <w:rPr>
                <w:rFonts w:ascii="Arial Narrow" w:hAnsi="Arial Narrow" w:cs="Arial"/>
                <w:sz w:val="22"/>
                <w:szCs w:val="22"/>
              </w:rPr>
              <w:t xml:space="preserve"> the following new clause</w:t>
            </w:r>
          </w:p>
          <w:p w14:paraId="39D5BE4A" w14:textId="77777777" w:rsidR="00AC4691" w:rsidRPr="00AC4691" w:rsidRDefault="00AC4691" w:rsidP="000E1C9A">
            <w:pPr>
              <w:spacing w:before="60" w:line="300" w:lineRule="auto"/>
              <w:jc w:val="center"/>
              <w:rPr>
                <w:rFonts w:ascii="Arial Narrow" w:hAnsi="Arial Narrow" w:cs="Arial"/>
                <w:sz w:val="22"/>
                <w:szCs w:val="22"/>
              </w:rPr>
            </w:pPr>
            <w:r w:rsidRPr="00AC4691">
              <w:rPr>
                <w:rFonts w:ascii="Arial Narrow" w:hAnsi="Arial Narrow" w:cs="Arial"/>
                <w:sz w:val="22"/>
                <w:szCs w:val="22"/>
              </w:rPr>
              <w:t>C2.24</w:t>
            </w:r>
          </w:p>
        </w:tc>
        <w:tc>
          <w:tcPr>
            <w:tcW w:w="8705" w:type="dxa"/>
            <w:tcBorders>
              <w:top w:val="single" w:sz="8" w:space="0" w:color="auto"/>
              <w:left w:val="single" w:sz="8" w:space="0" w:color="auto"/>
              <w:bottom w:val="single" w:sz="8" w:space="0" w:color="auto"/>
              <w:right w:val="single" w:sz="8" w:space="0" w:color="auto"/>
            </w:tcBorders>
          </w:tcPr>
          <w:p w14:paraId="57F1FFA3" w14:textId="77777777"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Canvassing and obtaining of additional information by tenderers </w:t>
            </w:r>
          </w:p>
          <w:p w14:paraId="79E8F97C" w14:textId="49634BDE" w:rsidR="00AC4691" w:rsidRPr="00105FDB" w:rsidRDefault="00AC4691" w:rsidP="000E1C9A">
            <w:pPr>
              <w:spacing w:before="60" w:line="300" w:lineRule="auto"/>
              <w:jc w:val="both"/>
              <w:rPr>
                <w:rFonts w:ascii="Arial Narrow" w:hAnsi="Arial Narrow" w:cs="Arial"/>
                <w:sz w:val="22"/>
                <w:szCs w:val="22"/>
              </w:rPr>
            </w:pPr>
            <w:r w:rsidRPr="00105FDB">
              <w:rPr>
                <w:rFonts w:ascii="Arial Narrow" w:hAnsi="Arial Narrow" w:cs="Arial"/>
                <w:sz w:val="22"/>
                <w:szCs w:val="22"/>
              </w:rPr>
              <w:t xml:space="preserve">The Tenderer shall not make any attempt either directly or indirectly to canvass any of the Employer’s officials or the Employer’s agent in respect of his tender, after the opening of the </w:t>
            </w:r>
            <w:r w:rsidR="002F30B8">
              <w:rPr>
                <w:rFonts w:ascii="Arial Narrow" w:hAnsi="Arial Narrow" w:cs="Arial"/>
                <w:sz w:val="22"/>
                <w:szCs w:val="22"/>
              </w:rPr>
              <w:t xml:space="preserve">quotations </w:t>
            </w:r>
            <w:r w:rsidR="002F30B8" w:rsidRPr="00105FDB">
              <w:rPr>
                <w:rFonts w:ascii="Arial Narrow" w:hAnsi="Arial Narrow" w:cs="Arial"/>
                <w:sz w:val="22"/>
                <w:szCs w:val="22"/>
              </w:rPr>
              <w:t>but</w:t>
            </w:r>
            <w:r w:rsidRPr="00105FDB">
              <w:rPr>
                <w:rFonts w:ascii="Arial Narrow" w:hAnsi="Arial Narrow" w:cs="Arial"/>
                <w:sz w:val="22"/>
                <w:szCs w:val="22"/>
              </w:rPr>
              <w:t xml:space="preserve"> prior to the Employer arriving at a decision thereon.</w:t>
            </w:r>
          </w:p>
          <w:p w14:paraId="79B8121D" w14:textId="351F5C4A" w:rsidR="00AC4691" w:rsidRPr="00AC4691" w:rsidRDefault="00AC4691" w:rsidP="000E1C9A">
            <w:pPr>
              <w:spacing w:before="60" w:line="300" w:lineRule="auto"/>
              <w:jc w:val="both"/>
              <w:rPr>
                <w:rFonts w:ascii="Arial Narrow" w:hAnsi="Arial Narrow" w:cs="Arial"/>
                <w:b/>
                <w:sz w:val="22"/>
                <w:szCs w:val="22"/>
              </w:rPr>
            </w:pPr>
            <w:r w:rsidRPr="00105FDB">
              <w:rPr>
                <w:rFonts w:ascii="Arial Narrow" w:hAnsi="Arial Narrow" w:cs="Arial"/>
                <w:sz w:val="22"/>
                <w:szCs w:val="22"/>
              </w:rPr>
              <w:t xml:space="preserve">The Tenderer shall not make any attempt to obtain particulars of any relevant information, other than that disclosed at the opening of </w:t>
            </w:r>
            <w:r w:rsidR="002F30B8">
              <w:rPr>
                <w:rFonts w:ascii="Arial Narrow" w:hAnsi="Arial Narrow" w:cs="Arial"/>
                <w:sz w:val="22"/>
                <w:szCs w:val="22"/>
              </w:rPr>
              <w:t>quotations.</w:t>
            </w:r>
          </w:p>
        </w:tc>
      </w:tr>
      <w:tr w:rsidR="00105FDB" w:rsidRPr="0081516C" w14:paraId="6DCEBF39"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7F67A23" w14:textId="77777777" w:rsidR="00105FDB" w:rsidRPr="0081516C" w:rsidRDefault="00105FDB" w:rsidP="00105FDB">
            <w:pPr>
              <w:spacing w:before="60" w:line="300" w:lineRule="auto"/>
              <w:jc w:val="center"/>
              <w:rPr>
                <w:rFonts w:ascii="Arial Narrow" w:hAnsi="Arial Narrow" w:cs="Arial"/>
                <w:sz w:val="22"/>
                <w:szCs w:val="22"/>
              </w:rPr>
            </w:pPr>
            <w:r w:rsidRPr="0081516C">
              <w:rPr>
                <w:rFonts w:ascii="Arial Narrow" w:hAnsi="Arial Narrow" w:cs="Arial"/>
                <w:b/>
                <w:sz w:val="22"/>
                <w:szCs w:val="22"/>
                <w:u w:val="single"/>
              </w:rPr>
              <w:t>Add</w:t>
            </w:r>
            <w:r w:rsidRPr="0081516C">
              <w:rPr>
                <w:rFonts w:ascii="Arial Narrow" w:hAnsi="Arial Narrow" w:cs="Arial"/>
                <w:sz w:val="22"/>
                <w:szCs w:val="22"/>
              </w:rPr>
              <w:t xml:space="preserve"> the following new clause</w:t>
            </w:r>
          </w:p>
          <w:p w14:paraId="3ADE785D" w14:textId="75B88BAC" w:rsidR="00105FDB" w:rsidRPr="00105FDB" w:rsidRDefault="00105FDB" w:rsidP="00105FDB">
            <w:pPr>
              <w:spacing w:before="60" w:line="300" w:lineRule="auto"/>
              <w:jc w:val="center"/>
              <w:rPr>
                <w:rFonts w:ascii="Arial Narrow" w:hAnsi="Arial Narrow" w:cs="Arial"/>
                <w:b/>
                <w:sz w:val="22"/>
                <w:szCs w:val="22"/>
              </w:rPr>
            </w:pPr>
            <w:r>
              <w:rPr>
                <w:rFonts w:ascii="Arial Narrow" w:hAnsi="Arial Narrow" w:cs="Arial"/>
                <w:i/>
                <w:sz w:val="22"/>
                <w:szCs w:val="22"/>
              </w:rPr>
              <w:t>C</w:t>
            </w:r>
            <w:r w:rsidRPr="0081516C">
              <w:rPr>
                <w:rFonts w:ascii="Arial Narrow" w:hAnsi="Arial Narrow" w:cs="Arial"/>
                <w:i/>
                <w:sz w:val="22"/>
                <w:szCs w:val="22"/>
              </w:rPr>
              <w:t>2.25</w:t>
            </w:r>
          </w:p>
        </w:tc>
        <w:tc>
          <w:tcPr>
            <w:tcW w:w="8705" w:type="dxa"/>
            <w:tcBorders>
              <w:top w:val="single" w:sz="8" w:space="0" w:color="auto"/>
              <w:left w:val="single" w:sz="8" w:space="0" w:color="auto"/>
              <w:bottom w:val="single" w:sz="8" w:space="0" w:color="auto"/>
              <w:right w:val="single" w:sz="8" w:space="0" w:color="auto"/>
            </w:tcBorders>
          </w:tcPr>
          <w:p w14:paraId="43D32D8F"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Prohibitions on awards to persons in service of the state</w:t>
            </w:r>
          </w:p>
          <w:p w14:paraId="1787AC54"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The Employer is prohibited to award a tender to a person -</w:t>
            </w:r>
          </w:p>
          <w:p w14:paraId="4AEAE323" w14:textId="77777777" w:rsidR="00105FDB" w:rsidRPr="0081516C" w:rsidRDefault="00105FDB">
            <w:pPr>
              <w:numPr>
                <w:ilvl w:val="0"/>
                <w:numId w:val="22"/>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who is in the service of the state; or</w:t>
            </w:r>
          </w:p>
          <w:p w14:paraId="3018A0A4" w14:textId="77777777" w:rsidR="00105FDB" w:rsidRPr="0081516C" w:rsidRDefault="00105FDB">
            <w:pPr>
              <w:numPr>
                <w:ilvl w:val="0"/>
                <w:numId w:val="22"/>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if that person is not a natural person, of which any director, manager, principal shareholder or stakeholder is a person in the service of the state; or</w:t>
            </w:r>
          </w:p>
          <w:p w14:paraId="3BD76EC6" w14:textId="77777777" w:rsidR="00105FDB" w:rsidRPr="0081516C" w:rsidRDefault="00105FDB">
            <w:pPr>
              <w:numPr>
                <w:ilvl w:val="0"/>
                <w:numId w:val="22"/>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person who is an advisor or consultant contracted with the Department.</w:t>
            </w:r>
          </w:p>
          <w:p w14:paraId="52C16870" w14:textId="77777777" w:rsidR="00105FDB" w:rsidRPr="0081516C" w:rsidRDefault="00105FDB" w:rsidP="00105FDB">
            <w:pPr>
              <w:spacing w:before="60" w:line="300" w:lineRule="auto"/>
              <w:jc w:val="both"/>
              <w:rPr>
                <w:rFonts w:ascii="Arial Narrow" w:hAnsi="Arial Narrow" w:cs="Arial"/>
                <w:sz w:val="22"/>
                <w:szCs w:val="22"/>
              </w:rPr>
            </w:pPr>
            <w:r w:rsidRPr="0081516C">
              <w:rPr>
                <w:rFonts w:ascii="Arial Narrow" w:hAnsi="Arial Narrow" w:cs="Arial"/>
                <w:b/>
                <w:sz w:val="22"/>
                <w:szCs w:val="22"/>
              </w:rPr>
              <w:t>In the service of the state</w:t>
            </w:r>
            <w:r w:rsidRPr="0081516C">
              <w:rPr>
                <w:rFonts w:ascii="Arial Narrow" w:hAnsi="Arial Narrow" w:cs="Arial"/>
                <w:sz w:val="22"/>
                <w:szCs w:val="22"/>
              </w:rPr>
              <w:t xml:space="preserve"> means to be -</w:t>
            </w:r>
          </w:p>
          <w:p w14:paraId="60D0679A"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w:t>
            </w:r>
          </w:p>
          <w:p w14:paraId="362373C2" w14:textId="77777777" w:rsidR="00105FDB" w:rsidRPr="0081516C" w:rsidRDefault="00105FDB">
            <w:pPr>
              <w:numPr>
                <w:ilvl w:val="0"/>
                <w:numId w:val="24"/>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municipal council;</w:t>
            </w:r>
          </w:p>
          <w:p w14:paraId="091CBA23" w14:textId="77777777" w:rsidR="00105FDB" w:rsidRPr="0081516C" w:rsidRDefault="00105FDB">
            <w:pPr>
              <w:numPr>
                <w:ilvl w:val="0"/>
                <w:numId w:val="24"/>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any provincial legislature; or</w:t>
            </w:r>
          </w:p>
          <w:p w14:paraId="2E1D9055" w14:textId="77777777" w:rsidR="00105FDB" w:rsidRPr="0081516C" w:rsidRDefault="00105FDB">
            <w:pPr>
              <w:numPr>
                <w:ilvl w:val="0"/>
                <w:numId w:val="24"/>
              </w:numPr>
              <w:spacing w:before="60" w:line="300" w:lineRule="auto"/>
              <w:ind w:left="1233" w:hanging="425"/>
              <w:jc w:val="both"/>
              <w:rPr>
                <w:rFonts w:ascii="Arial Narrow" w:hAnsi="Arial Narrow" w:cs="Arial"/>
                <w:sz w:val="22"/>
                <w:szCs w:val="22"/>
              </w:rPr>
            </w:pPr>
            <w:r w:rsidRPr="0081516C">
              <w:rPr>
                <w:rFonts w:ascii="Arial Narrow" w:hAnsi="Arial Narrow" w:cs="Arial"/>
                <w:sz w:val="22"/>
                <w:szCs w:val="22"/>
              </w:rPr>
              <w:t>the National Assembly or the National Council of Provinces;</w:t>
            </w:r>
          </w:p>
          <w:p w14:paraId="3F36C886"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board of directors of any municipal entity;</w:t>
            </w:r>
          </w:p>
          <w:p w14:paraId="33B786A3"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official of any municipality or municipal entity;</w:t>
            </w:r>
          </w:p>
          <w:p w14:paraId="22B4D968"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any national or provincial department;</w:t>
            </w:r>
          </w:p>
          <w:p w14:paraId="0F053B7B"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provincial public entity or constitutional institution within the meaning of the Public</w:t>
            </w:r>
          </w:p>
          <w:p w14:paraId="56C7A936" w14:textId="77777777" w:rsidR="00105FDB" w:rsidRPr="0081516C" w:rsidRDefault="00105FDB" w:rsidP="00105FDB">
            <w:pPr>
              <w:tabs>
                <w:tab w:val="left" w:pos="466"/>
              </w:tabs>
              <w:spacing w:before="60" w:line="300" w:lineRule="auto"/>
              <w:ind w:left="720"/>
              <w:jc w:val="both"/>
              <w:rPr>
                <w:rFonts w:ascii="Arial Narrow" w:hAnsi="Arial Narrow" w:cs="Arial"/>
                <w:sz w:val="22"/>
                <w:szCs w:val="22"/>
              </w:rPr>
            </w:pPr>
            <w:r w:rsidRPr="0081516C">
              <w:rPr>
                <w:rFonts w:ascii="Arial Narrow" w:hAnsi="Arial Narrow" w:cs="Arial"/>
                <w:sz w:val="22"/>
                <w:szCs w:val="22"/>
              </w:rPr>
              <w:lastRenderedPageBreak/>
              <w:t>Finance Management Act, 1999 (Act No.1 of 1999);</w:t>
            </w:r>
          </w:p>
          <w:p w14:paraId="44B35A0E"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 member of the accounting authority of any national or provincial public entity; or</w:t>
            </w:r>
          </w:p>
          <w:p w14:paraId="2F9291F8" w14:textId="77777777" w:rsidR="00105FDB" w:rsidRPr="0081516C" w:rsidRDefault="00105FDB">
            <w:pPr>
              <w:numPr>
                <w:ilvl w:val="0"/>
                <w:numId w:val="23"/>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An employee of Parliament or a provincial legislature.</w:t>
            </w:r>
          </w:p>
          <w:p w14:paraId="24F6AA7E" w14:textId="77777777" w:rsidR="00105FDB" w:rsidRPr="0081516C" w:rsidRDefault="00105FDB" w:rsidP="00105FDB">
            <w:pPr>
              <w:spacing w:before="120" w:line="300" w:lineRule="auto"/>
              <w:jc w:val="both"/>
              <w:rPr>
                <w:rFonts w:ascii="Arial Narrow" w:hAnsi="Arial Narrow" w:cs="Arial"/>
                <w:sz w:val="22"/>
                <w:szCs w:val="22"/>
              </w:rPr>
            </w:pPr>
            <w:r w:rsidRPr="0081516C">
              <w:rPr>
                <w:rFonts w:ascii="Arial Narrow" w:hAnsi="Arial Narrow" w:cs="Arial"/>
                <w:sz w:val="22"/>
                <w:szCs w:val="22"/>
              </w:rPr>
              <w:t xml:space="preserve">In order to give effect to the above, the questionnaire for the declaration of interests in the tender of persons in service of state in part T2 of this procurement document must be </w:t>
            </w:r>
          </w:p>
          <w:p w14:paraId="03BC672C" w14:textId="25F75D9F" w:rsidR="00105FDB" w:rsidRPr="00105FDB" w:rsidRDefault="00105FDB" w:rsidP="00105FDB">
            <w:pPr>
              <w:spacing w:before="60" w:line="300" w:lineRule="auto"/>
              <w:jc w:val="both"/>
              <w:rPr>
                <w:rFonts w:ascii="Arial Narrow" w:hAnsi="Arial Narrow" w:cs="Arial"/>
                <w:sz w:val="22"/>
                <w:szCs w:val="22"/>
              </w:rPr>
            </w:pPr>
            <w:r w:rsidRPr="0081516C">
              <w:rPr>
                <w:rFonts w:ascii="Arial Narrow" w:hAnsi="Arial Narrow" w:cs="Arial"/>
                <w:sz w:val="22"/>
                <w:szCs w:val="22"/>
              </w:rPr>
              <w:t>completed.</w:t>
            </w:r>
          </w:p>
        </w:tc>
      </w:tr>
      <w:tr w:rsidR="00B225CF" w:rsidRPr="0081516C" w14:paraId="1150B28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F0AEB4F" w14:textId="5FDE7601" w:rsidR="00B225CF" w:rsidRPr="005B02E9" w:rsidRDefault="00B225CF" w:rsidP="00105FDB">
            <w:pPr>
              <w:spacing w:before="60" w:line="300" w:lineRule="auto"/>
              <w:jc w:val="center"/>
              <w:rPr>
                <w:rFonts w:ascii="Arial Narrow" w:hAnsi="Arial Narrow" w:cs="Arial"/>
                <w:b/>
                <w:sz w:val="22"/>
                <w:szCs w:val="22"/>
              </w:rPr>
            </w:pPr>
            <w:r w:rsidRPr="005B02E9">
              <w:rPr>
                <w:rFonts w:ascii="Arial Narrow" w:hAnsi="Arial Narrow" w:cs="Arial"/>
                <w:b/>
                <w:sz w:val="22"/>
                <w:szCs w:val="22"/>
              </w:rPr>
              <w:lastRenderedPageBreak/>
              <w:t>C.3</w:t>
            </w:r>
          </w:p>
        </w:tc>
        <w:tc>
          <w:tcPr>
            <w:tcW w:w="8705" w:type="dxa"/>
            <w:tcBorders>
              <w:top w:val="single" w:sz="8" w:space="0" w:color="auto"/>
              <w:left w:val="single" w:sz="8" w:space="0" w:color="auto"/>
              <w:bottom w:val="single" w:sz="8" w:space="0" w:color="auto"/>
              <w:right w:val="single" w:sz="8" w:space="0" w:color="auto"/>
            </w:tcBorders>
          </w:tcPr>
          <w:p w14:paraId="70F20FAF" w14:textId="7461F9B3" w:rsidR="00B225CF" w:rsidRPr="00B225CF" w:rsidRDefault="00B225CF" w:rsidP="00105FDB">
            <w:pPr>
              <w:spacing w:before="60" w:line="300" w:lineRule="auto"/>
              <w:jc w:val="both"/>
              <w:rPr>
                <w:rFonts w:ascii="Arial Narrow" w:hAnsi="Arial Narrow" w:cs="Arial"/>
                <w:sz w:val="22"/>
                <w:szCs w:val="22"/>
              </w:rPr>
            </w:pPr>
            <w:r w:rsidRPr="00B225CF">
              <w:rPr>
                <w:rFonts w:ascii="Arial Narrow" w:hAnsi="Arial Narrow"/>
                <w:b/>
                <w:bCs/>
                <w:sz w:val="22"/>
                <w:szCs w:val="22"/>
              </w:rPr>
              <w:t>The employer’s undertakings</w:t>
            </w:r>
          </w:p>
        </w:tc>
      </w:tr>
      <w:tr w:rsidR="00B225CF" w:rsidRPr="0081516C" w14:paraId="0C15DB5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FE0F758" w14:textId="3D8CFE09" w:rsidR="00B225CF" w:rsidRPr="005B02E9" w:rsidRDefault="00B225CF" w:rsidP="00105FDB">
            <w:pPr>
              <w:spacing w:before="60" w:line="300" w:lineRule="auto"/>
              <w:jc w:val="center"/>
              <w:rPr>
                <w:rFonts w:ascii="Arial Narrow" w:hAnsi="Arial Narrow" w:cs="Arial"/>
                <w:sz w:val="22"/>
                <w:szCs w:val="22"/>
              </w:rPr>
            </w:pPr>
            <w:r w:rsidRPr="005B02E9">
              <w:rPr>
                <w:rFonts w:ascii="Arial Narrow" w:hAnsi="Arial Narrow" w:cs="Arial"/>
                <w:sz w:val="22"/>
                <w:szCs w:val="22"/>
              </w:rPr>
              <w:t>C.3.1</w:t>
            </w:r>
          </w:p>
        </w:tc>
        <w:tc>
          <w:tcPr>
            <w:tcW w:w="8705" w:type="dxa"/>
            <w:tcBorders>
              <w:top w:val="single" w:sz="8" w:space="0" w:color="auto"/>
              <w:left w:val="single" w:sz="8" w:space="0" w:color="auto"/>
              <w:bottom w:val="single" w:sz="8" w:space="0" w:color="auto"/>
              <w:right w:val="single" w:sz="8" w:space="0" w:color="auto"/>
            </w:tcBorders>
          </w:tcPr>
          <w:p w14:paraId="6148CBF1" w14:textId="77777777" w:rsidR="00B225CF" w:rsidRPr="00B225CF" w:rsidRDefault="00B225CF" w:rsidP="00B225CF">
            <w:pPr>
              <w:spacing w:before="60" w:line="300" w:lineRule="auto"/>
              <w:jc w:val="both"/>
              <w:rPr>
                <w:rFonts w:ascii="Arial Narrow" w:hAnsi="Arial Narrow"/>
                <w:b/>
                <w:bCs/>
                <w:sz w:val="22"/>
                <w:szCs w:val="22"/>
              </w:rPr>
            </w:pPr>
            <w:r w:rsidRPr="00B225CF">
              <w:rPr>
                <w:rFonts w:ascii="Arial Narrow" w:hAnsi="Arial Narrow"/>
                <w:b/>
                <w:bCs/>
                <w:sz w:val="22"/>
                <w:szCs w:val="22"/>
              </w:rPr>
              <w:t xml:space="preserve">Respond to requests from the tenderer </w:t>
            </w:r>
          </w:p>
          <w:p w14:paraId="247DE062" w14:textId="5ADA0F58" w:rsidR="00B225CF" w:rsidRPr="00B225CF" w:rsidRDefault="00B225CF" w:rsidP="00B225CF">
            <w:pPr>
              <w:spacing w:before="120" w:line="300" w:lineRule="auto"/>
              <w:jc w:val="both"/>
              <w:rPr>
                <w:rFonts w:ascii="Arial Narrow" w:hAnsi="Arial Narrow"/>
                <w:b/>
                <w:bCs/>
                <w:sz w:val="22"/>
                <w:szCs w:val="22"/>
              </w:rPr>
            </w:pPr>
            <w:r w:rsidRPr="00B225CF">
              <w:rPr>
                <w:rFonts w:ascii="Arial Narrow" w:hAnsi="Arial Narrow" w:cs="Arial"/>
                <w:sz w:val="22"/>
                <w:szCs w:val="22"/>
              </w:rPr>
              <w:t>The Employer will respond to requests for clarification received up to five (5) working days before the tender closing time.</w:t>
            </w:r>
            <w:r>
              <w:rPr>
                <w:sz w:val="20"/>
                <w:szCs w:val="20"/>
              </w:rPr>
              <w:t xml:space="preserve"> </w:t>
            </w:r>
          </w:p>
        </w:tc>
      </w:tr>
      <w:tr w:rsidR="0092761A" w:rsidRPr="0081516C" w14:paraId="3CA975D7"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66515F1B" w14:textId="74D83288"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.3.5</w:t>
            </w:r>
          </w:p>
        </w:tc>
        <w:tc>
          <w:tcPr>
            <w:tcW w:w="8705" w:type="dxa"/>
            <w:tcBorders>
              <w:top w:val="single" w:sz="8" w:space="0" w:color="auto"/>
              <w:left w:val="single" w:sz="8" w:space="0" w:color="auto"/>
              <w:bottom w:val="single" w:sz="8" w:space="0" w:color="auto"/>
              <w:right w:val="single" w:sz="8" w:space="0" w:color="auto"/>
            </w:tcBorders>
          </w:tcPr>
          <w:p w14:paraId="6B5793E2" w14:textId="54BFDBF6" w:rsidR="0092761A" w:rsidRPr="00DB2F37" w:rsidRDefault="0092761A" w:rsidP="004477E1">
            <w:pPr>
              <w:spacing w:before="60" w:line="300" w:lineRule="auto"/>
              <w:jc w:val="both"/>
              <w:rPr>
                <w:rFonts w:ascii="Arial Narrow" w:hAnsi="Arial Narrow" w:cs="Arial"/>
                <w:sz w:val="22"/>
                <w:szCs w:val="22"/>
              </w:rPr>
            </w:pPr>
            <w:r w:rsidRPr="00DB2F37">
              <w:rPr>
                <w:rFonts w:ascii="Arial Narrow" w:hAnsi="Arial Narrow" w:cs="Arial"/>
                <w:sz w:val="22"/>
                <w:szCs w:val="22"/>
              </w:rPr>
              <w:t xml:space="preserve">The time </w:t>
            </w:r>
            <w:r w:rsidR="002203C6" w:rsidRPr="00DB2F37">
              <w:rPr>
                <w:rFonts w:ascii="Arial Narrow" w:hAnsi="Arial Narrow" w:cs="Arial"/>
                <w:sz w:val="22"/>
                <w:szCs w:val="22"/>
              </w:rPr>
              <w:t xml:space="preserve">for the closing of RFQ </w:t>
            </w:r>
            <w:r w:rsidRPr="00DB2F37">
              <w:rPr>
                <w:rFonts w:ascii="Arial Narrow" w:hAnsi="Arial Narrow" w:cs="Arial"/>
                <w:sz w:val="22"/>
                <w:szCs w:val="22"/>
              </w:rPr>
              <w:t>:</w:t>
            </w:r>
            <w:r w:rsidR="004477E1" w:rsidRPr="00DB2F37">
              <w:rPr>
                <w:rFonts w:ascii="Arial Narrow" w:hAnsi="Arial Narrow" w:cs="Arial"/>
                <w:sz w:val="22"/>
                <w:szCs w:val="22"/>
              </w:rPr>
              <w:t xml:space="preserve"> Is provided above</w:t>
            </w:r>
            <w:r w:rsidRPr="00DB2F37">
              <w:rPr>
                <w:rFonts w:ascii="Arial Narrow" w:hAnsi="Arial Narrow" w:cs="Arial"/>
                <w:sz w:val="22"/>
                <w:szCs w:val="22"/>
                <w:highlight w:val="green"/>
              </w:rPr>
              <w:t xml:space="preserve"> </w:t>
            </w:r>
          </w:p>
          <w:p w14:paraId="19D13546" w14:textId="6DE6A8AB" w:rsidR="002203C6" w:rsidRPr="00DB2F37" w:rsidRDefault="00147FB4" w:rsidP="002203C6">
            <w:pPr>
              <w:tabs>
                <w:tab w:val="left" w:pos="2863"/>
                <w:tab w:val="left" w:pos="4918"/>
                <w:tab w:val="right" w:leader="dot" w:pos="5358"/>
              </w:tabs>
              <w:spacing w:before="60" w:line="300" w:lineRule="auto"/>
              <w:ind w:left="1020" w:hanging="1020"/>
              <w:jc w:val="both"/>
              <w:rPr>
                <w:rFonts w:ascii="Arial Narrow" w:hAnsi="Arial Narrow"/>
                <w:b/>
                <w:bCs/>
                <w:sz w:val="22"/>
                <w:szCs w:val="22"/>
              </w:rPr>
            </w:pPr>
            <w:r w:rsidRPr="00DB2F37">
              <w:rPr>
                <w:rFonts w:ascii="Arial Narrow" w:hAnsi="Arial Narrow"/>
                <w:b/>
                <w:bCs/>
                <w:sz w:val="22"/>
                <w:szCs w:val="22"/>
              </w:rPr>
              <w:t>National Home Builders Registration Council</w:t>
            </w:r>
            <w:r w:rsidR="0092761A" w:rsidRPr="00DB2F37">
              <w:rPr>
                <w:rFonts w:ascii="Arial Narrow" w:hAnsi="Arial Narrow" w:cs="Arial"/>
                <w:sz w:val="22"/>
                <w:szCs w:val="22"/>
              </w:rPr>
              <w:t xml:space="preserve">: </w:t>
            </w:r>
          </w:p>
          <w:p w14:paraId="5ABA6B0B" w14:textId="4D83EA64" w:rsidR="0092761A" w:rsidRPr="00B225CF" w:rsidRDefault="0092761A" w:rsidP="0092761A">
            <w:pPr>
              <w:spacing w:before="60" w:line="300" w:lineRule="auto"/>
              <w:jc w:val="both"/>
              <w:rPr>
                <w:rFonts w:ascii="Arial Narrow" w:hAnsi="Arial Narrow"/>
                <w:b/>
                <w:bCs/>
                <w:sz w:val="22"/>
                <w:szCs w:val="22"/>
              </w:rPr>
            </w:pPr>
          </w:p>
        </w:tc>
      </w:tr>
      <w:tr w:rsidR="0092761A" w:rsidRPr="0081516C" w14:paraId="05E4258E"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7E797407" w14:textId="6D782CE0"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w:t>
            </w:r>
          </w:p>
        </w:tc>
        <w:tc>
          <w:tcPr>
            <w:tcW w:w="8705" w:type="dxa"/>
            <w:tcBorders>
              <w:top w:val="single" w:sz="8" w:space="0" w:color="auto"/>
              <w:left w:val="single" w:sz="8" w:space="0" w:color="auto"/>
              <w:bottom w:val="single" w:sz="8" w:space="0" w:color="auto"/>
              <w:right w:val="single" w:sz="8" w:space="0" w:color="auto"/>
            </w:tcBorders>
          </w:tcPr>
          <w:p w14:paraId="14651BB2" w14:textId="7FAA7771" w:rsidR="0092761A" w:rsidRPr="00B225CF" w:rsidRDefault="0092761A" w:rsidP="00B225CF">
            <w:pPr>
              <w:spacing w:before="60" w:line="300" w:lineRule="auto"/>
              <w:jc w:val="both"/>
              <w:rPr>
                <w:rFonts w:ascii="Arial Narrow" w:hAnsi="Arial Narrow"/>
                <w:b/>
                <w:bCs/>
                <w:sz w:val="22"/>
                <w:szCs w:val="22"/>
              </w:rPr>
            </w:pPr>
            <w:r w:rsidRPr="0081516C">
              <w:rPr>
                <w:rFonts w:ascii="Arial Narrow" w:hAnsi="Arial Narrow"/>
                <w:b/>
                <w:color w:val="000000"/>
                <w:sz w:val="22"/>
                <w:szCs w:val="22"/>
              </w:rPr>
              <w:t>Arithmetical errors, omissions and discrepancies</w:t>
            </w:r>
          </w:p>
        </w:tc>
      </w:tr>
      <w:tr w:rsidR="0092761A" w:rsidRPr="0081516C" w14:paraId="5F90954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CFA2D5A" w14:textId="2775CAD4" w:rsidR="0092761A" w:rsidRPr="005B02E9" w:rsidRDefault="0092761A" w:rsidP="00105FDB">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.3.9.1</w:t>
            </w:r>
          </w:p>
        </w:tc>
        <w:tc>
          <w:tcPr>
            <w:tcW w:w="8705" w:type="dxa"/>
            <w:tcBorders>
              <w:top w:val="single" w:sz="8" w:space="0" w:color="auto"/>
              <w:left w:val="single" w:sz="8" w:space="0" w:color="auto"/>
              <w:bottom w:val="single" w:sz="8" w:space="0" w:color="auto"/>
              <w:right w:val="single" w:sz="8" w:space="0" w:color="auto"/>
            </w:tcBorders>
          </w:tcPr>
          <w:p w14:paraId="2909E75E" w14:textId="22B4E326" w:rsidR="0092761A" w:rsidRPr="0081516C" w:rsidRDefault="0092761A" w:rsidP="0092761A">
            <w:pPr>
              <w:spacing w:before="60"/>
              <w:ind w:left="1440" w:hanging="1440"/>
              <w:jc w:val="both"/>
              <w:rPr>
                <w:rFonts w:ascii="Arial Narrow" w:hAnsi="Arial Narrow" w:cs="Arial"/>
                <w:sz w:val="22"/>
                <w:szCs w:val="22"/>
              </w:rPr>
            </w:pPr>
            <w:r w:rsidRPr="0081516C">
              <w:rPr>
                <w:rFonts w:ascii="Arial Narrow" w:hAnsi="Arial Narrow" w:cs="Arial"/>
                <w:sz w:val="22"/>
                <w:szCs w:val="22"/>
              </w:rPr>
              <w:t xml:space="preserve">Check the highest ranked </w:t>
            </w:r>
            <w:r w:rsidR="00A84960">
              <w:rPr>
                <w:rFonts w:ascii="Arial Narrow" w:hAnsi="Arial Narrow" w:cs="Arial"/>
                <w:sz w:val="22"/>
                <w:szCs w:val="22"/>
              </w:rPr>
              <w:t xml:space="preserve">quotations </w:t>
            </w:r>
            <w:r w:rsidR="00A84960" w:rsidRPr="0081516C">
              <w:rPr>
                <w:rFonts w:ascii="Arial Narrow" w:hAnsi="Arial Narrow" w:cs="Arial"/>
                <w:sz w:val="22"/>
                <w:szCs w:val="22"/>
              </w:rPr>
              <w:t>or</w:t>
            </w:r>
            <w:r w:rsidRPr="0081516C">
              <w:rPr>
                <w:rFonts w:ascii="Arial Narrow" w:hAnsi="Arial Narrow" w:cs="Arial"/>
                <w:sz w:val="22"/>
                <w:szCs w:val="22"/>
              </w:rPr>
              <w:t xml:space="preserve"> tenderers with the highest number of tender</w:t>
            </w:r>
          </w:p>
          <w:p w14:paraId="7BFDC182" w14:textId="77777777" w:rsidR="0092761A" w:rsidRPr="0081516C" w:rsidRDefault="0092761A" w:rsidP="0092761A">
            <w:pPr>
              <w:spacing w:before="60" w:after="120"/>
              <w:ind w:left="1440" w:hanging="1440"/>
              <w:jc w:val="both"/>
              <w:rPr>
                <w:rFonts w:ascii="Arial Narrow" w:hAnsi="Arial Narrow" w:cs="Arial"/>
                <w:sz w:val="22"/>
                <w:szCs w:val="22"/>
              </w:rPr>
            </w:pPr>
            <w:r w:rsidRPr="0081516C">
              <w:rPr>
                <w:rFonts w:ascii="Arial Narrow" w:hAnsi="Arial Narrow" w:cs="Arial"/>
                <w:sz w:val="22"/>
                <w:szCs w:val="22"/>
              </w:rPr>
              <w:t>evaluation points after the evaluation of te</w:t>
            </w:r>
            <w:r>
              <w:rPr>
                <w:rFonts w:ascii="Arial Narrow" w:hAnsi="Arial Narrow" w:cs="Arial"/>
                <w:sz w:val="22"/>
                <w:szCs w:val="22"/>
              </w:rPr>
              <w:t>nder offers in accordance with C</w:t>
            </w:r>
            <w:r w:rsidRPr="0081516C">
              <w:rPr>
                <w:rFonts w:ascii="Arial Narrow" w:hAnsi="Arial Narrow" w:cs="Arial"/>
                <w:sz w:val="22"/>
                <w:szCs w:val="22"/>
              </w:rPr>
              <w:t>.3.11 for:</w:t>
            </w:r>
          </w:p>
          <w:p w14:paraId="50F5998D" w14:textId="77777777" w:rsidR="0092761A" w:rsidRPr="0081516C" w:rsidRDefault="0092761A">
            <w:pPr>
              <w:numPr>
                <w:ilvl w:val="0"/>
                <w:numId w:val="25"/>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the gross misplacement of the decimal point in any unit rate;</w:t>
            </w:r>
          </w:p>
          <w:p w14:paraId="7910A3D7" w14:textId="77777777" w:rsidR="0092761A" w:rsidRPr="0081516C" w:rsidRDefault="0092761A">
            <w:pPr>
              <w:numPr>
                <w:ilvl w:val="0"/>
                <w:numId w:val="25"/>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omissions made in completing the pricing schedule or bills of quantities; or</w:t>
            </w:r>
          </w:p>
          <w:p w14:paraId="0E6A6558" w14:textId="77777777" w:rsidR="0092761A" w:rsidRPr="0081516C" w:rsidRDefault="0092761A">
            <w:pPr>
              <w:numPr>
                <w:ilvl w:val="0"/>
                <w:numId w:val="25"/>
              </w:numPr>
              <w:tabs>
                <w:tab w:val="left" w:pos="466"/>
              </w:tabs>
              <w:spacing w:before="60" w:line="300" w:lineRule="auto"/>
              <w:jc w:val="both"/>
              <w:rPr>
                <w:rFonts w:ascii="Arial Narrow" w:hAnsi="Arial Narrow" w:cs="Arial"/>
                <w:sz w:val="22"/>
                <w:szCs w:val="22"/>
              </w:rPr>
            </w:pPr>
            <w:r w:rsidRPr="0081516C">
              <w:rPr>
                <w:rFonts w:ascii="Arial Narrow" w:hAnsi="Arial Narrow" w:cs="Arial"/>
                <w:sz w:val="22"/>
                <w:szCs w:val="22"/>
              </w:rPr>
              <w:t>arithmetic errors in:</w:t>
            </w:r>
          </w:p>
          <w:p w14:paraId="44AA97DB" w14:textId="466AB386" w:rsidR="0092761A" w:rsidRPr="00B225CF" w:rsidRDefault="0092761A">
            <w:pPr>
              <w:numPr>
                <w:ilvl w:val="0"/>
                <w:numId w:val="26"/>
              </w:numPr>
              <w:spacing w:before="60"/>
              <w:ind w:left="1218" w:hanging="284"/>
              <w:jc w:val="both"/>
              <w:rPr>
                <w:rFonts w:ascii="Arial Narrow" w:hAnsi="Arial Narrow"/>
                <w:b/>
                <w:bCs/>
                <w:sz w:val="22"/>
                <w:szCs w:val="22"/>
              </w:rPr>
            </w:pPr>
            <w:r w:rsidRPr="0081516C">
              <w:rPr>
                <w:rFonts w:ascii="Arial Narrow" w:hAnsi="Arial Narrow" w:cs="Arial"/>
                <w:sz w:val="22"/>
                <w:szCs w:val="22"/>
              </w:rPr>
              <w:t>line item totals resulting from the product of a unit rate and a quantity in bills of quantities or schedules of prices; or</w:t>
            </w:r>
            <w:r>
              <w:rPr>
                <w:rFonts w:ascii="Arial Narrow" w:hAnsi="Arial Narrow" w:cs="Arial"/>
                <w:sz w:val="22"/>
                <w:szCs w:val="22"/>
              </w:rPr>
              <w:t xml:space="preserve"> </w:t>
            </w:r>
            <w:r w:rsidRPr="0081516C">
              <w:rPr>
                <w:rFonts w:ascii="Arial Narrow" w:hAnsi="Arial Narrow" w:cs="Arial"/>
                <w:sz w:val="22"/>
                <w:szCs w:val="22"/>
              </w:rPr>
              <w:t>the summation of the prices.</w:t>
            </w:r>
          </w:p>
        </w:tc>
      </w:tr>
      <w:tr w:rsidR="0092761A" w:rsidRPr="0081516C" w14:paraId="7FAD4BD0"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DE61422" w14:textId="77777777" w:rsidR="00424B98" w:rsidRPr="0081516C" w:rsidRDefault="00424B98" w:rsidP="00424B98">
            <w:pPr>
              <w:spacing w:before="60"/>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.3.9.2</w:t>
            </w:r>
          </w:p>
          <w:p w14:paraId="3B63E3F2" w14:textId="77777777" w:rsidR="0092761A" w:rsidRPr="005B02E9" w:rsidRDefault="0092761A" w:rsidP="00105FDB">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AAD1329" w14:textId="77777777" w:rsidR="00424B98" w:rsidRPr="0081516C" w:rsidRDefault="00424B98" w:rsidP="00424B98">
            <w:pPr>
              <w:spacing w:after="120"/>
              <w:ind w:left="1440" w:hanging="1440"/>
              <w:jc w:val="both"/>
              <w:rPr>
                <w:rFonts w:ascii="Arial Narrow" w:hAnsi="Arial Narrow" w:cs="Arial"/>
                <w:sz w:val="22"/>
                <w:szCs w:val="22"/>
              </w:rPr>
            </w:pPr>
            <w:r w:rsidRPr="0081516C">
              <w:rPr>
                <w:rFonts w:ascii="Arial Narrow" w:hAnsi="Arial Narrow" w:cs="Arial"/>
                <w:sz w:val="22"/>
                <w:szCs w:val="22"/>
              </w:rPr>
              <w:t>The arithmetical errors shall be corrected in the following manner:</w:t>
            </w:r>
          </w:p>
          <w:p w14:paraId="022C7C68" w14:textId="61A691C6" w:rsidR="0092761A" w:rsidRPr="00B225CF" w:rsidRDefault="009525C3" w:rsidP="00424B98">
            <w:pPr>
              <w:spacing w:before="60" w:line="300" w:lineRule="auto"/>
              <w:jc w:val="both"/>
              <w:rPr>
                <w:rFonts w:ascii="Arial Narrow" w:hAnsi="Arial Narrow"/>
                <w:b/>
                <w:bCs/>
                <w:sz w:val="22"/>
                <w:szCs w:val="22"/>
              </w:rPr>
            </w:pPr>
            <w:r>
              <w:rPr>
                <w:rFonts w:ascii="Arial Narrow" w:hAnsi="Arial Narrow"/>
                <w:b/>
                <w:bCs/>
                <w:sz w:val="22"/>
                <w:szCs w:val="22"/>
              </w:rPr>
              <w:t xml:space="preserve">Not </w:t>
            </w:r>
            <w:r w:rsidR="00466252">
              <w:rPr>
                <w:rFonts w:ascii="Arial Narrow" w:hAnsi="Arial Narrow"/>
                <w:b/>
                <w:bCs/>
                <w:sz w:val="22"/>
                <w:szCs w:val="22"/>
              </w:rPr>
              <w:t>Applicable</w:t>
            </w:r>
          </w:p>
        </w:tc>
      </w:tr>
      <w:tr w:rsidR="00424B98" w:rsidRPr="0081516C" w14:paraId="41F0DF82"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6CA8B24" w14:textId="4BDA55D1" w:rsidR="00424B98" w:rsidRPr="00DB2F37" w:rsidRDefault="00424B98" w:rsidP="00105FDB">
            <w:pPr>
              <w:spacing w:before="60" w:line="300" w:lineRule="auto"/>
              <w:jc w:val="center"/>
              <w:rPr>
                <w:rFonts w:ascii="Arial Narrow" w:hAnsi="Arial Narrow" w:cs="Arial"/>
                <w:sz w:val="22"/>
                <w:szCs w:val="22"/>
              </w:rPr>
            </w:pPr>
            <w:r w:rsidRPr="00DB2F37">
              <w:rPr>
                <w:rFonts w:ascii="Arial Narrow" w:hAnsi="Arial Narrow" w:cs="Arial"/>
                <w:sz w:val="22"/>
                <w:szCs w:val="22"/>
              </w:rPr>
              <w:t>C.3.11</w:t>
            </w:r>
          </w:p>
        </w:tc>
        <w:tc>
          <w:tcPr>
            <w:tcW w:w="8705" w:type="dxa"/>
            <w:tcBorders>
              <w:top w:val="single" w:sz="8" w:space="0" w:color="auto"/>
              <w:left w:val="single" w:sz="8" w:space="0" w:color="auto"/>
              <w:bottom w:val="single" w:sz="8" w:space="0" w:color="auto"/>
              <w:right w:val="single" w:sz="8" w:space="0" w:color="auto"/>
            </w:tcBorders>
          </w:tcPr>
          <w:p w14:paraId="5CECB162" w14:textId="5B3974F5" w:rsidR="00424B98" w:rsidRPr="00DB2F37" w:rsidRDefault="00424B98" w:rsidP="00424B98">
            <w:pPr>
              <w:spacing w:before="60" w:after="60" w:line="276" w:lineRule="auto"/>
              <w:ind w:left="1440" w:hanging="1440"/>
              <w:jc w:val="both"/>
              <w:rPr>
                <w:rFonts w:ascii="Arial Narrow" w:hAnsi="Arial Narrow" w:cs="Arial"/>
                <w:b/>
                <w:sz w:val="22"/>
                <w:szCs w:val="22"/>
              </w:rPr>
            </w:pPr>
            <w:r w:rsidRPr="00DB2F37">
              <w:rPr>
                <w:rFonts w:ascii="Arial Narrow" w:hAnsi="Arial Narrow" w:cs="Arial"/>
                <w:b/>
                <w:sz w:val="22"/>
                <w:szCs w:val="22"/>
              </w:rPr>
              <w:t>Price and Preference</w:t>
            </w:r>
          </w:p>
          <w:p w14:paraId="73489108" w14:textId="018F8E94" w:rsidR="00424B98" w:rsidRPr="00DB2F37" w:rsidRDefault="00424B98" w:rsidP="00424B98">
            <w:pPr>
              <w:spacing w:before="60" w:line="300" w:lineRule="auto"/>
              <w:jc w:val="both"/>
              <w:rPr>
                <w:rFonts w:ascii="Arial Narrow" w:hAnsi="Arial Narrow"/>
                <w:b/>
                <w:bCs/>
                <w:color w:val="FF0000"/>
                <w:sz w:val="22"/>
                <w:szCs w:val="22"/>
              </w:rPr>
            </w:pPr>
            <w:r w:rsidRPr="00DB2F37">
              <w:rPr>
                <w:rFonts w:ascii="Arial Narrow" w:hAnsi="Arial Narrow" w:cs="Arial"/>
                <w:sz w:val="22"/>
                <w:szCs w:val="22"/>
              </w:rPr>
              <w:lastRenderedPageBreak/>
              <w:t xml:space="preserve">The purpose of the evaluation is to ensure and promote compliance with the Constitution, specifically Section 217, which provides that when organs of state contract for goods or services, they must do so in accordance with a system which is fair, equitable, transparent, competitive and cost-effective. The evaluation of </w:t>
            </w:r>
            <w:r w:rsidR="00147FB4" w:rsidRPr="00DB2F37">
              <w:rPr>
                <w:rFonts w:ascii="Arial Narrow" w:hAnsi="Arial Narrow" w:cs="Arial"/>
                <w:sz w:val="22"/>
                <w:szCs w:val="22"/>
              </w:rPr>
              <w:t xml:space="preserve">quotations </w:t>
            </w:r>
            <w:r w:rsidRPr="00DB2F37">
              <w:rPr>
                <w:rFonts w:ascii="Arial Narrow" w:hAnsi="Arial Narrow" w:cs="Arial"/>
                <w:sz w:val="22"/>
                <w:szCs w:val="22"/>
              </w:rPr>
              <w:t xml:space="preserve"> will be undertaken i</w:t>
            </w:r>
            <w:r w:rsidR="009525C3" w:rsidRPr="00DB2F37">
              <w:rPr>
                <w:rFonts w:ascii="Arial Narrow" w:hAnsi="Arial Narrow" w:cs="Arial"/>
                <w:sz w:val="22"/>
                <w:szCs w:val="22"/>
              </w:rPr>
              <w:t>n price and preference</w:t>
            </w:r>
          </w:p>
        </w:tc>
      </w:tr>
      <w:tr w:rsidR="007D48C1" w:rsidRPr="0081516C" w14:paraId="45B3A8ED"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A85FB83" w14:textId="77777777" w:rsidR="007D48C1"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06F88891" w14:textId="77777777"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Stage 1: Initial screening (pre-compliance) on Supply Chain Management returnable requirements</w:t>
            </w:r>
          </w:p>
          <w:p w14:paraId="079BDD80" w14:textId="517FC935"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color w:val="auto"/>
                <w:sz w:val="22"/>
                <w:szCs w:val="22"/>
              </w:rPr>
              <w:t xml:space="preserve">During this phase bid documents will be reviewed to determine the compliance with Standard Bidding Documents (SBD), SCM returnable, tax matters and contractor had registered on Central Data Base (CSD). All returnable documents must be submitted with the bid documents at the closing date and time of the bid. </w:t>
            </w:r>
            <w:r w:rsidR="00147FB4" w:rsidRPr="00DB2F37">
              <w:rPr>
                <w:rFonts w:ascii="Arial Narrow" w:hAnsi="Arial Narrow"/>
                <w:color w:val="auto"/>
                <w:sz w:val="22"/>
                <w:szCs w:val="22"/>
              </w:rPr>
              <w:t xml:space="preserve">Quotations </w:t>
            </w:r>
            <w:r w:rsidRPr="00DB2F37">
              <w:rPr>
                <w:rFonts w:ascii="Arial Narrow" w:hAnsi="Arial Narrow"/>
                <w:color w:val="auto"/>
                <w:sz w:val="22"/>
                <w:szCs w:val="22"/>
              </w:rPr>
              <w:t xml:space="preserve"> which do not satisfy the compliance criteria will be </w:t>
            </w:r>
            <w:r w:rsidR="009525C3" w:rsidRPr="00DB2F37">
              <w:rPr>
                <w:rFonts w:ascii="Arial Narrow" w:hAnsi="Arial Narrow"/>
                <w:color w:val="auto"/>
                <w:sz w:val="22"/>
                <w:szCs w:val="22"/>
              </w:rPr>
              <w:t>disqualified</w:t>
            </w:r>
            <w:r w:rsidRPr="00DB2F37">
              <w:rPr>
                <w:rFonts w:ascii="Arial Narrow" w:hAnsi="Arial Narrow"/>
                <w:color w:val="auto"/>
                <w:sz w:val="22"/>
                <w:szCs w:val="22"/>
              </w:rPr>
              <w:t xml:space="preserve"> and will not be evaluated further on pre-qualification criteria.</w:t>
            </w:r>
          </w:p>
          <w:p w14:paraId="018D1B2C" w14:textId="77777777" w:rsidR="007D48C1" w:rsidRPr="00DB2F37" w:rsidRDefault="007D48C1" w:rsidP="007D48C1">
            <w:pPr>
              <w:spacing w:before="60" w:after="60" w:line="276" w:lineRule="auto"/>
              <w:ind w:left="11"/>
              <w:jc w:val="both"/>
              <w:rPr>
                <w:rFonts w:ascii="Arial Narrow" w:hAnsi="Arial Narrow" w:cs="Arial"/>
                <w:sz w:val="22"/>
                <w:szCs w:val="22"/>
              </w:rPr>
            </w:pPr>
            <w:r w:rsidRPr="00DB2F37">
              <w:rPr>
                <w:rFonts w:ascii="Arial Narrow" w:hAnsi="Arial Narrow" w:cs="Arial"/>
                <w:sz w:val="22"/>
                <w:szCs w:val="22"/>
              </w:rPr>
              <w:t>The bid proposal will be screened for compliance with administrative requirements as indicated below and bidders must circle the correct answer</w:t>
            </w:r>
          </w:p>
          <w:tbl>
            <w:tblPr>
              <w:tblW w:w="4632" w:type="pct"/>
              <w:tblInd w:w="290" w:type="dxa"/>
              <w:tblLayout w:type="fixed"/>
              <w:tblLook w:val="04A0" w:firstRow="1" w:lastRow="0" w:firstColumn="1" w:lastColumn="0" w:noHBand="0" w:noVBand="1"/>
            </w:tblPr>
            <w:tblGrid>
              <w:gridCol w:w="1416"/>
              <w:gridCol w:w="2500"/>
              <w:gridCol w:w="2334"/>
              <w:gridCol w:w="1690"/>
            </w:tblGrid>
            <w:tr w:rsidR="00DB2F37" w:rsidRPr="00DB2F37" w14:paraId="1B791F58" w14:textId="77777777" w:rsidTr="00E40138">
              <w:trPr>
                <w:trHeight w:val="990"/>
                <w:tblHeader/>
              </w:trPr>
              <w:tc>
                <w:tcPr>
                  <w:tcW w:w="89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1D5805C8" w14:textId="77777777" w:rsidR="007D48C1" w:rsidRPr="00DB2F37" w:rsidRDefault="007D48C1" w:rsidP="007D48C1">
                  <w:pPr>
                    <w:pStyle w:val="BodyText"/>
                    <w:ind w:right="280"/>
                    <w:jc w:val="center"/>
                    <w:rPr>
                      <w:b/>
                      <w:bCs/>
                    </w:rPr>
                  </w:pPr>
                  <w:r w:rsidRPr="00DB2F37">
                    <w:rPr>
                      <w:b/>
                      <w:bCs/>
                    </w:rPr>
                    <w:t>Item No.</w:t>
                  </w:r>
                </w:p>
              </w:tc>
              <w:tc>
                <w:tcPr>
                  <w:tcW w:w="1574" w:type="pct"/>
                  <w:tcBorders>
                    <w:top w:val="single" w:sz="4" w:space="0" w:color="auto"/>
                    <w:left w:val="nil"/>
                    <w:bottom w:val="single" w:sz="4" w:space="0" w:color="auto"/>
                    <w:right w:val="single" w:sz="4" w:space="0" w:color="auto"/>
                  </w:tcBorders>
                  <w:shd w:val="clear" w:color="000000" w:fill="F2F2F2"/>
                  <w:vAlign w:val="center"/>
                  <w:hideMark/>
                </w:tcPr>
                <w:p w14:paraId="54E2963C" w14:textId="77777777" w:rsidR="007D48C1" w:rsidRPr="00DB2F37" w:rsidRDefault="007D48C1" w:rsidP="007D48C1">
                  <w:pPr>
                    <w:pStyle w:val="BodyText"/>
                    <w:ind w:right="280"/>
                    <w:rPr>
                      <w:b/>
                      <w:bCs/>
                    </w:rPr>
                  </w:pPr>
                  <w:r w:rsidRPr="00DB2F37">
                    <w:rPr>
                      <w:b/>
                      <w:bCs/>
                    </w:rPr>
                    <w:t xml:space="preserve">Administrative Requirements </w:t>
                  </w:r>
                </w:p>
              </w:tc>
              <w:tc>
                <w:tcPr>
                  <w:tcW w:w="1470" w:type="pct"/>
                  <w:tcBorders>
                    <w:top w:val="single" w:sz="4" w:space="0" w:color="auto"/>
                    <w:left w:val="nil"/>
                    <w:bottom w:val="single" w:sz="4" w:space="0" w:color="auto"/>
                    <w:right w:val="single" w:sz="4" w:space="0" w:color="auto"/>
                  </w:tcBorders>
                  <w:shd w:val="clear" w:color="000000" w:fill="F2F2F2"/>
                  <w:vAlign w:val="center"/>
                  <w:hideMark/>
                </w:tcPr>
                <w:p w14:paraId="13AA5334" w14:textId="77777777" w:rsidR="007D48C1" w:rsidRPr="00DB2F37" w:rsidRDefault="007D48C1" w:rsidP="007D48C1">
                  <w:pPr>
                    <w:pStyle w:val="BodyText"/>
                    <w:ind w:right="280"/>
                    <w:rPr>
                      <w:b/>
                      <w:bCs/>
                    </w:rPr>
                  </w:pPr>
                  <w:r w:rsidRPr="00DB2F37">
                    <w:rPr>
                      <w:b/>
                      <w:bCs/>
                    </w:rPr>
                    <w:t xml:space="preserve">Check/Compliance </w:t>
                  </w:r>
                </w:p>
              </w:tc>
              <w:tc>
                <w:tcPr>
                  <w:tcW w:w="1064" w:type="pct"/>
                  <w:tcBorders>
                    <w:top w:val="single" w:sz="4" w:space="0" w:color="auto"/>
                    <w:left w:val="nil"/>
                    <w:bottom w:val="single" w:sz="4" w:space="0" w:color="auto"/>
                    <w:right w:val="single" w:sz="4" w:space="0" w:color="auto"/>
                  </w:tcBorders>
                  <w:shd w:val="clear" w:color="000000" w:fill="F2F2F2"/>
                  <w:vAlign w:val="center"/>
                  <w:hideMark/>
                </w:tcPr>
                <w:p w14:paraId="0846B422" w14:textId="74A1AB18" w:rsidR="007D48C1" w:rsidRPr="00DB2F37" w:rsidRDefault="007D48C1" w:rsidP="007D48C1">
                  <w:pPr>
                    <w:pStyle w:val="BodyText"/>
                    <w:ind w:right="280"/>
                    <w:jc w:val="center"/>
                    <w:rPr>
                      <w:b/>
                      <w:bCs/>
                    </w:rPr>
                  </w:pPr>
                  <w:r w:rsidRPr="00DB2F37">
                    <w:rPr>
                      <w:b/>
                      <w:bCs/>
                    </w:rPr>
                    <w:t xml:space="preserve">Non-submission shall result in </w:t>
                  </w:r>
                  <w:r w:rsidR="004477E1" w:rsidRPr="00DB2F37">
                    <w:rPr>
                      <w:b/>
                      <w:bCs/>
                    </w:rPr>
                    <w:t>disqualification</w:t>
                  </w:r>
                </w:p>
              </w:tc>
            </w:tr>
            <w:tr w:rsidR="00DB2F37" w:rsidRPr="00DB2F37" w14:paraId="69E36CDA"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0B44624" w14:textId="77777777" w:rsidR="007D48C1" w:rsidRPr="00DB2F37" w:rsidRDefault="007D48C1" w:rsidP="007D48C1">
                  <w:pPr>
                    <w:pStyle w:val="BodyText"/>
                    <w:ind w:right="280"/>
                    <w:jc w:val="center"/>
                  </w:pPr>
                  <w:r w:rsidRPr="00DB2F37">
                    <w:t>1</w:t>
                  </w:r>
                </w:p>
              </w:tc>
              <w:tc>
                <w:tcPr>
                  <w:tcW w:w="1574" w:type="pct"/>
                  <w:tcBorders>
                    <w:top w:val="single" w:sz="4" w:space="0" w:color="auto"/>
                    <w:left w:val="nil"/>
                    <w:bottom w:val="single" w:sz="4" w:space="0" w:color="auto"/>
                    <w:right w:val="single" w:sz="4" w:space="0" w:color="auto"/>
                  </w:tcBorders>
                  <w:vAlign w:val="center"/>
                  <w:hideMark/>
                </w:tcPr>
                <w:p w14:paraId="6EF39E61" w14:textId="77777777" w:rsidR="007D48C1" w:rsidRPr="00DB2F37" w:rsidRDefault="007D48C1" w:rsidP="007D48C1">
                  <w:pPr>
                    <w:pStyle w:val="BodyText"/>
                    <w:ind w:right="280"/>
                  </w:pPr>
                  <w:r w:rsidRPr="00DB2F37">
                    <w:t xml:space="preserve">Master Bid Document </w:t>
                  </w:r>
                </w:p>
              </w:tc>
              <w:tc>
                <w:tcPr>
                  <w:tcW w:w="1470" w:type="pct"/>
                  <w:tcBorders>
                    <w:top w:val="single" w:sz="4" w:space="0" w:color="auto"/>
                    <w:left w:val="nil"/>
                    <w:bottom w:val="single" w:sz="4" w:space="0" w:color="auto"/>
                    <w:right w:val="single" w:sz="4" w:space="0" w:color="auto"/>
                  </w:tcBorders>
                  <w:vAlign w:val="center"/>
                  <w:hideMark/>
                </w:tcPr>
                <w:p w14:paraId="130FDE23" w14:textId="27398714" w:rsidR="007D48C1" w:rsidRPr="00DB2F37" w:rsidRDefault="004477E1" w:rsidP="007D48C1">
                  <w:pPr>
                    <w:pStyle w:val="BodyText"/>
                    <w:ind w:right="280"/>
                  </w:pPr>
                  <w:r w:rsidRPr="00DB2F37">
                    <w:t>Scanned and email</w:t>
                  </w:r>
                </w:p>
              </w:tc>
              <w:tc>
                <w:tcPr>
                  <w:tcW w:w="1064" w:type="pct"/>
                  <w:tcBorders>
                    <w:top w:val="nil"/>
                    <w:left w:val="nil"/>
                    <w:bottom w:val="single" w:sz="4" w:space="0" w:color="auto"/>
                    <w:right w:val="single" w:sz="4" w:space="0" w:color="auto"/>
                  </w:tcBorders>
                  <w:vAlign w:val="center"/>
                  <w:hideMark/>
                </w:tcPr>
                <w:p w14:paraId="62C99198" w14:textId="77777777" w:rsidR="007D48C1" w:rsidRPr="00DB2F37" w:rsidRDefault="007D48C1" w:rsidP="007D48C1">
                  <w:pPr>
                    <w:pStyle w:val="BodyText"/>
                    <w:ind w:right="280"/>
                    <w:jc w:val="center"/>
                  </w:pPr>
                  <w:r w:rsidRPr="00DB2F37">
                    <w:t>*YES</w:t>
                  </w:r>
                </w:p>
              </w:tc>
            </w:tr>
            <w:tr w:rsidR="00DB2F37" w:rsidRPr="00DB2F37" w14:paraId="07351E5C" w14:textId="77777777" w:rsidTr="00E40138">
              <w:trPr>
                <w:trHeight w:val="3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F6595EA" w14:textId="77777777" w:rsidR="007D48C1" w:rsidRPr="00DB2F37" w:rsidRDefault="007D48C1" w:rsidP="007D48C1">
                  <w:pPr>
                    <w:pStyle w:val="BodyText"/>
                    <w:ind w:right="280"/>
                    <w:rPr>
                      <w:bCs/>
                    </w:rPr>
                  </w:pPr>
                  <w:r w:rsidRPr="00DB2F37">
                    <w:rPr>
                      <w:bCs/>
                    </w:rPr>
                    <w:t xml:space="preserve">Included in the Bid Document </w:t>
                  </w:r>
                </w:p>
              </w:tc>
            </w:tr>
            <w:tr w:rsidR="00DB2F37" w:rsidRPr="00DB2F37" w14:paraId="7F53D6C9"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1BDA5590" w14:textId="77777777" w:rsidR="007D48C1" w:rsidRPr="00DB2F37" w:rsidRDefault="007D48C1" w:rsidP="007D48C1">
                  <w:pPr>
                    <w:pStyle w:val="BodyText"/>
                    <w:ind w:right="280"/>
                    <w:jc w:val="center"/>
                  </w:pPr>
                  <w:r w:rsidRPr="00DB2F37">
                    <w:t>4</w:t>
                  </w:r>
                </w:p>
              </w:tc>
              <w:tc>
                <w:tcPr>
                  <w:tcW w:w="1574" w:type="pct"/>
                  <w:tcBorders>
                    <w:top w:val="single" w:sz="4" w:space="0" w:color="auto"/>
                    <w:left w:val="nil"/>
                    <w:bottom w:val="single" w:sz="4" w:space="0" w:color="auto"/>
                    <w:right w:val="single" w:sz="4" w:space="0" w:color="auto"/>
                  </w:tcBorders>
                  <w:vAlign w:val="center"/>
                  <w:hideMark/>
                </w:tcPr>
                <w:p w14:paraId="22113A40" w14:textId="77777777" w:rsidR="007D48C1" w:rsidRPr="00DB2F37" w:rsidRDefault="007D48C1" w:rsidP="007D48C1">
                  <w:pPr>
                    <w:pStyle w:val="BodyText"/>
                    <w:ind w:right="280"/>
                  </w:pPr>
                  <w:r w:rsidRPr="00DB2F37">
                    <w:t xml:space="preserve">SCM - SBD 1 - Invitation to Bid </w:t>
                  </w:r>
                </w:p>
              </w:tc>
              <w:tc>
                <w:tcPr>
                  <w:tcW w:w="1470" w:type="pct"/>
                  <w:tcBorders>
                    <w:top w:val="single" w:sz="4" w:space="0" w:color="auto"/>
                    <w:left w:val="nil"/>
                    <w:bottom w:val="single" w:sz="4" w:space="0" w:color="auto"/>
                    <w:right w:val="single" w:sz="4" w:space="0" w:color="auto"/>
                  </w:tcBorders>
                  <w:vAlign w:val="center"/>
                  <w:hideMark/>
                </w:tcPr>
                <w:p w14:paraId="09F460ED" w14:textId="77777777" w:rsidR="007D48C1" w:rsidRPr="00DB2F37" w:rsidRDefault="007D48C1" w:rsidP="007D48C1">
                  <w:pPr>
                    <w:pStyle w:val="BodyText"/>
                    <w:ind w:right="280"/>
                  </w:pPr>
                  <w:r w:rsidRPr="00DB2F37">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7F3715FF" w14:textId="77777777" w:rsidR="007D48C1" w:rsidRPr="00DB2F37" w:rsidRDefault="007D48C1" w:rsidP="007D48C1">
                  <w:pPr>
                    <w:pStyle w:val="BodyText"/>
                    <w:ind w:right="280"/>
                    <w:jc w:val="center"/>
                  </w:pPr>
                  <w:r w:rsidRPr="00DB2F37">
                    <w:t>*YES</w:t>
                  </w:r>
                </w:p>
              </w:tc>
            </w:tr>
            <w:tr w:rsidR="00DB2F37" w:rsidRPr="00DB2F37" w14:paraId="2FF429EE"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E63E6AA" w14:textId="77777777" w:rsidR="007D48C1" w:rsidRPr="00DB2F37" w:rsidRDefault="007D48C1" w:rsidP="007D48C1">
                  <w:pPr>
                    <w:pStyle w:val="BodyText"/>
                    <w:ind w:right="280"/>
                    <w:jc w:val="center"/>
                  </w:pPr>
                  <w:r w:rsidRPr="00DB2F37">
                    <w:t>5</w:t>
                  </w:r>
                </w:p>
              </w:tc>
              <w:tc>
                <w:tcPr>
                  <w:tcW w:w="1574" w:type="pct"/>
                  <w:tcBorders>
                    <w:top w:val="single" w:sz="4" w:space="0" w:color="auto"/>
                    <w:left w:val="nil"/>
                    <w:bottom w:val="single" w:sz="4" w:space="0" w:color="auto"/>
                    <w:right w:val="single" w:sz="4" w:space="0" w:color="auto"/>
                  </w:tcBorders>
                  <w:vAlign w:val="center"/>
                  <w:hideMark/>
                </w:tcPr>
                <w:p w14:paraId="6994D528" w14:textId="77777777" w:rsidR="007D48C1" w:rsidRPr="00DB2F37" w:rsidRDefault="007D48C1" w:rsidP="007D48C1">
                  <w:pPr>
                    <w:pStyle w:val="BodyText"/>
                    <w:ind w:right="280"/>
                  </w:pPr>
                  <w:r w:rsidRPr="00DB2F37">
                    <w:t xml:space="preserve">SCM - SBD 2 - Tax Clearance Certificate Requirements </w:t>
                  </w:r>
                </w:p>
              </w:tc>
              <w:tc>
                <w:tcPr>
                  <w:tcW w:w="1470" w:type="pct"/>
                  <w:tcBorders>
                    <w:top w:val="single" w:sz="4" w:space="0" w:color="auto"/>
                    <w:left w:val="nil"/>
                    <w:bottom w:val="single" w:sz="4" w:space="0" w:color="auto"/>
                    <w:right w:val="single" w:sz="4" w:space="0" w:color="auto"/>
                  </w:tcBorders>
                  <w:vAlign w:val="center"/>
                  <w:hideMark/>
                </w:tcPr>
                <w:p w14:paraId="0DC251BA" w14:textId="77777777" w:rsidR="007D48C1" w:rsidRPr="00DB2F37" w:rsidRDefault="007D48C1" w:rsidP="007D48C1">
                  <w:pPr>
                    <w:pStyle w:val="BodyText"/>
                    <w:ind w:right="280"/>
                    <w:jc w:val="left"/>
                  </w:pPr>
                  <w:r w:rsidRPr="00DB2F37">
                    <w:t xml:space="preserve">Attached CSD registration number/SARS PIN and CSD summary report </w:t>
                  </w:r>
                </w:p>
              </w:tc>
              <w:tc>
                <w:tcPr>
                  <w:tcW w:w="1064" w:type="pct"/>
                  <w:tcBorders>
                    <w:top w:val="single" w:sz="4" w:space="0" w:color="auto"/>
                    <w:left w:val="nil"/>
                    <w:bottom w:val="single" w:sz="4" w:space="0" w:color="auto"/>
                    <w:right w:val="single" w:sz="4" w:space="0" w:color="auto"/>
                  </w:tcBorders>
                  <w:vAlign w:val="center"/>
                  <w:hideMark/>
                </w:tcPr>
                <w:p w14:paraId="72C5F926" w14:textId="77777777" w:rsidR="007D48C1" w:rsidRPr="00DB2F37" w:rsidRDefault="007D48C1" w:rsidP="007D48C1">
                  <w:pPr>
                    <w:pStyle w:val="BodyText"/>
                    <w:ind w:right="280"/>
                    <w:jc w:val="center"/>
                  </w:pPr>
                  <w:r w:rsidRPr="00DB2F37">
                    <w:t>*YES</w:t>
                  </w:r>
                </w:p>
              </w:tc>
            </w:tr>
            <w:tr w:rsidR="00DB2F37" w:rsidRPr="00DB2F37" w14:paraId="293B69F2" w14:textId="77777777" w:rsidTr="00E40138">
              <w:trPr>
                <w:trHeight w:val="320"/>
              </w:trPr>
              <w:tc>
                <w:tcPr>
                  <w:tcW w:w="892" w:type="pct"/>
                  <w:tcBorders>
                    <w:top w:val="single" w:sz="4" w:space="0" w:color="auto"/>
                    <w:left w:val="single" w:sz="4" w:space="0" w:color="auto"/>
                    <w:bottom w:val="single" w:sz="4" w:space="0" w:color="auto"/>
                    <w:right w:val="single" w:sz="4" w:space="0" w:color="auto"/>
                  </w:tcBorders>
                  <w:vAlign w:val="center"/>
                  <w:hideMark/>
                </w:tcPr>
                <w:p w14:paraId="44F96481" w14:textId="77777777" w:rsidR="007D48C1" w:rsidRPr="00DB2F37" w:rsidRDefault="007D48C1" w:rsidP="007D48C1">
                  <w:pPr>
                    <w:pStyle w:val="BodyText"/>
                    <w:ind w:right="280"/>
                    <w:jc w:val="center"/>
                  </w:pPr>
                  <w:r w:rsidRPr="00DB2F37">
                    <w:t>6</w:t>
                  </w:r>
                </w:p>
              </w:tc>
              <w:tc>
                <w:tcPr>
                  <w:tcW w:w="1574" w:type="pct"/>
                  <w:tcBorders>
                    <w:top w:val="single" w:sz="4" w:space="0" w:color="auto"/>
                    <w:left w:val="nil"/>
                    <w:bottom w:val="single" w:sz="4" w:space="0" w:color="auto"/>
                    <w:right w:val="single" w:sz="4" w:space="0" w:color="auto"/>
                  </w:tcBorders>
                  <w:vAlign w:val="center"/>
                  <w:hideMark/>
                </w:tcPr>
                <w:p w14:paraId="2E9188EC" w14:textId="77777777" w:rsidR="007D48C1" w:rsidRPr="00DB2F37" w:rsidRDefault="007D48C1" w:rsidP="007D48C1">
                  <w:pPr>
                    <w:pStyle w:val="BodyText"/>
                    <w:ind w:right="280"/>
                  </w:pPr>
                  <w:r w:rsidRPr="00DB2F37">
                    <w:t xml:space="preserve">SCM - SBD 4 - Declaration of Interest </w:t>
                  </w:r>
                </w:p>
              </w:tc>
              <w:tc>
                <w:tcPr>
                  <w:tcW w:w="1470" w:type="pct"/>
                  <w:tcBorders>
                    <w:top w:val="single" w:sz="4" w:space="0" w:color="auto"/>
                    <w:left w:val="nil"/>
                    <w:bottom w:val="single" w:sz="4" w:space="0" w:color="auto"/>
                    <w:right w:val="single" w:sz="4" w:space="0" w:color="auto"/>
                  </w:tcBorders>
                  <w:vAlign w:val="center"/>
                  <w:hideMark/>
                </w:tcPr>
                <w:p w14:paraId="203E9A55" w14:textId="77777777" w:rsidR="007D48C1" w:rsidRPr="00DB2F37" w:rsidRDefault="007D48C1" w:rsidP="007D48C1">
                  <w:pPr>
                    <w:pStyle w:val="BodyText"/>
                    <w:ind w:right="280"/>
                  </w:pPr>
                  <w:r w:rsidRPr="00DB2F37">
                    <w:t xml:space="preserve">Completed and signed </w:t>
                  </w:r>
                </w:p>
              </w:tc>
              <w:tc>
                <w:tcPr>
                  <w:tcW w:w="1064" w:type="pct"/>
                  <w:tcBorders>
                    <w:top w:val="single" w:sz="4" w:space="0" w:color="auto"/>
                    <w:left w:val="nil"/>
                    <w:bottom w:val="single" w:sz="4" w:space="0" w:color="auto"/>
                    <w:right w:val="single" w:sz="4" w:space="0" w:color="auto"/>
                  </w:tcBorders>
                  <w:vAlign w:val="center"/>
                  <w:hideMark/>
                </w:tcPr>
                <w:p w14:paraId="1CB36521" w14:textId="77777777" w:rsidR="007D48C1" w:rsidRPr="00DB2F37" w:rsidRDefault="007D48C1" w:rsidP="007D48C1">
                  <w:pPr>
                    <w:pStyle w:val="BodyText"/>
                    <w:ind w:right="280"/>
                    <w:jc w:val="center"/>
                  </w:pPr>
                  <w:r w:rsidRPr="00DB2F37">
                    <w:t>*YES</w:t>
                  </w:r>
                </w:p>
              </w:tc>
            </w:tr>
            <w:tr w:rsidR="00DB2F37" w:rsidRPr="00DB2F37" w14:paraId="208858D9" w14:textId="77777777" w:rsidTr="00E40138">
              <w:trPr>
                <w:trHeight w:val="194"/>
              </w:trPr>
              <w:tc>
                <w:tcPr>
                  <w:tcW w:w="892" w:type="pct"/>
                  <w:tcBorders>
                    <w:top w:val="single" w:sz="4" w:space="0" w:color="auto"/>
                    <w:left w:val="single" w:sz="4" w:space="0" w:color="auto"/>
                    <w:bottom w:val="single" w:sz="4" w:space="0" w:color="auto"/>
                    <w:right w:val="single" w:sz="4" w:space="0" w:color="auto"/>
                  </w:tcBorders>
                  <w:vAlign w:val="center"/>
                  <w:hideMark/>
                </w:tcPr>
                <w:p w14:paraId="675C4347" w14:textId="77777777" w:rsidR="007D48C1" w:rsidRPr="00DB2F37" w:rsidRDefault="007D48C1" w:rsidP="007D48C1">
                  <w:pPr>
                    <w:pStyle w:val="BodyText"/>
                    <w:ind w:right="280"/>
                    <w:jc w:val="center"/>
                  </w:pPr>
                  <w:r w:rsidRPr="00DB2F37">
                    <w:t>7</w:t>
                  </w:r>
                </w:p>
              </w:tc>
              <w:tc>
                <w:tcPr>
                  <w:tcW w:w="1574" w:type="pct"/>
                  <w:tcBorders>
                    <w:top w:val="single" w:sz="4" w:space="0" w:color="auto"/>
                    <w:left w:val="nil"/>
                    <w:bottom w:val="single" w:sz="4" w:space="0" w:color="auto"/>
                    <w:right w:val="single" w:sz="4" w:space="0" w:color="auto"/>
                  </w:tcBorders>
                  <w:vAlign w:val="center"/>
                  <w:hideMark/>
                </w:tcPr>
                <w:p w14:paraId="598DD6E1" w14:textId="77777777" w:rsidR="007D48C1" w:rsidRPr="00DB2F37" w:rsidRDefault="007D48C1" w:rsidP="007D48C1">
                  <w:pPr>
                    <w:pStyle w:val="BodyText"/>
                    <w:ind w:right="280"/>
                    <w:jc w:val="left"/>
                  </w:pPr>
                  <w:r w:rsidRPr="00DB2F37">
                    <w:t xml:space="preserve">SCM - SBD 6.1 - Preference Points Claim </w:t>
                  </w:r>
                  <w:r w:rsidRPr="00DB2F37">
                    <w:lastRenderedPageBreak/>
                    <w:t xml:space="preserve">Form in terms of the Preferential Procurement Regulations 2017 </w:t>
                  </w:r>
                </w:p>
              </w:tc>
              <w:tc>
                <w:tcPr>
                  <w:tcW w:w="1470" w:type="pct"/>
                  <w:tcBorders>
                    <w:top w:val="single" w:sz="4" w:space="0" w:color="auto"/>
                    <w:left w:val="nil"/>
                    <w:bottom w:val="single" w:sz="4" w:space="0" w:color="auto"/>
                    <w:right w:val="single" w:sz="4" w:space="0" w:color="auto"/>
                  </w:tcBorders>
                  <w:vAlign w:val="center"/>
                  <w:hideMark/>
                </w:tcPr>
                <w:p w14:paraId="317958A5" w14:textId="77777777" w:rsidR="007D48C1" w:rsidRPr="00DB2F37" w:rsidRDefault="007D48C1" w:rsidP="007D48C1">
                  <w:pPr>
                    <w:pStyle w:val="BodyText"/>
                    <w:ind w:right="280"/>
                  </w:pPr>
                  <w:r w:rsidRPr="00DB2F37">
                    <w:lastRenderedPageBreak/>
                    <w:t>Completed and signed</w:t>
                  </w:r>
                </w:p>
              </w:tc>
              <w:tc>
                <w:tcPr>
                  <w:tcW w:w="1064" w:type="pct"/>
                  <w:tcBorders>
                    <w:top w:val="single" w:sz="4" w:space="0" w:color="auto"/>
                    <w:left w:val="nil"/>
                    <w:bottom w:val="single" w:sz="4" w:space="0" w:color="auto"/>
                    <w:right w:val="single" w:sz="4" w:space="0" w:color="auto"/>
                  </w:tcBorders>
                  <w:vAlign w:val="center"/>
                  <w:hideMark/>
                </w:tcPr>
                <w:p w14:paraId="174A82CB" w14:textId="77777777" w:rsidR="007D48C1" w:rsidRPr="00DB2F37" w:rsidRDefault="007D48C1" w:rsidP="007D48C1">
                  <w:pPr>
                    <w:pStyle w:val="BodyText"/>
                    <w:ind w:right="280"/>
                    <w:jc w:val="center"/>
                  </w:pPr>
                  <w:r w:rsidRPr="00DB2F37">
                    <w:t>*YES</w:t>
                  </w:r>
                </w:p>
              </w:tc>
            </w:tr>
            <w:tr w:rsidR="00DB2F37" w:rsidRPr="00DB2F37" w14:paraId="157FDEFC" w14:textId="77777777" w:rsidTr="00E40138">
              <w:trPr>
                <w:trHeight w:val="1591"/>
              </w:trPr>
              <w:tc>
                <w:tcPr>
                  <w:tcW w:w="892" w:type="pct"/>
                  <w:tcBorders>
                    <w:top w:val="single" w:sz="4" w:space="0" w:color="auto"/>
                    <w:left w:val="single" w:sz="4" w:space="0" w:color="auto"/>
                    <w:bottom w:val="single" w:sz="4" w:space="0" w:color="auto"/>
                    <w:right w:val="single" w:sz="4" w:space="0" w:color="auto"/>
                  </w:tcBorders>
                  <w:vAlign w:val="center"/>
                </w:tcPr>
                <w:p w14:paraId="239ED647" w14:textId="4C012851" w:rsidR="007D48C1" w:rsidRPr="00DB2F37" w:rsidRDefault="00AF3031" w:rsidP="007D48C1">
                  <w:pPr>
                    <w:pStyle w:val="BodyText"/>
                    <w:ind w:right="280"/>
                    <w:jc w:val="center"/>
                  </w:pPr>
                  <w:r>
                    <w:t>8</w:t>
                  </w:r>
                </w:p>
              </w:tc>
              <w:tc>
                <w:tcPr>
                  <w:tcW w:w="1574" w:type="pct"/>
                  <w:tcBorders>
                    <w:top w:val="single" w:sz="4" w:space="0" w:color="auto"/>
                    <w:left w:val="nil"/>
                    <w:bottom w:val="single" w:sz="4" w:space="0" w:color="auto"/>
                    <w:right w:val="single" w:sz="4" w:space="0" w:color="auto"/>
                  </w:tcBorders>
                  <w:vAlign w:val="center"/>
                </w:tcPr>
                <w:p w14:paraId="1F8F1B91" w14:textId="5C278652" w:rsidR="007D48C1" w:rsidRPr="00DB2F37" w:rsidRDefault="007D48C1" w:rsidP="007D48C1">
                  <w:pPr>
                    <w:pStyle w:val="BodyText"/>
                    <w:ind w:right="280"/>
                    <w:jc w:val="left"/>
                  </w:pPr>
                  <w:r w:rsidRPr="00DB2F37">
                    <w:t xml:space="preserve">In case of </w:t>
                  </w:r>
                  <w:r w:rsidR="00147FB4" w:rsidRPr="00DB2F37">
                    <w:t xml:space="preserve">quotations </w:t>
                  </w:r>
                  <w:r w:rsidRPr="00DB2F37">
                    <w:t xml:space="preserve"> where Consortia / Joint Ventures, Consortia/Joint Venture agreement signed by both parties must be submitted with bid proposal</w:t>
                  </w:r>
                </w:p>
              </w:tc>
              <w:tc>
                <w:tcPr>
                  <w:tcW w:w="1470" w:type="pct"/>
                  <w:tcBorders>
                    <w:top w:val="single" w:sz="4" w:space="0" w:color="auto"/>
                    <w:left w:val="nil"/>
                    <w:bottom w:val="single" w:sz="4" w:space="0" w:color="auto"/>
                    <w:right w:val="single" w:sz="4" w:space="0" w:color="auto"/>
                  </w:tcBorders>
                  <w:vAlign w:val="center"/>
                </w:tcPr>
                <w:p w14:paraId="50213EE0" w14:textId="77777777" w:rsidR="007D48C1" w:rsidRPr="00DB2F37" w:rsidRDefault="007D48C1" w:rsidP="007D48C1">
                  <w:pPr>
                    <w:pStyle w:val="BodyText"/>
                    <w:ind w:right="280"/>
                    <w:jc w:val="left"/>
                  </w:pPr>
                  <w:r w:rsidRPr="00DB2F37">
                    <w:t xml:space="preserve">JV agreement completed and signed, if applicable </w:t>
                  </w:r>
                </w:p>
              </w:tc>
              <w:tc>
                <w:tcPr>
                  <w:tcW w:w="1064" w:type="pct"/>
                  <w:tcBorders>
                    <w:top w:val="single" w:sz="4" w:space="0" w:color="auto"/>
                    <w:left w:val="nil"/>
                    <w:bottom w:val="single" w:sz="4" w:space="0" w:color="auto"/>
                    <w:right w:val="single" w:sz="4" w:space="0" w:color="auto"/>
                  </w:tcBorders>
                  <w:vAlign w:val="center"/>
                </w:tcPr>
                <w:p w14:paraId="2675EFDE" w14:textId="53295F58" w:rsidR="007D48C1" w:rsidRPr="00DB2F37" w:rsidRDefault="0003665F" w:rsidP="007D48C1">
                  <w:pPr>
                    <w:pStyle w:val="BodyText"/>
                    <w:ind w:right="280"/>
                    <w:jc w:val="center"/>
                  </w:pPr>
                  <w:r>
                    <w:t>If Applicable</w:t>
                  </w:r>
                </w:p>
              </w:tc>
            </w:tr>
          </w:tbl>
          <w:p w14:paraId="659A1A06" w14:textId="77777777" w:rsidR="007D48C1" w:rsidRPr="00DB2F37" w:rsidRDefault="007D48C1" w:rsidP="007D48C1">
            <w:pPr>
              <w:spacing w:before="60" w:after="60" w:line="276" w:lineRule="auto"/>
              <w:ind w:left="11"/>
              <w:jc w:val="both"/>
              <w:rPr>
                <w:rFonts w:ascii="Arial Narrow" w:hAnsi="Arial Narrow" w:cs="Arial"/>
                <w:sz w:val="22"/>
                <w:szCs w:val="22"/>
              </w:rPr>
            </w:pPr>
          </w:p>
          <w:p w14:paraId="63E54606" w14:textId="7BC27FA4" w:rsidR="007D48C1" w:rsidRPr="00DB2F37" w:rsidRDefault="007D48C1" w:rsidP="007D48C1">
            <w:pPr>
              <w:spacing w:before="60" w:after="60" w:line="276" w:lineRule="auto"/>
              <w:ind w:left="11"/>
              <w:jc w:val="both"/>
              <w:rPr>
                <w:rFonts w:ascii="Arial Narrow" w:hAnsi="Arial Narrow" w:cs="Arial"/>
                <w:sz w:val="22"/>
                <w:szCs w:val="22"/>
              </w:rPr>
            </w:pPr>
            <w:r w:rsidRPr="00DB2F37">
              <w:rPr>
                <w:rFonts w:ascii="Arial Narrow" w:hAnsi="Arial Narrow" w:cs="Arial"/>
                <w:sz w:val="22"/>
                <w:szCs w:val="22"/>
              </w:rPr>
              <w:t xml:space="preserve">*YES – </w:t>
            </w:r>
            <w:r w:rsidR="00A01864" w:rsidRPr="00DB2F37">
              <w:rPr>
                <w:rFonts w:ascii="Arial Narrow" w:hAnsi="Arial Narrow" w:cs="Arial"/>
                <w:sz w:val="22"/>
                <w:szCs w:val="22"/>
              </w:rPr>
              <w:t>NHBRC</w:t>
            </w:r>
            <w:r w:rsidRPr="00DB2F37">
              <w:rPr>
                <w:rFonts w:ascii="Arial Narrow" w:hAnsi="Arial Narrow" w:cs="Arial"/>
                <w:sz w:val="22"/>
                <w:szCs w:val="22"/>
              </w:rPr>
              <w:t xml:space="preserve"> reserves the right to reject proposals that are not submitted in the prescribed format or where information presented is illegible or incomplete and will not be further evaluated for Mandatory Requirements (Phase 2)</w:t>
            </w:r>
          </w:p>
          <w:p w14:paraId="210E893D" w14:textId="0FC2CC57" w:rsidR="007D48C1" w:rsidRPr="00DB2F37" w:rsidRDefault="007D48C1" w:rsidP="007D48C1">
            <w:pPr>
              <w:spacing w:before="60" w:after="60" w:line="276" w:lineRule="auto"/>
              <w:ind w:left="1440" w:hanging="1440"/>
              <w:jc w:val="both"/>
              <w:rPr>
                <w:rFonts w:ascii="Arial Narrow" w:hAnsi="Arial Narrow" w:cs="Arial"/>
                <w:b/>
                <w:sz w:val="22"/>
                <w:szCs w:val="22"/>
              </w:rPr>
            </w:pPr>
            <w:r w:rsidRPr="00DB2F37">
              <w:rPr>
                <w:rFonts w:ascii="Arial Narrow" w:hAnsi="Arial Narrow" w:cs="Arial"/>
                <w:sz w:val="22"/>
                <w:szCs w:val="22"/>
              </w:rPr>
              <w:t xml:space="preserve">**NO – </w:t>
            </w:r>
            <w:r w:rsidRPr="00DB2F37">
              <w:rPr>
                <w:rFonts w:ascii="Arial Narrow" w:hAnsi="Arial Narrow" w:cs="Arial"/>
                <w:sz w:val="22"/>
                <w:szCs w:val="22"/>
              </w:rPr>
              <w:tab/>
            </w:r>
            <w:r w:rsidR="00A01864" w:rsidRPr="00DB2F37">
              <w:rPr>
                <w:rFonts w:ascii="Arial Narrow" w:hAnsi="Arial Narrow" w:cs="Arial"/>
                <w:sz w:val="22"/>
                <w:szCs w:val="22"/>
              </w:rPr>
              <w:t>NHBRC</w:t>
            </w:r>
            <w:r w:rsidRPr="00DB2F37">
              <w:rPr>
                <w:rFonts w:ascii="Arial Narrow" w:hAnsi="Arial Narrow" w:cs="Arial"/>
                <w:sz w:val="22"/>
                <w:szCs w:val="22"/>
              </w:rPr>
              <w:t xml:space="preserve"> reserves the right to request such information during the evaluation process of the proposal and such information must be presented within short notice.</w:t>
            </w:r>
          </w:p>
        </w:tc>
      </w:tr>
      <w:tr w:rsidR="007D48C1" w:rsidRPr="0081516C" w14:paraId="6DCAA338"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1F109A45" w14:textId="1683D1AE" w:rsidR="007D48C1" w:rsidRDefault="0003665F" w:rsidP="007D48C1">
            <w:pPr>
              <w:spacing w:before="60" w:line="300" w:lineRule="auto"/>
              <w:jc w:val="center"/>
              <w:rPr>
                <w:rFonts w:ascii="Arial Narrow" w:hAnsi="Arial Narrow" w:cs="Arial"/>
                <w:sz w:val="22"/>
                <w:szCs w:val="22"/>
              </w:rPr>
            </w:pPr>
            <w:r>
              <w:rPr>
                <w:rFonts w:ascii="Arial Narrow" w:hAnsi="Arial Narrow" w:cs="Arial"/>
                <w:sz w:val="22"/>
                <w:szCs w:val="22"/>
              </w:rPr>
              <w:lastRenderedPageBreak/>
              <w:t xml:space="preserve">If </w:t>
            </w:r>
          </w:p>
        </w:tc>
        <w:tc>
          <w:tcPr>
            <w:tcW w:w="8705" w:type="dxa"/>
            <w:tcBorders>
              <w:top w:val="single" w:sz="8" w:space="0" w:color="auto"/>
              <w:left w:val="single" w:sz="8" w:space="0" w:color="auto"/>
              <w:bottom w:val="single" w:sz="8" w:space="0" w:color="auto"/>
              <w:right w:val="single" w:sz="8" w:space="0" w:color="auto"/>
            </w:tcBorders>
          </w:tcPr>
          <w:p w14:paraId="3F71C3D6" w14:textId="0710DE17"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 xml:space="preserve"> Pre-Qualification Criteria</w:t>
            </w:r>
          </w:p>
          <w:p w14:paraId="0A72C74E" w14:textId="3DBA8FB9" w:rsidR="007D48C1" w:rsidRPr="00DB2F37" w:rsidRDefault="009525C3" w:rsidP="007D48C1">
            <w:pPr>
              <w:pStyle w:val="Default"/>
              <w:spacing w:before="120" w:after="120"/>
              <w:jc w:val="both"/>
              <w:rPr>
                <w:rFonts w:ascii="Arial Narrow" w:hAnsi="Arial Narrow"/>
                <w:b/>
                <w:color w:val="auto"/>
                <w:sz w:val="22"/>
                <w:szCs w:val="22"/>
              </w:rPr>
            </w:pPr>
            <w:r w:rsidRPr="00DB2F37">
              <w:rPr>
                <w:rFonts w:ascii="Arial Narrow" w:hAnsi="Arial Narrow"/>
                <w:color w:val="auto"/>
                <w:sz w:val="22"/>
                <w:szCs w:val="22"/>
              </w:rPr>
              <w:t>Not Applicable</w:t>
            </w:r>
          </w:p>
          <w:p w14:paraId="5AFB17BD" w14:textId="68E1F49B" w:rsidR="007D48C1" w:rsidRPr="00DB2F37" w:rsidRDefault="007D48C1" w:rsidP="009525C3">
            <w:pPr>
              <w:spacing w:before="60"/>
              <w:jc w:val="both"/>
              <w:rPr>
                <w:rFonts w:ascii="Arial Narrow" w:hAnsi="Arial Narrow" w:cs="Arial"/>
                <w:sz w:val="22"/>
                <w:szCs w:val="22"/>
              </w:rPr>
            </w:pPr>
          </w:p>
        </w:tc>
      </w:tr>
      <w:tr w:rsidR="007D48C1" w:rsidRPr="0081516C" w14:paraId="0066BF0C"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29EF646B"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5F062D48" w14:textId="6200F0A2" w:rsidR="007D48C1" w:rsidRPr="00DB2F37" w:rsidRDefault="007D48C1" w:rsidP="007D48C1">
            <w:pPr>
              <w:pStyle w:val="Default"/>
              <w:spacing w:before="120" w:after="120" w:line="276" w:lineRule="auto"/>
              <w:jc w:val="both"/>
              <w:rPr>
                <w:rFonts w:ascii="Arial Narrow" w:hAnsi="Arial Narrow"/>
                <w:b/>
                <w:color w:val="auto"/>
                <w:sz w:val="22"/>
                <w:szCs w:val="22"/>
              </w:rPr>
            </w:pPr>
            <w:r w:rsidRPr="00DB2F37">
              <w:rPr>
                <w:rFonts w:ascii="Arial Narrow" w:hAnsi="Arial Narrow"/>
                <w:b/>
                <w:color w:val="auto"/>
                <w:sz w:val="22"/>
                <w:szCs w:val="22"/>
              </w:rPr>
              <w:t xml:space="preserve">Stage </w:t>
            </w:r>
            <w:r w:rsidR="009525C3" w:rsidRPr="00DB2F37">
              <w:rPr>
                <w:rFonts w:ascii="Arial Narrow" w:hAnsi="Arial Narrow"/>
                <w:b/>
                <w:color w:val="auto"/>
                <w:sz w:val="22"/>
                <w:szCs w:val="22"/>
              </w:rPr>
              <w:t>1</w:t>
            </w:r>
            <w:r w:rsidRPr="00DB2F37">
              <w:rPr>
                <w:rFonts w:ascii="Arial Narrow" w:hAnsi="Arial Narrow"/>
                <w:b/>
                <w:color w:val="auto"/>
                <w:sz w:val="22"/>
                <w:szCs w:val="22"/>
              </w:rPr>
              <w:t xml:space="preserve">: Mandatory Requirements </w:t>
            </w:r>
            <w:proofErr w:type="spellStart"/>
            <w:r w:rsidR="0003665F">
              <w:rPr>
                <w:rFonts w:ascii="Arial Narrow" w:hAnsi="Arial Narrow"/>
                <w:b/>
                <w:color w:val="auto"/>
                <w:sz w:val="22"/>
                <w:szCs w:val="22"/>
              </w:rPr>
              <w:t>Conuation</w:t>
            </w:r>
            <w:proofErr w:type="spellEnd"/>
          </w:p>
          <w:p w14:paraId="0B041DAB" w14:textId="0F447ED2" w:rsidR="007D48C1" w:rsidRPr="00DB2F37" w:rsidRDefault="007D48C1" w:rsidP="007D48C1">
            <w:pPr>
              <w:pStyle w:val="Default"/>
              <w:spacing w:before="120" w:after="120"/>
              <w:jc w:val="both"/>
              <w:rPr>
                <w:rFonts w:ascii="Arial Narrow" w:hAnsi="Arial Narrow"/>
                <w:b/>
                <w:color w:val="auto"/>
                <w:sz w:val="22"/>
                <w:szCs w:val="22"/>
              </w:rPr>
            </w:pPr>
            <w:r w:rsidRPr="00DB2F37">
              <w:rPr>
                <w:rFonts w:ascii="Arial Narrow" w:hAnsi="Arial Narrow"/>
                <w:color w:val="auto"/>
                <w:sz w:val="22"/>
                <w:szCs w:val="22"/>
              </w:rPr>
              <w:t xml:space="preserve">The following mandatory requirements will apply and all </w:t>
            </w:r>
            <w:r w:rsidR="00147FB4" w:rsidRPr="00DB2F37">
              <w:rPr>
                <w:rFonts w:ascii="Arial Narrow" w:hAnsi="Arial Narrow"/>
                <w:color w:val="auto"/>
                <w:sz w:val="22"/>
                <w:szCs w:val="22"/>
              </w:rPr>
              <w:t xml:space="preserve">quotations </w:t>
            </w:r>
            <w:r w:rsidRPr="00DB2F37">
              <w:rPr>
                <w:rFonts w:ascii="Arial Narrow" w:hAnsi="Arial Narrow"/>
                <w:color w:val="auto"/>
                <w:sz w:val="22"/>
                <w:szCs w:val="22"/>
              </w:rPr>
              <w:t xml:space="preserve"> that do not meet mandatory requirements will be </w:t>
            </w:r>
            <w:r w:rsidR="004477E1" w:rsidRPr="00DB2F37">
              <w:rPr>
                <w:rFonts w:ascii="Arial Narrow" w:hAnsi="Arial Narrow"/>
                <w:color w:val="auto"/>
                <w:sz w:val="22"/>
                <w:szCs w:val="22"/>
              </w:rPr>
              <w:t>disqualified</w:t>
            </w:r>
            <w:r w:rsidRPr="00DB2F37">
              <w:rPr>
                <w:rFonts w:ascii="Arial Narrow" w:hAnsi="Arial Narrow"/>
                <w:color w:val="auto"/>
                <w:sz w:val="22"/>
                <w:szCs w:val="22"/>
              </w:rPr>
              <w:t xml:space="preserve"> and will not be evaluated further on </w:t>
            </w:r>
            <w:r w:rsidR="00FB5A6C">
              <w:rPr>
                <w:rFonts w:ascii="Arial Narrow" w:hAnsi="Arial Narrow"/>
                <w:color w:val="auto"/>
                <w:sz w:val="22"/>
                <w:szCs w:val="22"/>
              </w:rPr>
              <w:t xml:space="preserve">Price </w:t>
            </w:r>
            <w:r w:rsidR="00BB14D6">
              <w:rPr>
                <w:rFonts w:ascii="Arial Narrow" w:hAnsi="Arial Narrow"/>
                <w:color w:val="auto"/>
                <w:sz w:val="22"/>
                <w:szCs w:val="22"/>
              </w:rPr>
              <w:t>and HDI</w:t>
            </w:r>
          </w:p>
          <w:tbl>
            <w:tblPr>
              <w:tblW w:w="805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106"/>
            </w:tblGrid>
            <w:tr w:rsidR="00DB2F37" w:rsidRPr="00DB2F37" w14:paraId="430DFCFD" w14:textId="77777777" w:rsidTr="00E40138">
              <w:trPr>
                <w:trHeight w:val="343"/>
              </w:trPr>
              <w:tc>
                <w:tcPr>
                  <w:tcW w:w="6946" w:type="dxa"/>
                  <w:shd w:val="clear" w:color="auto" w:fill="auto"/>
                </w:tcPr>
                <w:p w14:paraId="37F2DBEC" w14:textId="77777777" w:rsidR="007D48C1" w:rsidRPr="00DB2F37" w:rsidRDefault="007D48C1" w:rsidP="007D48C1">
                  <w:pPr>
                    <w:widowControl w:val="0"/>
                    <w:spacing w:before="60" w:after="60"/>
                    <w:ind w:left="578" w:hanging="578"/>
                    <w:jc w:val="both"/>
                    <w:rPr>
                      <w:rFonts w:ascii="Arial Narrow" w:hAnsi="Arial Narrow" w:cs="Arial"/>
                      <w:b/>
                      <w:sz w:val="22"/>
                      <w:szCs w:val="22"/>
                    </w:rPr>
                  </w:pPr>
                  <w:r w:rsidRPr="00DB2F37">
                    <w:rPr>
                      <w:rFonts w:ascii="Arial Narrow" w:hAnsi="Arial Narrow" w:cs="Arial"/>
                      <w:b/>
                      <w:sz w:val="22"/>
                      <w:szCs w:val="22"/>
                    </w:rPr>
                    <w:t>Criteria</w:t>
                  </w:r>
                </w:p>
              </w:tc>
              <w:tc>
                <w:tcPr>
                  <w:tcW w:w="1106" w:type="dxa"/>
                  <w:shd w:val="clear" w:color="auto" w:fill="auto"/>
                </w:tcPr>
                <w:p w14:paraId="7AEBCC6A" w14:textId="77777777" w:rsidR="007D48C1" w:rsidRPr="00DB2F37" w:rsidRDefault="007D48C1" w:rsidP="007D48C1">
                  <w:pPr>
                    <w:widowControl w:val="0"/>
                    <w:spacing w:before="60" w:after="60"/>
                    <w:ind w:left="578" w:hanging="425"/>
                    <w:jc w:val="both"/>
                    <w:rPr>
                      <w:rFonts w:ascii="Arial Narrow" w:hAnsi="Arial Narrow" w:cs="Arial"/>
                      <w:b/>
                      <w:sz w:val="22"/>
                      <w:szCs w:val="22"/>
                    </w:rPr>
                  </w:pPr>
                  <w:r w:rsidRPr="00DB2F37">
                    <w:rPr>
                      <w:rFonts w:ascii="Arial Narrow" w:hAnsi="Arial Narrow" w:cs="Arial"/>
                      <w:b/>
                      <w:sz w:val="22"/>
                      <w:szCs w:val="22"/>
                    </w:rPr>
                    <w:t>Yes/No</w:t>
                  </w:r>
                </w:p>
              </w:tc>
            </w:tr>
            <w:tr w:rsidR="00DB2F37" w:rsidRPr="00DB2F37" w14:paraId="298921CD" w14:textId="77777777" w:rsidTr="00E40138">
              <w:trPr>
                <w:trHeight w:val="585"/>
              </w:trPr>
              <w:tc>
                <w:tcPr>
                  <w:tcW w:w="6946" w:type="dxa"/>
                  <w:shd w:val="clear" w:color="auto" w:fill="auto"/>
                </w:tcPr>
                <w:p w14:paraId="0AAF40C4" w14:textId="77777777" w:rsidR="007D48C1" w:rsidRPr="00DB2F37" w:rsidRDefault="007D48C1" w:rsidP="007D48C1">
                  <w:pPr>
                    <w:widowControl w:val="0"/>
                    <w:spacing w:before="60" w:after="60"/>
                    <w:jc w:val="both"/>
                    <w:rPr>
                      <w:rFonts w:ascii="Arial Narrow" w:hAnsi="Arial Narrow" w:cs="Arial"/>
                      <w:sz w:val="22"/>
                      <w:szCs w:val="22"/>
                    </w:rPr>
                  </w:pPr>
                </w:p>
                <w:p w14:paraId="0054644B" w14:textId="648FBEEA" w:rsidR="007D48C1" w:rsidRPr="00DB2F37" w:rsidRDefault="007D48C1" w:rsidP="007D48C1">
                  <w:pPr>
                    <w:widowControl w:val="0"/>
                    <w:spacing w:before="60" w:after="60"/>
                    <w:jc w:val="both"/>
                    <w:rPr>
                      <w:rFonts w:ascii="Arial Narrow" w:hAnsi="Arial Narrow" w:cs="Arial"/>
                      <w:sz w:val="22"/>
                      <w:szCs w:val="22"/>
                    </w:rPr>
                  </w:pPr>
                  <w:r w:rsidRPr="00DB2F37">
                    <w:rPr>
                      <w:rFonts w:ascii="Arial Narrow" w:hAnsi="Arial Narrow" w:cs="Arial"/>
                      <w:sz w:val="22"/>
                      <w:szCs w:val="22"/>
                    </w:rPr>
                    <w:t xml:space="preserve">Main contractor must have a CIDB contractor grading designation of </w:t>
                  </w:r>
                  <w:r w:rsidR="004477E1" w:rsidRPr="00DB2F37">
                    <w:rPr>
                      <w:rFonts w:ascii="Arial Narrow" w:hAnsi="Arial Narrow" w:cs="Arial"/>
                      <w:sz w:val="22"/>
                      <w:szCs w:val="22"/>
                      <w:highlight w:val="green"/>
                    </w:rPr>
                    <w:t>1</w:t>
                  </w:r>
                  <w:r w:rsidR="00A84960" w:rsidRPr="00DB2F37">
                    <w:rPr>
                      <w:rFonts w:ascii="Arial Narrow" w:hAnsi="Arial Narrow" w:cs="Arial"/>
                      <w:sz w:val="22"/>
                      <w:szCs w:val="22"/>
                      <w:highlight w:val="green"/>
                    </w:rPr>
                    <w:t xml:space="preserve"> </w:t>
                  </w:r>
                  <w:r w:rsidR="00BB14D6">
                    <w:rPr>
                      <w:rFonts w:ascii="Arial Narrow" w:hAnsi="Arial Narrow" w:cs="Arial"/>
                      <w:sz w:val="22"/>
                      <w:szCs w:val="22"/>
                      <w:highlight w:val="green"/>
                    </w:rPr>
                    <w:t>SO</w:t>
                  </w:r>
                  <w:r w:rsidR="00A84960" w:rsidRPr="00DB2F37">
                    <w:rPr>
                      <w:rFonts w:ascii="Arial Narrow" w:hAnsi="Arial Narrow" w:cs="Arial"/>
                      <w:sz w:val="22"/>
                      <w:szCs w:val="22"/>
                      <w:highlight w:val="green"/>
                    </w:rPr>
                    <w:t xml:space="preserve"> or</w:t>
                  </w:r>
                  <w:r w:rsidRPr="00DB2F37">
                    <w:rPr>
                      <w:rFonts w:ascii="Arial Narrow" w:hAnsi="Arial Narrow" w:cs="Arial"/>
                      <w:sz w:val="22"/>
                      <w:szCs w:val="22"/>
                      <w:highlight w:val="green"/>
                    </w:rPr>
                    <w:t xml:space="preserve"> higher</w:t>
                  </w:r>
                </w:p>
              </w:tc>
              <w:tc>
                <w:tcPr>
                  <w:tcW w:w="1106" w:type="dxa"/>
                  <w:shd w:val="clear" w:color="auto" w:fill="auto"/>
                </w:tcPr>
                <w:p w14:paraId="4098307E" w14:textId="77777777" w:rsidR="007D48C1" w:rsidRPr="00DB2F37" w:rsidRDefault="007D48C1" w:rsidP="007D48C1">
                  <w:pPr>
                    <w:widowControl w:val="0"/>
                    <w:spacing w:before="60" w:after="60"/>
                    <w:ind w:left="578" w:hanging="425"/>
                    <w:jc w:val="both"/>
                    <w:rPr>
                      <w:rFonts w:ascii="Arial Narrow" w:hAnsi="Arial Narrow" w:cs="Arial"/>
                      <w:sz w:val="22"/>
                      <w:szCs w:val="22"/>
                    </w:rPr>
                  </w:pPr>
                </w:p>
              </w:tc>
            </w:tr>
          </w:tbl>
          <w:p w14:paraId="5FEC1ECE" w14:textId="7D1663F8" w:rsidR="007D48C1" w:rsidRPr="002F30B8" w:rsidRDefault="007D48C1" w:rsidP="007D48C1">
            <w:pPr>
              <w:spacing w:before="120"/>
              <w:ind w:left="153"/>
              <w:jc w:val="both"/>
              <w:rPr>
                <w:rFonts w:ascii="Arial Narrow" w:hAnsi="Arial Narrow" w:cs="Arial"/>
                <w:b/>
                <w:i/>
                <w:color w:val="FF0000"/>
                <w:sz w:val="22"/>
                <w:szCs w:val="22"/>
              </w:rPr>
            </w:pPr>
          </w:p>
        </w:tc>
      </w:tr>
      <w:tr w:rsidR="007D48C1" w:rsidRPr="0081516C" w14:paraId="3DA585A5"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0A9DA574" w14:textId="77777777"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tbl>
            <w:tblPr>
              <w:tblW w:w="1429" w:type="dxa"/>
              <w:tblInd w:w="132" w:type="dxa"/>
              <w:tblLayout w:type="fixed"/>
              <w:tblCellMar>
                <w:left w:w="0" w:type="dxa"/>
                <w:right w:w="0" w:type="dxa"/>
              </w:tblCellMar>
              <w:tblLook w:val="04A0" w:firstRow="1" w:lastRow="0" w:firstColumn="1" w:lastColumn="0" w:noHBand="0" w:noVBand="1"/>
            </w:tblPr>
            <w:tblGrid>
              <w:gridCol w:w="1429"/>
            </w:tblGrid>
            <w:tr w:rsidR="006B3B5D" w:rsidRPr="002F30B8" w14:paraId="1154366B" w14:textId="77777777" w:rsidTr="006B3B5D">
              <w:trPr>
                <w:trHeight w:val="554"/>
              </w:trPr>
              <w:tc>
                <w:tcPr>
                  <w:tcW w:w="1429" w:type="dxa"/>
                  <w:vMerge w:val="restart"/>
                  <w:tcBorders>
                    <w:top w:val="nil"/>
                    <w:left w:val="single" w:sz="8" w:space="0" w:color="auto"/>
                    <w:bottom w:val="single" w:sz="8" w:space="0" w:color="auto"/>
                    <w:right w:val="single" w:sz="8" w:space="0" w:color="auto"/>
                  </w:tcBorders>
                  <w:vAlign w:val="center"/>
                  <w:hideMark/>
                </w:tcPr>
                <w:p w14:paraId="3FE3F494" w14:textId="77777777" w:rsidR="006B3B5D" w:rsidRPr="002F30B8" w:rsidRDefault="006B3B5D" w:rsidP="007D48C1">
                  <w:pPr>
                    <w:rPr>
                      <w:rFonts w:ascii="Arial Narrow" w:eastAsiaTheme="minorHAnsi" w:hAnsi="Arial Narrow"/>
                      <w:color w:val="FF0000"/>
                      <w:sz w:val="22"/>
                      <w:szCs w:val="22"/>
                      <w:lang w:val="en-US" w:eastAsia="en-US"/>
                    </w:rPr>
                  </w:pPr>
                </w:p>
              </w:tc>
            </w:tr>
            <w:tr w:rsidR="006B3B5D" w:rsidRPr="002F30B8" w14:paraId="0A2C4378" w14:textId="77777777" w:rsidTr="006B3B5D">
              <w:trPr>
                <w:trHeight w:val="554"/>
              </w:trPr>
              <w:tc>
                <w:tcPr>
                  <w:tcW w:w="1429" w:type="dxa"/>
                  <w:vMerge/>
                  <w:tcBorders>
                    <w:top w:val="nil"/>
                    <w:left w:val="single" w:sz="8" w:space="0" w:color="auto"/>
                    <w:bottom w:val="single" w:sz="8" w:space="0" w:color="auto"/>
                    <w:right w:val="single" w:sz="8" w:space="0" w:color="auto"/>
                  </w:tcBorders>
                  <w:vAlign w:val="center"/>
                  <w:hideMark/>
                </w:tcPr>
                <w:p w14:paraId="66B867E8" w14:textId="77777777" w:rsidR="006B3B5D" w:rsidRPr="002F30B8" w:rsidRDefault="006B3B5D" w:rsidP="007D48C1">
                  <w:pPr>
                    <w:rPr>
                      <w:rFonts w:ascii="Arial Narrow" w:eastAsiaTheme="minorHAnsi" w:hAnsi="Arial Narrow"/>
                      <w:color w:val="FF0000"/>
                      <w:sz w:val="22"/>
                      <w:szCs w:val="22"/>
                      <w:lang w:val="en-US" w:eastAsia="en-US"/>
                    </w:rPr>
                  </w:pPr>
                </w:p>
              </w:tc>
            </w:tr>
          </w:tbl>
          <w:p w14:paraId="5CE0F861" w14:textId="05146F96" w:rsidR="007D48C1" w:rsidRPr="002F30B8" w:rsidRDefault="007D48C1" w:rsidP="007D48C1">
            <w:pPr>
              <w:pStyle w:val="Default"/>
              <w:spacing w:before="120" w:after="120" w:line="276" w:lineRule="auto"/>
              <w:jc w:val="both"/>
              <w:rPr>
                <w:rFonts w:ascii="Arial Narrow" w:hAnsi="Arial Narrow"/>
                <w:color w:val="FF0000"/>
                <w:sz w:val="22"/>
                <w:szCs w:val="22"/>
              </w:rPr>
            </w:pPr>
          </w:p>
        </w:tc>
      </w:tr>
      <w:tr w:rsidR="007D48C1" w:rsidRPr="0081516C" w14:paraId="625B076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0CE230D" w14:textId="0B4E9F15" w:rsidR="007D48C1" w:rsidRPr="005B02E9" w:rsidRDefault="007D48C1" w:rsidP="007D48C1">
            <w:pPr>
              <w:spacing w:before="60" w:line="300" w:lineRule="auto"/>
              <w:jc w:val="center"/>
              <w:rPr>
                <w:rFonts w:ascii="Arial Narrow" w:hAnsi="Arial Narrow" w:cs="Arial"/>
                <w:sz w:val="22"/>
                <w:szCs w:val="22"/>
              </w:rPr>
            </w:pPr>
          </w:p>
        </w:tc>
        <w:tc>
          <w:tcPr>
            <w:tcW w:w="8705" w:type="dxa"/>
            <w:tcBorders>
              <w:top w:val="single" w:sz="8" w:space="0" w:color="auto"/>
              <w:left w:val="single" w:sz="8" w:space="0" w:color="auto"/>
              <w:bottom w:val="single" w:sz="8" w:space="0" w:color="auto"/>
              <w:right w:val="single" w:sz="8" w:space="0" w:color="auto"/>
            </w:tcBorders>
          </w:tcPr>
          <w:p w14:paraId="1775A44E" w14:textId="786473C5" w:rsidR="007D48C1" w:rsidRDefault="007D48C1" w:rsidP="00290D0A">
            <w:pPr>
              <w:autoSpaceDE w:val="0"/>
              <w:autoSpaceDN w:val="0"/>
              <w:adjustRightInd w:val="0"/>
              <w:rPr>
                <w:rFonts w:ascii="Arial" w:hAnsi="Arial" w:cs="Arial"/>
                <w:sz w:val="18"/>
                <w:szCs w:val="18"/>
                <w:lang w:eastAsia="en-US"/>
              </w:rPr>
            </w:pPr>
            <w:r>
              <w:rPr>
                <w:rFonts w:ascii="Arial Narrow" w:hAnsi="Arial Narrow"/>
                <w:b/>
                <w:sz w:val="22"/>
                <w:szCs w:val="22"/>
              </w:rPr>
              <w:t xml:space="preserve">Stage </w:t>
            </w:r>
            <w:r w:rsidR="0003665F">
              <w:rPr>
                <w:rFonts w:ascii="Arial Narrow" w:hAnsi="Arial Narrow"/>
                <w:b/>
                <w:sz w:val="22"/>
                <w:szCs w:val="22"/>
              </w:rPr>
              <w:t>2</w:t>
            </w:r>
            <w:r w:rsidRPr="00D60C8E">
              <w:rPr>
                <w:rFonts w:ascii="Arial Narrow" w:hAnsi="Arial Narrow"/>
                <w:b/>
                <w:sz w:val="22"/>
                <w:szCs w:val="22"/>
              </w:rPr>
              <w:t xml:space="preserve">:  </w:t>
            </w:r>
            <w:r w:rsidR="00290D0A">
              <w:rPr>
                <w:rFonts w:ascii="Arial" w:hAnsi="Arial" w:cs="Arial"/>
                <w:sz w:val="18"/>
                <w:szCs w:val="18"/>
                <w:lang w:eastAsia="en-US"/>
              </w:rPr>
              <w:t>Preference Points Allocated</w:t>
            </w:r>
          </w:p>
          <w:p w14:paraId="7BEA0A9A" w14:textId="77777777" w:rsidR="00290D0A" w:rsidRPr="00290D0A" w:rsidRDefault="00290D0A" w:rsidP="00290D0A">
            <w:pPr>
              <w:autoSpaceDE w:val="0"/>
              <w:autoSpaceDN w:val="0"/>
              <w:adjustRightInd w:val="0"/>
              <w:rPr>
                <w:rFonts w:ascii="Arial" w:hAnsi="Arial" w:cs="Arial"/>
                <w:sz w:val="18"/>
                <w:szCs w:val="18"/>
                <w:lang w:eastAsia="en-US"/>
              </w:rPr>
            </w:pPr>
          </w:p>
          <w:p w14:paraId="520FC5F1" w14:textId="25EA9359" w:rsidR="00290D0A" w:rsidRDefault="00290D0A" w:rsidP="00290D0A">
            <w:pPr>
              <w:autoSpaceDE w:val="0"/>
              <w:autoSpaceDN w:val="0"/>
              <w:adjustRightInd w:val="0"/>
              <w:rPr>
                <w:rFonts w:ascii="Arial" w:hAnsi="Arial" w:cs="Arial"/>
                <w:sz w:val="18"/>
                <w:szCs w:val="18"/>
                <w:lang w:eastAsia="en-US"/>
              </w:rPr>
            </w:pPr>
            <w:r>
              <w:rPr>
                <w:rFonts w:ascii="Arial" w:hAnsi="Arial" w:cs="Arial"/>
                <w:sz w:val="18"/>
                <w:szCs w:val="18"/>
                <w:lang w:eastAsia="en-US"/>
              </w:rPr>
              <w:t>Preference Points Allocated</w:t>
            </w:r>
          </w:p>
          <w:p w14:paraId="4229955A" w14:textId="77777777" w:rsidR="00290D0A" w:rsidRDefault="00290D0A" w:rsidP="00290D0A">
            <w:pPr>
              <w:autoSpaceDE w:val="0"/>
              <w:autoSpaceDN w:val="0"/>
              <w:adjustRightInd w:val="0"/>
              <w:rPr>
                <w:rFonts w:ascii="Arial" w:hAnsi="Arial" w:cs="Arial"/>
                <w:sz w:val="18"/>
                <w:szCs w:val="18"/>
                <w:lang w:eastAsia="en-US"/>
              </w:rPr>
            </w:pPr>
            <w:r>
              <w:rPr>
                <w:rFonts w:ascii="Arial" w:hAnsi="Arial" w:cs="Arial"/>
                <w:sz w:val="18"/>
                <w:szCs w:val="18"/>
                <w:lang w:eastAsia="en-US"/>
              </w:rPr>
              <w:t>- Women owned companies 12</w:t>
            </w:r>
          </w:p>
          <w:p w14:paraId="50537FA0" w14:textId="77777777" w:rsidR="00290D0A" w:rsidRDefault="00290D0A" w:rsidP="00290D0A">
            <w:pPr>
              <w:autoSpaceDE w:val="0"/>
              <w:autoSpaceDN w:val="0"/>
              <w:adjustRightInd w:val="0"/>
              <w:rPr>
                <w:rFonts w:ascii="Arial" w:hAnsi="Arial" w:cs="Arial"/>
                <w:sz w:val="18"/>
                <w:szCs w:val="18"/>
                <w:lang w:eastAsia="en-US"/>
              </w:rPr>
            </w:pPr>
            <w:r>
              <w:rPr>
                <w:rFonts w:ascii="Arial" w:hAnsi="Arial" w:cs="Arial"/>
                <w:sz w:val="18"/>
                <w:szCs w:val="18"/>
                <w:lang w:eastAsia="en-US"/>
              </w:rPr>
              <w:t>- Youth owned companies 6</w:t>
            </w:r>
          </w:p>
          <w:p w14:paraId="0F239014" w14:textId="2E54067A" w:rsidR="00290D0A" w:rsidRDefault="00290D0A" w:rsidP="00290D0A">
            <w:pPr>
              <w:pStyle w:val="Default"/>
              <w:spacing w:before="120" w:after="120" w:line="276" w:lineRule="auto"/>
              <w:jc w:val="both"/>
              <w:rPr>
                <w:rFonts w:ascii="Arial Narrow" w:hAnsi="Arial Narrow"/>
                <w:b/>
                <w:sz w:val="22"/>
                <w:szCs w:val="22"/>
              </w:rPr>
            </w:pPr>
            <w:r>
              <w:rPr>
                <w:sz w:val="18"/>
                <w:szCs w:val="18"/>
                <w:lang w:eastAsia="en-US"/>
              </w:rPr>
              <w:t>- People living with disabilities 2 are eligible to submit tenders.</w:t>
            </w:r>
          </w:p>
        </w:tc>
      </w:tr>
      <w:tr w:rsidR="007D48C1" w:rsidRPr="0081516C" w14:paraId="3AB8DD23"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42DFB7D1" w14:textId="02090BDB"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.3.13.1</w:t>
            </w:r>
          </w:p>
        </w:tc>
        <w:tc>
          <w:tcPr>
            <w:tcW w:w="8705" w:type="dxa"/>
            <w:tcBorders>
              <w:top w:val="single" w:sz="8" w:space="0" w:color="auto"/>
              <w:left w:val="single" w:sz="8" w:space="0" w:color="auto"/>
              <w:bottom w:val="single" w:sz="8" w:space="0" w:color="auto"/>
              <w:right w:val="single" w:sz="8" w:space="0" w:color="auto"/>
            </w:tcBorders>
          </w:tcPr>
          <w:p w14:paraId="31352031" w14:textId="77777777" w:rsidR="007D48C1" w:rsidRPr="0081516C" w:rsidRDefault="007D48C1" w:rsidP="007D48C1">
            <w:pPr>
              <w:spacing w:line="300" w:lineRule="auto"/>
              <w:jc w:val="both"/>
              <w:rPr>
                <w:rFonts w:ascii="Arial Narrow" w:hAnsi="Arial Narrow" w:cs="Arial"/>
                <w:sz w:val="22"/>
                <w:szCs w:val="22"/>
              </w:rPr>
            </w:pPr>
            <w:r>
              <w:rPr>
                <w:rFonts w:ascii="Arial Narrow" w:hAnsi="Arial Narrow"/>
                <w:sz w:val="22"/>
                <w:szCs w:val="22"/>
              </w:rPr>
              <w:t>Tender</w:t>
            </w:r>
            <w:r w:rsidRPr="0081516C">
              <w:rPr>
                <w:rFonts w:ascii="Arial Narrow" w:hAnsi="Arial Narrow"/>
                <w:sz w:val="22"/>
                <w:szCs w:val="22"/>
              </w:rPr>
              <w:t xml:space="preserve"> offers will only be accepted on condition that: </w:t>
            </w:r>
          </w:p>
          <w:p w14:paraId="5E20D22A" w14:textId="77777777" w:rsidR="007D48C1" w:rsidRPr="00037D50" w:rsidRDefault="007D48C1">
            <w:pPr>
              <w:numPr>
                <w:ilvl w:val="0"/>
                <w:numId w:val="27"/>
              </w:numPr>
              <w:tabs>
                <w:tab w:val="left" w:pos="590"/>
              </w:tabs>
              <w:spacing w:before="60"/>
              <w:ind w:left="590" w:hanging="426"/>
              <w:jc w:val="both"/>
              <w:rPr>
                <w:rFonts w:ascii="Arial Narrow" w:hAnsi="Arial Narrow" w:cs="Arial"/>
                <w:sz w:val="22"/>
                <w:szCs w:val="22"/>
              </w:rPr>
            </w:pPr>
            <w:r w:rsidRPr="00037D50">
              <w:rPr>
                <w:rFonts w:ascii="Arial Narrow" w:hAnsi="Arial Narrow" w:cs="Arial"/>
                <w:sz w:val="22"/>
                <w:szCs w:val="22"/>
              </w:rPr>
              <w:t>the tenderer is registered with the Construction Industry Development Board in an appropriate contractor grading designation;</w:t>
            </w:r>
          </w:p>
          <w:p w14:paraId="2C2B7159" w14:textId="77777777" w:rsidR="007D48C1" w:rsidRPr="0081516C" w:rsidRDefault="007D48C1">
            <w:pPr>
              <w:numPr>
                <w:ilvl w:val="0"/>
                <w:numId w:val="27"/>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or any of its directors is not listed in the Register of Bid Defaulters in terms of the Prevention and Combating of Corrupt Activities Act of 2004 as a person prohibited from doing business with the public sector; </w:t>
            </w:r>
          </w:p>
          <w:p w14:paraId="19A81FE0" w14:textId="77777777" w:rsidR="007D48C1" w:rsidRPr="0081516C" w:rsidRDefault="007D48C1">
            <w:pPr>
              <w:numPr>
                <w:ilvl w:val="0"/>
                <w:numId w:val="27"/>
              </w:numPr>
              <w:tabs>
                <w:tab w:val="left" w:pos="590"/>
              </w:tabs>
              <w:spacing w:before="60"/>
              <w:ind w:left="590" w:hanging="426"/>
              <w:jc w:val="both"/>
              <w:rPr>
                <w:rFonts w:ascii="Arial Narrow" w:hAnsi="Arial Narrow" w:cs="Arial"/>
                <w:sz w:val="22"/>
                <w:szCs w:val="22"/>
              </w:rPr>
            </w:pPr>
            <w:r w:rsidRPr="0081516C">
              <w:rPr>
                <w:rFonts w:ascii="Arial Narrow" w:hAnsi="Arial Narrow" w:cs="Arial"/>
                <w:sz w:val="22"/>
                <w:szCs w:val="22"/>
              </w:rPr>
              <w:t xml:space="preserve">the bidder has not: </w:t>
            </w:r>
          </w:p>
          <w:p w14:paraId="61DBA539" w14:textId="77777777" w:rsidR="007D48C1" w:rsidRDefault="007D48C1">
            <w:pPr>
              <w:numPr>
                <w:ilvl w:val="0"/>
                <w:numId w:val="8"/>
              </w:numPr>
              <w:spacing w:after="60" w:line="300" w:lineRule="auto"/>
              <w:ind w:left="1015" w:hanging="142"/>
              <w:jc w:val="both"/>
              <w:rPr>
                <w:rFonts w:ascii="Arial Narrow" w:hAnsi="Arial Narrow"/>
                <w:sz w:val="22"/>
                <w:szCs w:val="22"/>
              </w:rPr>
            </w:pPr>
            <w:r w:rsidRPr="0081516C">
              <w:rPr>
                <w:rFonts w:ascii="Arial Narrow" w:hAnsi="Arial Narrow"/>
                <w:sz w:val="22"/>
                <w:szCs w:val="22"/>
              </w:rPr>
              <w:t>abused the Employer’s Supply Chain Management System; or</w:t>
            </w:r>
          </w:p>
          <w:p w14:paraId="425E552C" w14:textId="77777777" w:rsidR="007D48C1" w:rsidRPr="00037D50" w:rsidRDefault="007D48C1">
            <w:pPr>
              <w:numPr>
                <w:ilvl w:val="0"/>
                <w:numId w:val="8"/>
              </w:numPr>
              <w:spacing w:after="60" w:line="300" w:lineRule="auto"/>
              <w:ind w:left="1015" w:hanging="142"/>
              <w:jc w:val="both"/>
              <w:rPr>
                <w:rFonts w:ascii="Arial Narrow" w:hAnsi="Arial Narrow"/>
                <w:sz w:val="22"/>
                <w:szCs w:val="22"/>
              </w:rPr>
            </w:pPr>
            <w:r w:rsidRPr="00037D50">
              <w:rPr>
                <w:rFonts w:ascii="Arial Narrow" w:hAnsi="Arial Narrow"/>
                <w:sz w:val="22"/>
                <w:szCs w:val="22"/>
              </w:rPr>
              <w:t>failed to perform on any previous contract and has been given a written notice to this effect.</w:t>
            </w:r>
          </w:p>
          <w:p w14:paraId="37F64E2E" w14:textId="77777777" w:rsidR="007D48C1" w:rsidRDefault="007D48C1">
            <w:pPr>
              <w:numPr>
                <w:ilvl w:val="0"/>
                <w:numId w:val="27"/>
              </w:numPr>
              <w:tabs>
                <w:tab w:val="left" w:pos="590"/>
              </w:tabs>
              <w:spacing w:before="60"/>
              <w:ind w:left="590" w:hanging="426"/>
              <w:jc w:val="both"/>
              <w:rPr>
                <w:rFonts w:ascii="Arial Narrow" w:hAnsi="Arial Narrow" w:cs="Arial"/>
                <w:sz w:val="22"/>
                <w:szCs w:val="22"/>
              </w:rPr>
            </w:pPr>
            <w:r>
              <w:rPr>
                <w:rFonts w:ascii="Arial Narrow" w:hAnsi="Arial Narrow" w:cs="Arial"/>
                <w:sz w:val="22"/>
                <w:szCs w:val="22"/>
              </w:rPr>
              <w:t>Has completed the Compulsory Enterprise Questionnaire, SBD4, 6.1, 7.1, 8,9 and there are no conflicts of interest which may impact on the tenderer’s ability to perform the contract in the best interests of the employer or potentially compromise the tender process</w:t>
            </w:r>
          </w:p>
          <w:p w14:paraId="1B9B953C" w14:textId="38CF2A5B" w:rsidR="007D48C1" w:rsidRDefault="007D48C1" w:rsidP="007D48C1">
            <w:pPr>
              <w:pStyle w:val="Default"/>
              <w:spacing w:before="120" w:after="120" w:line="276" w:lineRule="auto"/>
              <w:jc w:val="both"/>
              <w:rPr>
                <w:rFonts w:ascii="Arial Narrow" w:hAnsi="Arial Narrow"/>
                <w:b/>
                <w:sz w:val="22"/>
                <w:szCs w:val="22"/>
              </w:rPr>
            </w:pPr>
            <w:r>
              <w:rPr>
                <w:rFonts w:ascii="Arial Narrow" w:hAnsi="Arial Narrow"/>
                <w:sz w:val="22"/>
                <w:szCs w:val="22"/>
              </w:rPr>
              <w:t>Has submitted the documentation listed in T2.21 and T2.22</w:t>
            </w:r>
          </w:p>
        </w:tc>
      </w:tr>
      <w:tr w:rsidR="007D48C1" w:rsidRPr="0081516C" w14:paraId="2861ED3F" w14:textId="77777777" w:rsidTr="00AC4691">
        <w:trPr>
          <w:trHeight w:val="15"/>
          <w:jc w:val="center"/>
        </w:trPr>
        <w:tc>
          <w:tcPr>
            <w:tcW w:w="1618" w:type="dxa"/>
            <w:tcBorders>
              <w:top w:val="single" w:sz="8" w:space="0" w:color="auto"/>
              <w:left w:val="single" w:sz="8" w:space="0" w:color="auto"/>
              <w:bottom w:val="single" w:sz="8" w:space="0" w:color="auto"/>
              <w:right w:val="single" w:sz="8" w:space="0" w:color="auto"/>
            </w:tcBorders>
          </w:tcPr>
          <w:p w14:paraId="55FB745E" w14:textId="44B08C10" w:rsidR="007D48C1" w:rsidRPr="005B02E9" w:rsidRDefault="007D48C1" w:rsidP="007D48C1">
            <w:pPr>
              <w:spacing w:before="60" w:line="300" w:lineRule="auto"/>
              <w:jc w:val="center"/>
              <w:rPr>
                <w:rFonts w:ascii="Arial Narrow" w:hAnsi="Arial Narrow" w:cs="Arial"/>
                <w:sz w:val="22"/>
                <w:szCs w:val="22"/>
              </w:rPr>
            </w:pPr>
            <w:r>
              <w:rPr>
                <w:rFonts w:ascii="Arial Narrow" w:hAnsi="Arial Narrow" w:cs="Arial"/>
                <w:sz w:val="22"/>
                <w:szCs w:val="22"/>
              </w:rPr>
              <w:t>C</w:t>
            </w:r>
            <w:r w:rsidRPr="0081516C">
              <w:rPr>
                <w:rFonts w:ascii="Arial Narrow" w:hAnsi="Arial Narrow" w:cs="Arial"/>
                <w:sz w:val="22"/>
                <w:szCs w:val="22"/>
              </w:rPr>
              <w:t>.3.18</w:t>
            </w:r>
          </w:p>
        </w:tc>
        <w:tc>
          <w:tcPr>
            <w:tcW w:w="8705" w:type="dxa"/>
            <w:tcBorders>
              <w:top w:val="single" w:sz="8" w:space="0" w:color="auto"/>
              <w:left w:val="single" w:sz="8" w:space="0" w:color="auto"/>
              <w:bottom w:val="single" w:sz="8" w:space="0" w:color="auto"/>
              <w:right w:val="single" w:sz="8" w:space="0" w:color="auto"/>
            </w:tcBorders>
          </w:tcPr>
          <w:p w14:paraId="2AAC205A" w14:textId="3D8C5F0F" w:rsidR="007D48C1" w:rsidRDefault="007D48C1" w:rsidP="007D48C1">
            <w:pPr>
              <w:pStyle w:val="Default"/>
              <w:spacing w:before="120" w:after="120" w:line="276" w:lineRule="auto"/>
              <w:jc w:val="both"/>
              <w:rPr>
                <w:rFonts w:ascii="Arial Narrow" w:hAnsi="Arial Narrow"/>
                <w:b/>
                <w:sz w:val="22"/>
                <w:szCs w:val="22"/>
              </w:rPr>
            </w:pPr>
            <w:r w:rsidRPr="0081516C">
              <w:rPr>
                <w:rFonts w:ascii="Arial Narrow" w:hAnsi="Arial Narrow"/>
                <w:b/>
                <w:sz w:val="22"/>
                <w:szCs w:val="22"/>
              </w:rPr>
              <w:t>The number of paper copies of the signed contract to be provided by the employer is ONE.</w:t>
            </w:r>
          </w:p>
        </w:tc>
      </w:tr>
    </w:tbl>
    <w:p w14:paraId="5C0EA02D" w14:textId="77777777" w:rsidR="002F30B8" w:rsidRPr="0081516C" w:rsidRDefault="002F30B8" w:rsidP="00E556F8">
      <w:pPr>
        <w:pStyle w:val="BodyText"/>
        <w:spacing w:before="60" w:after="240" w:line="276" w:lineRule="auto"/>
        <w:rPr>
          <w:rFonts w:cs="Arial"/>
          <w:sz w:val="4"/>
          <w:szCs w:val="4"/>
        </w:rPr>
      </w:pPr>
    </w:p>
    <w:p w14:paraId="3BE21DF7" w14:textId="60A7412A" w:rsidR="009239F5" w:rsidRPr="0081516C" w:rsidRDefault="00A66AAD" w:rsidP="00E556F8">
      <w:pPr>
        <w:pStyle w:val="Heading1"/>
        <w:keepLines/>
        <w:numPr>
          <w:ilvl w:val="0"/>
          <w:numId w:val="0"/>
        </w:numPr>
        <w:spacing w:before="360" w:line="276" w:lineRule="auto"/>
        <w:ind w:left="993" w:hanging="993"/>
        <w:jc w:val="both"/>
        <w:rPr>
          <w:sz w:val="4"/>
          <w:szCs w:val="4"/>
        </w:rPr>
      </w:pPr>
      <w:bookmarkStart w:id="12" w:name="_Toc450215317"/>
      <w:bookmarkStart w:id="13" w:name="_Toc450734275"/>
      <w:bookmarkStart w:id="14" w:name="_Toc450822197"/>
      <w:bookmarkStart w:id="15" w:name="_Toc459136005"/>
      <w:bookmarkStart w:id="16" w:name="_Toc459147137"/>
      <w:bookmarkStart w:id="17" w:name="_Toc497763205"/>
      <w:bookmarkStart w:id="18" w:name="_Toc118296094"/>
      <w:r w:rsidRPr="0081516C">
        <w:rPr>
          <w:bCs w:val="0"/>
          <w:sz w:val="22"/>
          <w:szCs w:val="22"/>
        </w:rPr>
        <w:lastRenderedPageBreak/>
        <w:t xml:space="preserve">PART </w:t>
      </w:r>
      <w:r w:rsidR="00A02887" w:rsidRPr="0081516C">
        <w:rPr>
          <w:bCs w:val="0"/>
          <w:sz w:val="22"/>
          <w:szCs w:val="22"/>
        </w:rPr>
        <w:t>T</w:t>
      </w:r>
      <w:r w:rsidRPr="0081516C">
        <w:rPr>
          <w:bCs w:val="0"/>
          <w:sz w:val="22"/>
          <w:szCs w:val="22"/>
        </w:rPr>
        <w:t xml:space="preserve">2: </w:t>
      </w:r>
      <w:r w:rsidR="000C5B15" w:rsidRPr="0081516C">
        <w:rPr>
          <w:bCs w:val="0"/>
          <w:sz w:val="22"/>
          <w:szCs w:val="22"/>
        </w:rPr>
        <w:tab/>
      </w:r>
      <w:r w:rsidRPr="0081516C">
        <w:rPr>
          <w:bCs w:val="0"/>
          <w:sz w:val="22"/>
          <w:szCs w:val="22"/>
        </w:rPr>
        <w:t>RETURNABLE DOCUMENTS AND SCHEDULES</w:t>
      </w:r>
      <w:bookmarkEnd w:id="12"/>
      <w:bookmarkEnd w:id="13"/>
      <w:bookmarkEnd w:id="14"/>
      <w:bookmarkEnd w:id="15"/>
      <w:bookmarkEnd w:id="16"/>
      <w:bookmarkEnd w:id="17"/>
      <w:bookmarkEnd w:id="18"/>
    </w:p>
    <w:p w14:paraId="6CA46213" w14:textId="77777777" w:rsidR="00A02887" w:rsidRPr="0081516C" w:rsidRDefault="00A02887" w:rsidP="00BB734F">
      <w:pPr>
        <w:pStyle w:val="Heading2"/>
        <w:numPr>
          <w:ilvl w:val="0"/>
          <w:numId w:val="0"/>
        </w:numPr>
      </w:pPr>
      <w:bookmarkStart w:id="19" w:name="_Toc450215286"/>
      <w:bookmarkStart w:id="20" w:name="_Toc497763206"/>
      <w:bookmarkStart w:id="21" w:name="_Toc118296095"/>
      <w:r w:rsidRPr="0081516C">
        <w:t>T2.1</w:t>
      </w:r>
      <w:r w:rsidRPr="0081516C">
        <w:tab/>
        <w:t>LIST OF RETURNABLE DOCUMENTS</w:t>
      </w:r>
      <w:bookmarkEnd w:id="19"/>
      <w:bookmarkEnd w:id="20"/>
      <w:bookmarkEnd w:id="21"/>
    </w:p>
    <w:p w14:paraId="79535F78" w14:textId="2DD4BC78" w:rsidR="000C5B15" w:rsidRPr="0081516C" w:rsidRDefault="00A66AAD" w:rsidP="00112C66">
      <w:pPr>
        <w:spacing w:before="240" w:after="240" w:line="276" w:lineRule="auto"/>
        <w:ind w:left="709"/>
        <w:jc w:val="both"/>
        <w:rPr>
          <w:rFonts w:ascii="Arial Narrow" w:hAnsi="Arial Narrow"/>
          <w:b/>
          <w:i/>
          <w:sz w:val="22"/>
          <w:szCs w:val="22"/>
          <w:lang w:eastAsia="en-US"/>
        </w:rPr>
      </w:pPr>
      <w:r w:rsidRPr="0081516C">
        <w:rPr>
          <w:rFonts w:ascii="Arial Narrow" w:hAnsi="Arial Narrow"/>
          <w:i/>
          <w:sz w:val="22"/>
          <w:szCs w:val="22"/>
          <w:lang w:eastAsia="en-US"/>
        </w:rPr>
        <w:t>The following documents must be returned by the Bidder for evaluation purposes in addition to the Schedule listed in pr</w:t>
      </w:r>
      <w:r w:rsidR="000C5B15" w:rsidRPr="0081516C">
        <w:rPr>
          <w:rFonts w:ascii="Arial Narrow" w:hAnsi="Arial Narrow"/>
          <w:i/>
          <w:sz w:val="22"/>
          <w:szCs w:val="22"/>
          <w:lang w:eastAsia="en-US"/>
        </w:rPr>
        <w:t>evious paragraphs.</w:t>
      </w:r>
      <w:r w:rsidR="000C5B15" w:rsidRPr="0081516C">
        <w:rPr>
          <w:rFonts w:ascii="Arial Narrow" w:hAnsi="Arial Narrow"/>
          <w:b/>
          <w:i/>
          <w:sz w:val="22"/>
          <w:szCs w:val="22"/>
          <w:lang w:eastAsia="en-US"/>
        </w:rPr>
        <w:t xml:space="preserve"> Failure to supply the documents listed below </w:t>
      </w:r>
      <w:r w:rsidR="000949BA">
        <w:rPr>
          <w:rFonts w:ascii="Arial Narrow" w:hAnsi="Arial Narrow"/>
          <w:b/>
          <w:i/>
          <w:sz w:val="22"/>
          <w:szCs w:val="22"/>
          <w:lang w:eastAsia="en-US"/>
        </w:rPr>
        <w:t xml:space="preserve">will </w:t>
      </w:r>
      <w:r w:rsidR="000C5B15" w:rsidRPr="0081516C">
        <w:rPr>
          <w:rFonts w:ascii="Arial Narrow" w:hAnsi="Arial Narrow"/>
          <w:b/>
          <w:i/>
          <w:sz w:val="22"/>
          <w:szCs w:val="22"/>
          <w:lang w:eastAsia="en-US"/>
        </w:rPr>
        <w:t>result in di</w:t>
      </w:r>
      <w:r w:rsidR="00A84960">
        <w:rPr>
          <w:rFonts w:ascii="Arial Narrow" w:hAnsi="Arial Narrow"/>
          <w:b/>
          <w:i/>
          <w:sz w:val="22"/>
          <w:szCs w:val="22"/>
          <w:lang w:eastAsia="en-US"/>
        </w:rPr>
        <w:t>sq</w:t>
      </w:r>
      <w:r w:rsidR="000C5B15" w:rsidRPr="0081516C">
        <w:rPr>
          <w:rFonts w:ascii="Arial Narrow" w:hAnsi="Arial Narrow"/>
          <w:b/>
          <w:i/>
          <w:sz w:val="22"/>
          <w:szCs w:val="22"/>
          <w:lang w:eastAsia="en-US"/>
        </w:rPr>
        <w:t xml:space="preserve">ualification.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6379"/>
        <w:gridCol w:w="1134"/>
        <w:gridCol w:w="1140"/>
      </w:tblGrid>
      <w:tr w:rsidR="000C5B15" w:rsidRPr="0081516C" w14:paraId="00C40717" w14:textId="77777777" w:rsidTr="00EB128B">
        <w:tc>
          <w:tcPr>
            <w:tcW w:w="6912" w:type="dxa"/>
            <w:gridSpan w:val="2"/>
            <w:shd w:val="clear" w:color="auto" w:fill="auto"/>
          </w:tcPr>
          <w:p w14:paraId="0E828671" w14:textId="77777777" w:rsidR="000C5B15" w:rsidRPr="0081516C" w:rsidRDefault="000C5B15">
            <w:pPr>
              <w:widowControl w:val="0"/>
              <w:numPr>
                <w:ilvl w:val="1"/>
                <w:numId w:val="10"/>
              </w:numPr>
              <w:tabs>
                <w:tab w:val="left" w:pos="2880"/>
                <w:tab w:val="left" w:pos="5760"/>
                <w:tab w:val="left" w:pos="7920"/>
              </w:tabs>
              <w:suppressAutoHyphens/>
              <w:ind w:left="578" w:hanging="578"/>
              <w:jc w:val="center"/>
              <w:rPr>
                <w:rFonts w:ascii="Arial Narrow" w:hAnsi="Arial Narrow" w:cs="Arial"/>
                <w:bCs/>
                <w:sz w:val="22"/>
                <w:szCs w:val="22"/>
                <w:lang w:eastAsia="en-US"/>
              </w:rPr>
            </w:pPr>
            <w:r w:rsidRPr="0081516C">
              <w:rPr>
                <w:rFonts w:ascii="Arial Narrow" w:hAnsi="Arial Narrow" w:cs="Arial"/>
                <w:bCs/>
                <w:sz w:val="22"/>
                <w:szCs w:val="22"/>
                <w:lang w:eastAsia="en-US"/>
              </w:rPr>
              <w:t>THE FOLLOWING DOCUMENTS MUST BE FURNISHED</w:t>
            </w:r>
          </w:p>
          <w:p w14:paraId="406C5CAA" w14:textId="2843841D" w:rsidR="000C5B15" w:rsidRPr="0081516C" w:rsidRDefault="000C5B15" w:rsidP="005E71F3">
            <w:pPr>
              <w:widowControl w:val="0"/>
              <w:tabs>
                <w:tab w:val="left" w:pos="2880"/>
                <w:tab w:val="left" w:pos="5760"/>
                <w:tab w:val="left" w:pos="7920"/>
              </w:tabs>
              <w:jc w:val="center"/>
              <w:rPr>
                <w:rFonts w:ascii="Arial Narrow" w:hAnsi="Arial Narrow" w:cs="Arial"/>
                <w:b/>
                <w:sz w:val="22"/>
                <w:szCs w:val="22"/>
                <w:lang w:eastAsia="en-US"/>
              </w:rPr>
            </w:pPr>
            <w:r w:rsidRPr="0081516C">
              <w:rPr>
                <w:rFonts w:ascii="Arial Narrow" w:hAnsi="Arial Narrow" w:cs="Arial"/>
                <w:b/>
                <w:bCs/>
                <w:sz w:val="22"/>
                <w:szCs w:val="22"/>
                <w:lang w:eastAsia="en-US"/>
              </w:rPr>
              <w:t xml:space="preserve">(FAILURE TO SUBMIT COMPULSORY DOCUMENTATION </w:t>
            </w:r>
            <w:r w:rsidR="000949BA">
              <w:rPr>
                <w:rFonts w:ascii="Arial Narrow" w:hAnsi="Arial Narrow" w:cs="Arial"/>
                <w:b/>
                <w:bCs/>
                <w:sz w:val="22"/>
                <w:szCs w:val="22"/>
                <w:lang w:eastAsia="en-US"/>
              </w:rPr>
              <w:t>WILL</w:t>
            </w:r>
            <w:r w:rsidR="000949BA" w:rsidRPr="0081516C">
              <w:rPr>
                <w:rFonts w:ascii="Arial Narrow" w:hAnsi="Arial Narrow" w:cs="Arial"/>
                <w:b/>
                <w:bCs/>
                <w:sz w:val="22"/>
                <w:szCs w:val="22"/>
                <w:lang w:eastAsia="en-US"/>
              </w:rPr>
              <w:t xml:space="preserve"> </w:t>
            </w:r>
            <w:r w:rsidRPr="0081516C">
              <w:rPr>
                <w:rFonts w:ascii="Arial Narrow" w:hAnsi="Arial Narrow" w:cs="Arial"/>
                <w:b/>
                <w:bCs/>
                <w:sz w:val="22"/>
                <w:szCs w:val="22"/>
                <w:lang w:eastAsia="en-US"/>
              </w:rPr>
              <w:t>RESULT IN YOUR BID BEING DI</w:t>
            </w:r>
            <w:r w:rsidR="006B3B5D">
              <w:rPr>
                <w:rFonts w:ascii="Arial Narrow" w:hAnsi="Arial Narrow" w:cs="Arial"/>
                <w:b/>
                <w:bCs/>
                <w:sz w:val="22"/>
                <w:szCs w:val="22"/>
                <w:lang w:eastAsia="en-US"/>
              </w:rPr>
              <w:t>SQULIFIED</w:t>
            </w:r>
            <w:r w:rsidRPr="0081516C">
              <w:rPr>
                <w:rFonts w:ascii="Arial Narrow" w:hAnsi="Arial Narrow" w:cs="Arial"/>
                <w:b/>
                <w:bCs/>
                <w:sz w:val="22"/>
                <w:szCs w:val="22"/>
                <w:lang w:eastAsia="en-US"/>
              </w:rPr>
              <w:t>)</w:t>
            </w:r>
          </w:p>
        </w:tc>
        <w:tc>
          <w:tcPr>
            <w:tcW w:w="1134" w:type="dxa"/>
            <w:shd w:val="clear" w:color="auto" w:fill="auto"/>
            <w:vAlign w:val="center"/>
          </w:tcPr>
          <w:p w14:paraId="182BC7C4"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YES</w:t>
            </w:r>
          </w:p>
        </w:tc>
        <w:tc>
          <w:tcPr>
            <w:tcW w:w="1140" w:type="dxa"/>
            <w:shd w:val="clear" w:color="auto" w:fill="auto"/>
            <w:vAlign w:val="center"/>
          </w:tcPr>
          <w:p w14:paraId="629B7428" w14:textId="77777777" w:rsidR="000C5B15" w:rsidRPr="0081516C" w:rsidRDefault="000C5B15" w:rsidP="005E71F3">
            <w:pPr>
              <w:widowControl w:val="0"/>
              <w:tabs>
                <w:tab w:val="left" w:pos="2880"/>
                <w:tab w:val="left" w:pos="5760"/>
                <w:tab w:val="left" w:pos="7920"/>
              </w:tabs>
              <w:spacing w:line="300" w:lineRule="auto"/>
              <w:jc w:val="center"/>
              <w:rPr>
                <w:rFonts w:ascii="Arial Narrow" w:hAnsi="Arial Narrow" w:cs="Arial"/>
                <w:b/>
                <w:sz w:val="22"/>
                <w:szCs w:val="22"/>
                <w:lang w:eastAsia="en-US"/>
              </w:rPr>
            </w:pPr>
            <w:r w:rsidRPr="0081516C">
              <w:rPr>
                <w:rFonts w:ascii="Arial Narrow" w:hAnsi="Arial Narrow" w:cs="Arial"/>
                <w:b/>
                <w:sz w:val="22"/>
                <w:szCs w:val="22"/>
                <w:lang w:eastAsia="en-US"/>
              </w:rPr>
              <w:t>NO</w:t>
            </w:r>
          </w:p>
        </w:tc>
      </w:tr>
      <w:tr w:rsidR="009239F5" w:rsidRPr="0081516C" w14:paraId="6F2F6FBC" w14:textId="77777777" w:rsidTr="00EB128B">
        <w:tc>
          <w:tcPr>
            <w:tcW w:w="533" w:type="dxa"/>
            <w:shd w:val="clear" w:color="auto" w:fill="auto"/>
            <w:vAlign w:val="center"/>
          </w:tcPr>
          <w:p w14:paraId="7B50A7B0" w14:textId="77777777"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1</w:t>
            </w:r>
          </w:p>
        </w:tc>
        <w:tc>
          <w:tcPr>
            <w:tcW w:w="6379" w:type="dxa"/>
            <w:shd w:val="clear" w:color="auto" w:fill="auto"/>
            <w:vAlign w:val="center"/>
          </w:tcPr>
          <w:p w14:paraId="603DFCD4" w14:textId="76AE20D4"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Tax Compliance (Provide PIN)</w:t>
            </w:r>
            <w:r w:rsidR="006B3B5D">
              <w:rPr>
                <w:rFonts w:ascii="Arial Narrow" w:hAnsi="Arial Narrow" w:cs="Arial"/>
                <w:sz w:val="22"/>
                <w:szCs w:val="22"/>
                <w:lang w:eastAsia="en-US"/>
              </w:rPr>
              <w:t>/CSD Number or CSD report</w:t>
            </w:r>
          </w:p>
        </w:tc>
        <w:tc>
          <w:tcPr>
            <w:tcW w:w="1134" w:type="dxa"/>
            <w:shd w:val="clear" w:color="auto" w:fill="auto"/>
            <w:vAlign w:val="center"/>
          </w:tcPr>
          <w:p w14:paraId="451939F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73D28B1B"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0C10C269" w14:textId="77777777" w:rsidTr="00EB128B">
        <w:tc>
          <w:tcPr>
            <w:tcW w:w="533" w:type="dxa"/>
            <w:shd w:val="clear" w:color="auto" w:fill="auto"/>
            <w:vAlign w:val="center"/>
          </w:tcPr>
          <w:p w14:paraId="3A1579C8" w14:textId="6D4BB8EB"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2</w:t>
            </w:r>
          </w:p>
        </w:tc>
        <w:tc>
          <w:tcPr>
            <w:tcW w:w="6379" w:type="dxa"/>
            <w:shd w:val="clear" w:color="auto" w:fill="auto"/>
            <w:vAlign w:val="center"/>
          </w:tcPr>
          <w:p w14:paraId="64EDCAF1" w14:textId="0464D8BD"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Proof of valid registration with CIDB</w:t>
            </w:r>
            <w:r w:rsidR="006B3B5D">
              <w:rPr>
                <w:rFonts w:ascii="Arial Narrow" w:hAnsi="Arial Narrow" w:cs="Arial"/>
                <w:sz w:val="22"/>
                <w:szCs w:val="22"/>
                <w:lang w:eastAsia="en-US"/>
              </w:rPr>
              <w:t xml:space="preserve"> 1</w:t>
            </w:r>
            <w:r w:rsidR="001B4CA1">
              <w:rPr>
                <w:rFonts w:ascii="Arial Narrow" w:hAnsi="Arial Narrow" w:cs="Arial"/>
                <w:sz w:val="22"/>
                <w:szCs w:val="22"/>
                <w:lang w:eastAsia="en-US"/>
              </w:rPr>
              <w:t>SO</w:t>
            </w:r>
            <w:r w:rsidR="00AF3031">
              <w:rPr>
                <w:rFonts w:ascii="Arial Narrow" w:hAnsi="Arial Narrow" w:cs="Arial"/>
                <w:sz w:val="22"/>
                <w:szCs w:val="22"/>
                <w:lang w:eastAsia="en-US"/>
              </w:rPr>
              <w:t xml:space="preserve"> or higher</w:t>
            </w:r>
          </w:p>
        </w:tc>
        <w:tc>
          <w:tcPr>
            <w:tcW w:w="1134" w:type="dxa"/>
            <w:shd w:val="clear" w:color="auto" w:fill="auto"/>
            <w:vAlign w:val="center"/>
          </w:tcPr>
          <w:p w14:paraId="118F5ED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4436F98F"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69C7405B" w14:textId="77777777" w:rsidTr="00EB128B">
        <w:tc>
          <w:tcPr>
            <w:tcW w:w="533" w:type="dxa"/>
            <w:shd w:val="clear" w:color="auto" w:fill="auto"/>
            <w:vAlign w:val="center"/>
          </w:tcPr>
          <w:p w14:paraId="3EB06464" w14:textId="1B42C511"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3</w:t>
            </w:r>
          </w:p>
        </w:tc>
        <w:tc>
          <w:tcPr>
            <w:tcW w:w="6379" w:type="dxa"/>
            <w:shd w:val="clear" w:color="auto" w:fill="auto"/>
            <w:vAlign w:val="center"/>
          </w:tcPr>
          <w:p w14:paraId="100827EC" w14:textId="3D84701F"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Signed </w:t>
            </w:r>
            <w:r w:rsidR="00F776EF" w:rsidRPr="00F776EF">
              <w:rPr>
                <w:rFonts w:ascii="Arial Narrow" w:hAnsi="Arial Narrow" w:cs="Arial"/>
                <w:sz w:val="22"/>
                <w:szCs w:val="22"/>
                <w:lang w:eastAsia="en-US"/>
              </w:rPr>
              <w:t>Bidder’s Disclosure</w:t>
            </w:r>
          </w:p>
        </w:tc>
        <w:tc>
          <w:tcPr>
            <w:tcW w:w="1134" w:type="dxa"/>
            <w:shd w:val="clear" w:color="auto" w:fill="auto"/>
            <w:vAlign w:val="center"/>
          </w:tcPr>
          <w:p w14:paraId="23F0492D"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5433FEEA"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r w:rsidR="009239F5" w:rsidRPr="0081516C" w14:paraId="5375BE29" w14:textId="77777777" w:rsidTr="00EB128B">
        <w:tc>
          <w:tcPr>
            <w:tcW w:w="533" w:type="dxa"/>
            <w:shd w:val="clear" w:color="auto" w:fill="auto"/>
            <w:vAlign w:val="center"/>
          </w:tcPr>
          <w:p w14:paraId="5FC6EA52" w14:textId="65231795" w:rsidR="009239F5" w:rsidRPr="0081516C" w:rsidRDefault="006B3B5D"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Pr>
                <w:rFonts w:ascii="Arial Narrow" w:hAnsi="Arial Narrow" w:cs="Arial"/>
                <w:sz w:val="22"/>
                <w:szCs w:val="22"/>
                <w:lang w:eastAsia="en-US"/>
              </w:rPr>
              <w:t>4</w:t>
            </w:r>
          </w:p>
        </w:tc>
        <w:tc>
          <w:tcPr>
            <w:tcW w:w="6379" w:type="dxa"/>
            <w:shd w:val="clear" w:color="auto" w:fill="auto"/>
            <w:vAlign w:val="center"/>
          </w:tcPr>
          <w:p w14:paraId="6D1830DD" w14:textId="6624C993" w:rsidR="009239F5" w:rsidRPr="0081516C" w:rsidRDefault="009239F5" w:rsidP="005E71F3">
            <w:pPr>
              <w:widowControl w:val="0"/>
              <w:tabs>
                <w:tab w:val="left" w:pos="2880"/>
                <w:tab w:val="left" w:pos="5760"/>
                <w:tab w:val="left" w:pos="7920"/>
              </w:tabs>
              <w:spacing w:before="120" w:line="300" w:lineRule="auto"/>
              <w:rPr>
                <w:rFonts w:ascii="Arial Narrow" w:hAnsi="Arial Narrow" w:cs="Arial"/>
                <w:sz w:val="22"/>
                <w:szCs w:val="22"/>
                <w:lang w:eastAsia="en-US"/>
              </w:rPr>
            </w:pPr>
            <w:r w:rsidRPr="0081516C">
              <w:rPr>
                <w:rFonts w:ascii="Arial Narrow" w:hAnsi="Arial Narrow" w:cs="Arial"/>
                <w:sz w:val="22"/>
                <w:szCs w:val="22"/>
                <w:lang w:eastAsia="en-US"/>
              </w:rPr>
              <w:t xml:space="preserve">Fully Completed and Signed all </w:t>
            </w:r>
            <w:r w:rsidR="00F5672B">
              <w:rPr>
                <w:rFonts w:ascii="Arial Narrow" w:hAnsi="Arial Narrow" w:cs="Arial"/>
                <w:sz w:val="22"/>
                <w:szCs w:val="22"/>
                <w:lang w:eastAsia="en-US"/>
              </w:rPr>
              <w:t xml:space="preserve">other </w:t>
            </w:r>
            <w:r w:rsidRPr="0081516C">
              <w:rPr>
                <w:rFonts w:ascii="Arial Narrow" w:hAnsi="Arial Narrow" w:cs="Arial"/>
                <w:sz w:val="22"/>
                <w:szCs w:val="22"/>
                <w:lang w:eastAsia="en-US"/>
              </w:rPr>
              <w:t xml:space="preserve">SBD forms </w:t>
            </w:r>
          </w:p>
        </w:tc>
        <w:tc>
          <w:tcPr>
            <w:tcW w:w="1134" w:type="dxa"/>
            <w:shd w:val="clear" w:color="auto" w:fill="auto"/>
            <w:vAlign w:val="center"/>
          </w:tcPr>
          <w:p w14:paraId="54178FC3" w14:textId="77777777" w:rsidR="009239F5" w:rsidRPr="0081516C" w:rsidRDefault="009239F5" w:rsidP="005E71F3">
            <w:pPr>
              <w:widowControl w:val="0"/>
              <w:snapToGrid w:val="0"/>
              <w:spacing w:before="120" w:line="360" w:lineRule="auto"/>
              <w:ind w:left="451" w:hanging="451"/>
              <w:rPr>
                <w:rFonts w:ascii="Arial Narrow" w:hAnsi="Arial Narrow" w:cs="Arial"/>
                <w:sz w:val="22"/>
                <w:szCs w:val="22"/>
                <w:lang w:eastAsia="en-US"/>
              </w:rPr>
            </w:pPr>
            <w:r w:rsidRPr="0081516C">
              <w:rPr>
                <w:rFonts w:ascii="Arial Narrow" w:hAnsi="Arial Narrow" w:cs="Arial"/>
                <w:sz w:val="22"/>
                <w:szCs w:val="22"/>
                <w:lang w:eastAsia="en-US"/>
              </w:rPr>
              <w:t>Yes</w:t>
            </w:r>
            <w:r w:rsidRPr="0081516C">
              <w:rPr>
                <w:rFonts w:ascii="Arial Narrow" w:hAnsi="Arial Narrow" w:cs="Arial"/>
                <w:sz w:val="22"/>
                <w:szCs w:val="22"/>
                <w:lang w:eastAsia="en-US"/>
              </w:rPr>
              <w:tab/>
              <w:t xml:space="preserve"> </w:t>
            </w:r>
            <w:r w:rsidRPr="0081516C">
              <w:rPr>
                <w:rFonts w:ascii="Arial Narrow" w:hAnsi="Arial Narrow" w:cs="Arial"/>
                <w:sz w:val="22"/>
                <w:szCs w:val="22"/>
                <w:lang w:eastAsia="en-US"/>
              </w:rPr>
              <w:fldChar w:fldCharType="begin">
                <w:ffData>
                  <w:name w:val="Check8"/>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c>
          <w:tcPr>
            <w:tcW w:w="1140" w:type="dxa"/>
            <w:shd w:val="clear" w:color="auto" w:fill="auto"/>
            <w:vAlign w:val="center"/>
          </w:tcPr>
          <w:p w14:paraId="26F300E3" w14:textId="77777777" w:rsidR="009239F5" w:rsidRPr="0081516C" w:rsidRDefault="009239F5" w:rsidP="005E71F3">
            <w:pPr>
              <w:widowControl w:val="0"/>
              <w:snapToGrid w:val="0"/>
              <w:spacing w:before="120" w:line="360" w:lineRule="auto"/>
              <w:ind w:left="451" w:hanging="451"/>
              <w:jc w:val="center"/>
              <w:rPr>
                <w:rFonts w:ascii="Arial Narrow" w:hAnsi="Arial Narrow" w:cs="Arial"/>
                <w:sz w:val="22"/>
                <w:szCs w:val="22"/>
                <w:lang w:eastAsia="en-US"/>
              </w:rPr>
            </w:pPr>
            <w:r w:rsidRPr="0081516C">
              <w:rPr>
                <w:rFonts w:ascii="Arial Narrow" w:hAnsi="Arial Narrow" w:cs="Arial"/>
                <w:sz w:val="22"/>
                <w:szCs w:val="22"/>
                <w:lang w:eastAsia="en-US"/>
              </w:rPr>
              <w:t>No</w:t>
            </w:r>
            <w:r w:rsidRPr="0081516C">
              <w:rPr>
                <w:rFonts w:ascii="Arial Narrow" w:hAnsi="Arial Narrow" w:cs="Arial"/>
                <w:sz w:val="22"/>
                <w:szCs w:val="22"/>
                <w:lang w:eastAsia="en-US"/>
              </w:rPr>
              <w:tab/>
            </w:r>
            <w:r w:rsidRPr="0081516C">
              <w:rPr>
                <w:rFonts w:ascii="Arial Narrow" w:hAnsi="Arial Narrow" w:cs="Arial"/>
                <w:sz w:val="22"/>
                <w:szCs w:val="22"/>
                <w:lang w:eastAsia="en-US"/>
              </w:rPr>
              <w:fldChar w:fldCharType="begin">
                <w:ffData>
                  <w:name w:val="Check Box 1"/>
                  <w:enabled/>
                  <w:calcOnExit w:val="0"/>
                  <w:checkBox>
                    <w:sizeAuto/>
                    <w:default w:val="0"/>
                    <w:checked w:val="0"/>
                  </w:checkBox>
                </w:ffData>
              </w:fldChar>
            </w:r>
            <w:r w:rsidRPr="0081516C">
              <w:rPr>
                <w:rFonts w:ascii="Arial Narrow" w:hAnsi="Arial Narrow"/>
                <w:sz w:val="22"/>
                <w:szCs w:val="22"/>
                <w:lang w:eastAsia="en-US"/>
              </w:rPr>
              <w:instrText xml:space="preserve"> FORMCHECKBOX </w:instrText>
            </w:r>
            <w:r w:rsidR="00F64932">
              <w:rPr>
                <w:rFonts w:ascii="Arial Narrow" w:hAnsi="Arial Narrow" w:cs="Arial"/>
                <w:sz w:val="22"/>
                <w:szCs w:val="22"/>
                <w:lang w:eastAsia="en-US"/>
              </w:rPr>
            </w:r>
            <w:r w:rsidR="00F64932">
              <w:rPr>
                <w:rFonts w:ascii="Arial Narrow" w:hAnsi="Arial Narrow" w:cs="Arial"/>
                <w:sz w:val="22"/>
                <w:szCs w:val="22"/>
                <w:lang w:eastAsia="en-US"/>
              </w:rPr>
              <w:fldChar w:fldCharType="separate"/>
            </w:r>
            <w:r w:rsidRPr="0081516C">
              <w:rPr>
                <w:rFonts w:ascii="Arial Narrow" w:hAnsi="Arial Narrow" w:cs="Arial"/>
                <w:sz w:val="22"/>
                <w:szCs w:val="22"/>
                <w:lang w:eastAsia="en-US"/>
              </w:rPr>
              <w:fldChar w:fldCharType="end"/>
            </w:r>
          </w:p>
        </w:tc>
      </w:tr>
    </w:tbl>
    <w:p w14:paraId="31647055" w14:textId="77777777" w:rsidR="009239F5" w:rsidRPr="0081516C" w:rsidRDefault="009239F5" w:rsidP="009239F5">
      <w:bookmarkStart w:id="22" w:name="_Toc450215287"/>
      <w:bookmarkStart w:id="23" w:name="_Toc497763207"/>
    </w:p>
    <w:p w14:paraId="75363050" w14:textId="77777777" w:rsidR="009239F5" w:rsidRPr="0081516C" w:rsidRDefault="009239F5" w:rsidP="009239F5">
      <w:pPr>
        <w:pStyle w:val="BodyText"/>
        <w:spacing w:before="60" w:after="240" w:line="276" w:lineRule="auto"/>
        <w:ind w:left="-851"/>
        <w:rPr>
          <w:rFonts w:cs="Arial"/>
          <w:sz w:val="4"/>
          <w:szCs w:val="4"/>
        </w:rPr>
      </w:pPr>
      <w:r w:rsidRPr="0081516C">
        <w:br w:type="page"/>
      </w:r>
    </w:p>
    <w:p w14:paraId="3AE8592F" w14:textId="77777777" w:rsidR="00F0036C" w:rsidRPr="0081516C" w:rsidRDefault="00F0036C" w:rsidP="00856B38">
      <w:pPr>
        <w:pStyle w:val="Heading2"/>
        <w:numPr>
          <w:ilvl w:val="0"/>
          <w:numId w:val="0"/>
        </w:numPr>
        <w:ind w:left="576" w:hanging="576"/>
      </w:pPr>
      <w:bookmarkStart w:id="24" w:name="_Toc118296096"/>
      <w:r w:rsidRPr="0081516C">
        <w:lastRenderedPageBreak/>
        <w:t>T2.2</w:t>
      </w:r>
      <w:r w:rsidRPr="0081516C">
        <w:tab/>
        <w:t>RETURNABLE SCHEDULES</w:t>
      </w:r>
      <w:bookmarkEnd w:id="22"/>
      <w:bookmarkEnd w:id="23"/>
      <w:bookmarkEnd w:id="24"/>
    </w:p>
    <w:p w14:paraId="7EB23E1B" w14:textId="77777777" w:rsidR="00F0036C" w:rsidRPr="0081516C" w:rsidRDefault="00F0036C" w:rsidP="0015674B">
      <w:pPr>
        <w:spacing w:before="120" w:after="120" w:line="276" w:lineRule="auto"/>
        <w:ind w:left="142"/>
        <w:jc w:val="both"/>
        <w:rPr>
          <w:rFonts w:ascii="Arial Narrow" w:hAnsi="Arial Narrow"/>
          <w:sz w:val="22"/>
          <w:szCs w:val="22"/>
          <w:lang w:eastAsia="en-US"/>
        </w:rPr>
      </w:pPr>
      <w:r w:rsidRPr="0081516C">
        <w:rPr>
          <w:rFonts w:ascii="Arial Narrow" w:hAnsi="Arial Narrow"/>
          <w:sz w:val="22"/>
          <w:szCs w:val="22"/>
          <w:lang w:eastAsia="en-US"/>
        </w:rPr>
        <w:t>Insert all the Forms required and re-number them</w:t>
      </w:r>
    </w:p>
    <w:p w14:paraId="2EE6ADE1" w14:textId="1DDD760B" w:rsidR="0015674B" w:rsidRPr="0081516C" w:rsidRDefault="0015674B" w:rsidP="009525C3">
      <w:pPr>
        <w:pStyle w:val="Heading2"/>
        <w:numPr>
          <w:ilvl w:val="0"/>
          <w:numId w:val="0"/>
        </w:numPr>
        <w:ind w:left="576"/>
        <w:rPr>
          <w:rFonts w:cs="Arial"/>
          <w:b w:val="0"/>
          <w:i/>
          <w:iCs w:val="0"/>
          <w:sz w:val="4"/>
          <w:szCs w:val="4"/>
          <w:lang w:eastAsia="en-US"/>
        </w:rPr>
      </w:pPr>
      <w:r w:rsidRPr="0081516C">
        <w:rPr>
          <w:rFonts w:cs="Arial"/>
          <w:i/>
          <w:szCs w:val="22"/>
          <w:lang w:eastAsia="en-US"/>
        </w:rPr>
        <w:br w:type="page"/>
      </w:r>
    </w:p>
    <w:p w14:paraId="6EB43D78" w14:textId="7DE51073" w:rsidR="00915043" w:rsidRPr="0081516C" w:rsidRDefault="00915043" w:rsidP="00915043">
      <w:pPr>
        <w:ind w:left="-709"/>
        <w:rPr>
          <w:sz w:val="4"/>
          <w:szCs w:val="4"/>
        </w:rPr>
      </w:pPr>
      <w:bookmarkStart w:id="25" w:name="_Toc497763233"/>
    </w:p>
    <w:p w14:paraId="13A720FA" w14:textId="55C7C2E1" w:rsidR="00E74285" w:rsidRPr="0081516C" w:rsidRDefault="00101C6C" w:rsidP="006C5F22">
      <w:pPr>
        <w:pStyle w:val="Heading2"/>
        <w:numPr>
          <w:ilvl w:val="0"/>
          <w:numId w:val="0"/>
        </w:numPr>
        <w:ind w:left="576"/>
      </w:pPr>
      <w:bookmarkStart w:id="26" w:name="_Toc497763212"/>
      <w:bookmarkStart w:id="27" w:name="_Toc118296097"/>
      <w:bookmarkStart w:id="28" w:name="_Toc450215291"/>
      <w:r>
        <w:t>FORM B</w:t>
      </w:r>
      <w:r w:rsidR="00E74285" w:rsidRPr="0081516C">
        <w:t>:</w:t>
      </w:r>
      <w:r w:rsidR="00E74285" w:rsidRPr="0081516C">
        <w:tab/>
        <w:t>VENDOR NUMBER REGISTRATION WITH CENTRAL SUPPLIER DATABASE</w:t>
      </w:r>
      <w:bookmarkEnd w:id="26"/>
      <w:bookmarkEnd w:id="27"/>
      <w:r w:rsidR="00E74285" w:rsidRPr="0081516C">
        <w:t xml:space="preserve"> </w:t>
      </w:r>
      <w:bookmarkEnd w:id="28"/>
    </w:p>
    <w:p w14:paraId="0DA8DE61" w14:textId="77777777" w:rsidR="00E74285" w:rsidRPr="0081516C" w:rsidRDefault="00E74285">
      <w:pPr>
        <w:numPr>
          <w:ilvl w:val="0"/>
          <w:numId w:val="17"/>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 xml:space="preserve">Bidders must submit Vendor Number Registration with Central Supplier Database </w:t>
      </w:r>
    </w:p>
    <w:p w14:paraId="2267F4A0" w14:textId="0C752246" w:rsidR="00E74285" w:rsidRPr="0081516C" w:rsidRDefault="00E74285">
      <w:pPr>
        <w:numPr>
          <w:ilvl w:val="0"/>
          <w:numId w:val="17"/>
        </w:numPr>
        <w:spacing w:before="120" w:after="120" w:line="276" w:lineRule="auto"/>
        <w:ind w:left="709" w:hanging="425"/>
        <w:jc w:val="both"/>
        <w:rPr>
          <w:rFonts w:ascii="Arial Narrow" w:hAnsi="Arial Narrow" w:cs="Arial"/>
          <w:color w:val="000000"/>
          <w:spacing w:val="-4"/>
          <w:sz w:val="22"/>
          <w:szCs w:val="22"/>
          <w:lang w:eastAsia="en-US"/>
        </w:rPr>
      </w:pPr>
      <w:r w:rsidRPr="0081516C">
        <w:rPr>
          <w:rFonts w:ascii="Arial Narrow" w:hAnsi="Arial Narrow" w:cs="Arial"/>
          <w:color w:val="000000"/>
          <w:spacing w:val="-4"/>
          <w:sz w:val="22"/>
          <w:szCs w:val="22"/>
          <w:lang w:eastAsia="en-US"/>
        </w:rPr>
        <w:t>Failure to submit the Vendor Number Registration with Central Supplier Database may result with the bidder being di</w:t>
      </w:r>
      <w:r w:rsidR="00A84960">
        <w:rPr>
          <w:rFonts w:ascii="Arial Narrow" w:hAnsi="Arial Narrow" w:cs="Arial"/>
          <w:color w:val="000000"/>
          <w:spacing w:val="-4"/>
          <w:sz w:val="22"/>
          <w:szCs w:val="22"/>
          <w:lang w:eastAsia="en-US"/>
        </w:rPr>
        <w:t>squalified</w:t>
      </w:r>
      <w:r w:rsidRPr="0081516C">
        <w:rPr>
          <w:rFonts w:ascii="Arial Narrow" w:hAnsi="Arial Narrow" w:cs="Arial"/>
          <w:color w:val="000000"/>
          <w:spacing w:val="-4"/>
          <w:sz w:val="22"/>
          <w:szCs w:val="22"/>
          <w:lang w:eastAsia="en-US"/>
        </w:rPr>
        <w:t>.</w:t>
      </w:r>
    </w:p>
    <w:p w14:paraId="0920593F"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ENTITY NAME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390C856D" w14:textId="77777777" w:rsidR="007517AA" w:rsidRDefault="00E74285" w:rsidP="007517AA">
      <w:pPr>
        <w:tabs>
          <w:tab w:val="left" w:pos="2552"/>
        </w:tabs>
        <w:spacing w:before="60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VENDOR NUMBER</w:t>
      </w:r>
    </w:p>
    <w:p w14:paraId="306781A3"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REGISTRATION</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DE5184B" w14:textId="77777777" w:rsidR="00E74285" w:rsidRPr="0081516C" w:rsidRDefault="00E74285" w:rsidP="007517AA">
      <w:pPr>
        <w:tabs>
          <w:tab w:val="left" w:pos="2552"/>
          <w:tab w:val="left" w:pos="9356"/>
        </w:tabs>
        <w:spacing w:before="60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NAME</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28E1B310"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SIGNATURE OF</w:t>
      </w:r>
    </w:p>
    <w:p w14:paraId="759F4107"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BIDDER</w:t>
      </w:r>
      <w:r w:rsidR="007517AA">
        <w:rPr>
          <w:rFonts w:ascii="Arial Narrow" w:hAnsi="Arial Narrow" w:cs="Arial"/>
          <w:b/>
          <w:color w:val="000000"/>
          <w:spacing w:val="-4"/>
          <w:sz w:val="22"/>
          <w:szCs w:val="22"/>
          <w:lang w:eastAsia="en-US"/>
        </w:rPr>
        <w:tab/>
      </w:r>
      <w:r w:rsidR="007517AA" w:rsidRPr="007517AA">
        <w:rPr>
          <w:rFonts w:ascii="Arial Narrow" w:hAnsi="Arial Narrow" w:cs="Arial"/>
          <w:b/>
          <w:color w:val="000000"/>
          <w:spacing w:val="-4"/>
          <w:sz w:val="22"/>
          <w:szCs w:val="22"/>
          <w:u w:val="dotted"/>
          <w:lang w:eastAsia="en-US"/>
        </w:rPr>
        <w:tab/>
      </w:r>
      <w:r w:rsidR="00961613" w:rsidRPr="007517AA">
        <w:rPr>
          <w:rFonts w:ascii="Arial Narrow" w:hAnsi="Arial Narrow" w:cs="Arial"/>
          <w:b/>
          <w:color w:val="000000"/>
          <w:spacing w:val="-4"/>
          <w:sz w:val="22"/>
          <w:szCs w:val="22"/>
          <w:u w:val="dotted"/>
          <w:lang w:eastAsia="en-US"/>
        </w:rPr>
        <w:tab/>
      </w:r>
    </w:p>
    <w:p w14:paraId="798EB009" w14:textId="77777777" w:rsidR="00E74285" w:rsidRPr="0081516C" w:rsidRDefault="00E74285" w:rsidP="007517AA">
      <w:pPr>
        <w:tabs>
          <w:tab w:val="left" w:pos="2552"/>
          <w:tab w:val="left" w:pos="9356"/>
        </w:tabs>
        <w:spacing w:before="480"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DATE</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72044B44" w14:textId="77777777" w:rsidR="007517AA" w:rsidRDefault="00E74285" w:rsidP="007517AA">
      <w:pPr>
        <w:tabs>
          <w:tab w:val="left" w:pos="9214"/>
        </w:tabs>
        <w:spacing w:before="600" w:line="300" w:lineRule="auto"/>
        <w:ind w:left="709" w:right="3595"/>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 xml:space="preserve">CAPACITY UNDER WHICH </w:t>
      </w:r>
    </w:p>
    <w:p w14:paraId="29C8759A" w14:textId="77777777" w:rsidR="00E74285" w:rsidRPr="0081516C" w:rsidRDefault="00E74285" w:rsidP="007517AA">
      <w:pPr>
        <w:tabs>
          <w:tab w:val="left" w:pos="2552"/>
          <w:tab w:val="left" w:pos="9356"/>
        </w:tabs>
        <w:spacing w:after="360" w:line="300" w:lineRule="auto"/>
        <w:ind w:left="709" w:right="51"/>
        <w:rPr>
          <w:rFonts w:ascii="Arial Narrow" w:hAnsi="Arial Narrow" w:cs="Arial"/>
          <w:b/>
          <w:color w:val="000000"/>
          <w:spacing w:val="-4"/>
          <w:sz w:val="22"/>
          <w:szCs w:val="22"/>
          <w:lang w:eastAsia="en-US"/>
        </w:rPr>
      </w:pPr>
      <w:r w:rsidRPr="0081516C">
        <w:rPr>
          <w:rFonts w:ascii="Arial Narrow" w:hAnsi="Arial Narrow" w:cs="Arial"/>
          <w:b/>
          <w:color w:val="000000"/>
          <w:spacing w:val="-4"/>
          <w:sz w:val="22"/>
          <w:szCs w:val="22"/>
          <w:lang w:eastAsia="en-US"/>
        </w:rPr>
        <w:t>BID IS SIGNED</w:t>
      </w:r>
      <w:r w:rsidR="007517AA">
        <w:rPr>
          <w:rFonts w:ascii="Arial Narrow" w:hAnsi="Arial Narrow" w:cs="Arial"/>
          <w:b/>
          <w:color w:val="000000"/>
          <w:spacing w:val="-4"/>
          <w:sz w:val="22"/>
          <w:szCs w:val="22"/>
          <w:lang w:eastAsia="en-US"/>
        </w:rPr>
        <w:tab/>
      </w:r>
      <w:r w:rsidR="00961613" w:rsidRPr="007517AA">
        <w:rPr>
          <w:rFonts w:ascii="Arial Narrow" w:hAnsi="Arial Narrow" w:cs="Arial"/>
          <w:b/>
          <w:color w:val="000000"/>
          <w:spacing w:val="-4"/>
          <w:sz w:val="22"/>
          <w:szCs w:val="22"/>
          <w:u w:val="dotted"/>
          <w:lang w:eastAsia="en-US"/>
        </w:rPr>
        <w:tab/>
      </w:r>
    </w:p>
    <w:p w14:paraId="0A545F34" w14:textId="77777777" w:rsidR="00246DDA" w:rsidRPr="0081516C" w:rsidRDefault="00246DDA" w:rsidP="00246DDA">
      <w:pPr>
        <w:ind w:left="-709"/>
        <w:rPr>
          <w:sz w:val="4"/>
          <w:szCs w:val="4"/>
        </w:rPr>
      </w:pPr>
      <w:bookmarkStart w:id="29" w:name="_Toc520079791"/>
      <w:bookmarkStart w:id="30" w:name="_Toc520607810"/>
      <w:bookmarkStart w:id="31" w:name="_Toc103416668"/>
      <w:bookmarkStart w:id="32" w:name="_Toc450215292"/>
      <w:bookmarkStart w:id="33" w:name="_Toc497763213"/>
      <w:r w:rsidRPr="0081516C">
        <w:rPr>
          <w:sz w:val="4"/>
          <w:szCs w:val="4"/>
        </w:rPr>
        <w:br w:type="page"/>
      </w:r>
    </w:p>
    <w:bookmarkEnd w:id="29"/>
    <w:bookmarkEnd w:id="30"/>
    <w:bookmarkEnd w:id="31"/>
    <w:bookmarkEnd w:id="32"/>
    <w:bookmarkEnd w:id="33"/>
    <w:p w14:paraId="684FC90C" w14:textId="6B8C2187" w:rsidR="0084261C" w:rsidRPr="0081516C" w:rsidRDefault="0084261C" w:rsidP="0084261C">
      <w:pPr>
        <w:tabs>
          <w:tab w:val="left" w:pos="4781"/>
          <w:tab w:val="left" w:pos="5243"/>
          <w:tab w:val="right" w:leader="dot" w:pos="8844"/>
        </w:tabs>
        <w:overflowPunct w:val="0"/>
        <w:autoSpaceDE w:val="0"/>
        <w:autoSpaceDN w:val="0"/>
        <w:adjustRightInd w:val="0"/>
        <w:spacing w:before="120" w:line="300" w:lineRule="auto"/>
        <w:ind w:left="-851"/>
        <w:jc w:val="both"/>
        <w:textAlignment w:val="baseline"/>
        <w:rPr>
          <w:rFonts w:ascii="Arial Narrow" w:hAnsi="Arial Narrow" w:cs="Arial"/>
          <w:sz w:val="4"/>
          <w:szCs w:val="4"/>
          <w:lang w:eastAsia="en-US"/>
        </w:rPr>
      </w:pPr>
    </w:p>
    <w:p w14:paraId="57E0D0D0" w14:textId="69591A1D" w:rsidR="00E74285" w:rsidRPr="0081516C" w:rsidRDefault="00101C6C" w:rsidP="006C5F22">
      <w:pPr>
        <w:pStyle w:val="Heading2"/>
        <w:numPr>
          <w:ilvl w:val="0"/>
          <w:numId w:val="0"/>
        </w:numPr>
        <w:ind w:left="576"/>
      </w:pPr>
      <w:bookmarkStart w:id="34" w:name="_Toc520079799"/>
      <w:bookmarkStart w:id="35" w:name="_Toc520607818"/>
      <w:bookmarkStart w:id="36" w:name="_Toc103416675"/>
      <w:bookmarkStart w:id="37" w:name="_Toc105895773"/>
      <w:bookmarkStart w:id="38" w:name="_Toc118296098"/>
      <w:bookmarkStart w:id="39" w:name="_Toc450215293"/>
      <w:bookmarkStart w:id="40" w:name="_Toc497763214"/>
      <w:r>
        <w:t>FORM C</w:t>
      </w:r>
      <w:r w:rsidR="00E74285" w:rsidRPr="0081516C">
        <w:t>:</w:t>
      </w:r>
      <w:r w:rsidR="00E74285" w:rsidRPr="0081516C">
        <w:tab/>
      </w:r>
      <w:bookmarkEnd w:id="34"/>
      <w:bookmarkEnd w:id="35"/>
      <w:bookmarkEnd w:id="36"/>
      <w:bookmarkEnd w:id="37"/>
      <w:r w:rsidR="00E74285" w:rsidRPr="0081516C">
        <w:t>TAX COMPLIANCE</w:t>
      </w:r>
      <w:bookmarkEnd w:id="38"/>
      <w:r w:rsidR="00E74285" w:rsidRPr="0081516C">
        <w:t xml:space="preserve"> </w:t>
      </w:r>
      <w:bookmarkEnd w:id="39"/>
      <w:bookmarkEnd w:id="40"/>
    </w:p>
    <w:p w14:paraId="66B79447" w14:textId="77777777" w:rsidR="00E74285" w:rsidRPr="0081516C" w:rsidRDefault="00E74285" w:rsidP="0084261C">
      <w:pPr>
        <w:tabs>
          <w:tab w:val="left" w:pos="720"/>
          <w:tab w:val="left" w:pos="1944"/>
          <w:tab w:val="left" w:pos="3384"/>
          <w:tab w:val="left" w:pos="3744"/>
          <w:tab w:val="left" w:pos="4644"/>
          <w:tab w:val="left" w:pos="5760"/>
          <w:tab w:val="left" w:pos="7920"/>
        </w:tabs>
        <w:spacing w:before="240" w:after="120" w:line="215" w:lineRule="auto"/>
        <w:ind w:left="142"/>
        <w:jc w:val="both"/>
        <w:rPr>
          <w:rFonts w:ascii="Arial Narrow" w:hAnsi="Arial Narrow" w:cs="Arial"/>
          <w:b/>
          <w:sz w:val="22"/>
          <w:szCs w:val="22"/>
          <w:lang w:eastAsia="en-US"/>
        </w:rPr>
      </w:pPr>
      <w:r w:rsidRPr="0081516C">
        <w:rPr>
          <w:rFonts w:ascii="Arial Narrow" w:hAnsi="Arial Narrow" w:cs="Arial"/>
          <w:b/>
          <w:sz w:val="22"/>
          <w:szCs w:val="22"/>
          <w:lang w:eastAsia="en-US"/>
        </w:rPr>
        <w:t xml:space="preserve">CONDITIONS PERTAINING TO TAX </w:t>
      </w:r>
    </w:p>
    <w:p w14:paraId="2BC04408" w14:textId="77777777" w:rsidR="00E74285" w:rsidRPr="0081516C" w:rsidRDefault="00E74285" w:rsidP="0084261C">
      <w:pPr>
        <w:autoSpaceDE w:val="0"/>
        <w:autoSpaceDN w:val="0"/>
        <w:adjustRightInd w:val="0"/>
        <w:spacing w:before="240" w:after="120" w:line="300" w:lineRule="auto"/>
        <w:ind w:left="142"/>
        <w:jc w:val="both"/>
        <w:rPr>
          <w:rFonts w:ascii="Arial Narrow" w:eastAsia="Calibri" w:hAnsi="Arial Narrow" w:cs="Arial"/>
          <w:b/>
          <w:bCs/>
          <w:color w:val="000000"/>
          <w:sz w:val="22"/>
          <w:szCs w:val="22"/>
        </w:rPr>
      </w:pPr>
      <w:r w:rsidRPr="0081516C">
        <w:rPr>
          <w:rFonts w:ascii="Arial Narrow" w:eastAsia="Calibri" w:hAnsi="Arial Narrow" w:cs="Arial"/>
          <w:b/>
          <w:bCs/>
          <w:color w:val="000000"/>
          <w:sz w:val="22"/>
          <w:szCs w:val="22"/>
        </w:rPr>
        <w:t>TAX CLEARANCE CERTFICATE REQUIREMENTS</w:t>
      </w:r>
    </w:p>
    <w:p w14:paraId="09FEB163" w14:textId="77777777" w:rsidR="00E74285" w:rsidRPr="0081516C" w:rsidRDefault="00E74285" w:rsidP="0084261C">
      <w:pPr>
        <w:autoSpaceDE w:val="0"/>
        <w:autoSpaceDN w:val="0"/>
        <w:adjustRightInd w:val="0"/>
        <w:spacing w:before="120" w:line="300" w:lineRule="auto"/>
        <w:ind w:left="142"/>
        <w:jc w:val="both"/>
        <w:rPr>
          <w:rFonts w:ascii="Arial Narrow" w:eastAsia="Calibri" w:hAnsi="Arial Narrow" w:cs="Arial"/>
          <w:b/>
          <w:sz w:val="22"/>
          <w:szCs w:val="22"/>
        </w:rPr>
      </w:pPr>
      <w:r w:rsidRPr="0081516C">
        <w:rPr>
          <w:rFonts w:ascii="Arial Narrow" w:eastAsia="Calibri" w:hAnsi="Arial Narrow" w:cs="Arial"/>
          <w:b/>
          <w:sz w:val="22"/>
          <w:szCs w:val="22"/>
        </w:rPr>
        <w:t xml:space="preserve">It is a condition of bid that the taxes of the successful bidder </w:t>
      </w:r>
      <w:r w:rsidRPr="0081516C">
        <w:rPr>
          <w:rFonts w:ascii="Arial Narrow" w:eastAsia="Calibri" w:hAnsi="Arial Narrow" w:cs="Arial"/>
          <w:b/>
          <w:sz w:val="22"/>
          <w:szCs w:val="22"/>
          <w:u w:val="single"/>
        </w:rPr>
        <w:t>must</w:t>
      </w:r>
      <w:r w:rsidRPr="0081516C">
        <w:rPr>
          <w:rFonts w:ascii="Arial Narrow" w:eastAsia="Calibri" w:hAnsi="Arial Narrow" w:cs="Arial"/>
          <w:b/>
          <w:sz w:val="22"/>
          <w:szCs w:val="22"/>
        </w:rPr>
        <w:t xml:space="preserve"> be in order, or that satisfactory arrangements have been made with South African Revenue Service (SARS) to meet the bidder’s tax obligations.</w:t>
      </w:r>
    </w:p>
    <w:p w14:paraId="0AE7EB93" w14:textId="77777777" w:rsidR="00E74285" w:rsidRPr="0081516C" w:rsidRDefault="00E74285">
      <w:pPr>
        <w:numPr>
          <w:ilvl w:val="0"/>
          <w:numId w:val="18"/>
        </w:numPr>
        <w:autoSpaceDE w:val="0"/>
        <w:autoSpaceDN w:val="0"/>
        <w:adjustRightInd w:val="0"/>
        <w:spacing w:before="12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Any person who requires his or her tax compliance status to be disclosed to a Government institution or department, for purposes of submitting a bid or to confirm its good standing after the phasing out of paper based TCCs must request a unique security personal identification number (PIN) from SARS.</w:t>
      </w:r>
    </w:p>
    <w:p w14:paraId="7E451A40" w14:textId="06BED613" w:rsidR="00E74285" w:rsidRPr="0081516C" w:rsidRDefault="00E74285">
      <w:pPr>
        <w:numPr>
          <w:ilvl w:val="0"/>
          <w:numId w:val="18"/>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Very important to note is that the disclosure of a bidder’s tax compliance status is an express condition for all acceptable Government </w:t>
      </w:r>
      <w:r w:rsidR="00A84960">
        <w:rPr>
          <w:rFonts w:ascii="Arial Narrow" w:eastAsia="Calibri" w:hAnsi="Arial Narrow" w:cs="Arial"/>
          <w:sz w:val="22"/>
          <w:szCs w:val="22"/>
        </w:rPr>
        <w:t>quotations.</w:t>
      </w:r>
      <w:r w:rsidRPr="0081516C">
        <w:rPr>
          <w:rFonts w:ascii="Arial Narrow" w:eastAsia="Calibri" w:hAnsi="Arial Narrow" w:cs="Arial"/>
          <w:sz w:val="22"/>
          <w:szCs w:val="22"/>
        </w:rPr>
        <w:t xml:space="preserve"> Failure to make the relevant disclosures will invalidate your bid and your response will be null and void.</w:t>
      </w:r>
    </w:p>
    <w:p w14:paraId="3C0CFDC4" w14:textId="77777777" w:rsidR="00E74285" w:rsidRPr="0081516C" w:rsidRDefault="00E74285">
      <w:pPr>
        <w:numPr>
          <w:ilvl w:val="0"/>
          <w:numId w:val="18"/>
        </w:numPr>
        <w:autoSpaceDE w:val="0"/>
        <w:autoSpaceDN w:val="0"/>
        <w:adjustRightInd w:val="0"/>
        <w:spacing w:before="60" w:after="6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The Government institution or department must use the PIN referred to above to verify a person’s tax compliance status with SARS. </w:t>
      </w:r>
    </w:p>
    <w:p w14:paraId="59700D10" w14:textId="13B1C15F" w:rsidR="00E74285" w:rsidRPr="0081516C" w:rsidRDefault="00E74285">
      <w:pPr>
        <w:numPr>
          <w:ilvl w:val="0"/>
          <w:numId w:val="18"/>
        </w:numPr>
        <w:autoSpaceDE w:val="0"/>
        <w:autoSpaceDN w:val="0"/>
        <w:adjustRightInd w:val="0"/>
        <w:spacing w:before="60" w:after="120" w:line="300" w:lineRule="auto"/>
        <w:ind w:left="709" w:hanging="425"/>
        <w:jc w:val="both"/>
        <w:rPr>
          <w:rFonts w:ascii="Arial Narrow" w:eastAsia="Calibri" w:hAnsi="Arial Narrow" w:cs="Arial"/>
          <w:sz w:val="22"/>
          <w:szCs w:val="22"/>
        </w:rPr>
      </w:pPr>
      <w:r w:rsidRPr="0081516C">
        <w:rPr>
          <w:rFonts w:ascii="Arial Narrow" w:eastAsia="Calibri" w:hAnsi="Arial Narrow" w:cs="Arial"/>
          <w:sz w:val="22"/>
          <w:szCs w:val="22"/>
        </w:rPr>
        <w:t xml:space="preserve">Bidders to complete the table below and provide a unique security personal identification number (PIN) from SARS which will enable the </w:t>
      </w:r>
      <w:r w:rsidR="00A01864">
        <w:rPr>
          <w:rFonts w:ascii="Arial Narrow" w:eastAsia="Calibri" w:hAnsi="Arial Narrow" w:cs="Arial"/>
          <w:sz w:val="22"/>
          <w:szCs w:val="22"/>
        </w:rPr>
        <w:t>NHBRC</w:t>
      </w:r>
      <w:r w:rsidRPr="0081516C">
        <w:rPr>
          <w:rFonts w:ascii="Arial Narrow" w:eastAsia="Calibri" w:hAnsi="Arial Narrow" w:cs="Arial"/>
          <w:sz w:val="22"/>
          <w:szCs w:val="22"/>
        </w:rPr>
        <w:t xml:space="preserve"> to access online real-time verification of a person’s tax compliance status with the electronic Tax Compliance Status (TCS) system</w:t>
      </w:r>
      <w:r w:rsidR="00F60485" w:rsidRPr="0081516C">
        <w:rPr>
          <w:rFonts w:ascii="Arial Narrow" w:eastAsia="Calibri" w:hAnsi="Arial Narrow" w:cs="Arial"/>
          <w:sz w:val="22"/>
          <w:szCs w:val="22"/>
        </w:rPr>
        <w:t>. Failure to submit the PIN may</w:t>
      </w:r>
      <w:r w:rsidRPr="0081516C">
        <w:rPr>
          <w:rFonts w:ascii="Arial Narrow" w:eastAsia="Calibri" w:hAnsi="Arial Narrow" w:cs="Arial"/>
          <w:sz w:val="22"/>
          <w:szCs w:val="22"/>
        </w:rPr>
        <w:t xml:space="preserve"> result in the bid being di</w:t>
      </w:r>
      <w:r w:rsidR="00A84960">
        <w:rPr>
          <w:rFonts w:ascii="Arial Narrow" w:eastAsia="Calibri" w:hAnsi="Arial Narrow" w:cs="Arial"/>
          <w:sz w:val="22"/>
          <w:szCs w:val="22"/>
        </w:rPr>
        <w:t>sq</w:t>
      </w:r>
      <w:r w:rsidRPr="0081516C">
        <w:rPr>
          <w:rFonts w:ascii="Arial Narrow" w:eastAsia="Calibri" w:hAnsi="Arial Narrow" w:cs="Arial"/>
          <w:sz w:val="22"/>
          <w:szCs w:val="22"/>
        </w:rPr>
        <w:t>ualified.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3433"/>
      </w:tblGrid>
      <w:tr w:rsidR="00E74285" w:rsidRPr="0081516C" w14:paraId="278FC50B" w14:textId="77777777" w:rsidTr="00E74285">
        <w:tc>
          <w:tcPr>
            <w:tcW w:w="5746" w:type="dxa"/>
            <w:shd w:val="clear" w:color="auto" w:fill="D9D9D9"/>
            <w:vAlign w:val="center"/>
          </w:tcPr>
          <w:p w14:paraId="3AB1F5E1" w14:textId="77777777" w:rsidR="00E74285" w:rsidRPr="0081516C" w:rsidRDefault="00E74285" w:rsidP="0084261C">
            <w:pPr>
              <w:spacing w:before="60" w:after="60" w:line="360" w:lineRule="auto"/>
              <w:contextualSpacing/>
              <w:rPr>
                <w:rFonts w:ascii="Arial Narrow" w:hAnsi="Arial Narrow" w:cs="Arial"/>
                <w:sz w:val="22"/>
                <w:szCs w:val="22"/>
                <w:lang w:eastAsia="en-US"/>
              </w:rPr>
            </w:pPr>
            <w:r w:rsidRPr="0081516C">
              <w:rPr>
                <w:rFonts w:ascii="Arial Narrow" w:hAnsi="Arial Narrow" w:cs="Arial"/>
                <w:b/>
                <w:sz w:val="22"/>
                <w:szCs w:val="22"/>
                <w:lang w:eastAsia="en-US"/>
              </w:rPr>
              <w:t>Full name of bidder:</w:t>
            </w:r>
          </w:p>
        </w:tc>
        <w:tc>
          <w:tcPr>
            <w:tcW w:w="3433" w:type="dxa"/>
            <w:shd w:val="clear" w:color="auto" w:fill="D9D9D9"/>
            <w:vAlign w:val="center"/>
          </w:tcPr>
          <w:p w14:paraId="58329520" w14:textId="77777777" w:rsidR="00E74285" w:rsidRPr="0081516C" w:rsidRDefault="00E74285" w:rsidP="0084261C">
            <w:pPr>
              <w:spacing w:before="60" w:after="60" w:line="360" w:lineRule="auto"/>
              <w:contextualSpacing/>
              <w:rPr>
                <w:rFonts w:ascii="Arial Narrow" w:hAnsi="Arial Narrow" w:cs="Arial"/>
                <w:b/>
                <w:sz w:val="22"/>
                <w:szCs w:val="22"/>
                <w:lang w:eastAsia="en-US"/>
              </w:rPr>
            </w:pPr>
            <w:r w:rsidRPr="0081516C">
              <w:rPr>
                <w:rFonts w:ascii="Arial Narrow" w:hAnsi="Arial Narrow" w:cs="Arial"/>
                <w:b/>
                <w:sz w:val="22"/>
                <w:szCs w:val="22"/>
                <w:lang w:eastAsia="en-US"/>
              </w:rPr>
              <w:t>Electronic Tax Compliance Status System PIN No:</w:t>
            </w:r>
          </w:p>
        </w:tc>
      </w:tr>
      <w:tr w:rsidR="00E74285" w:rsidRPr="0081516C" w14:paraId="58742012" w14:textId="77777777" w:rsidTr="0084261C">
        <w:trPr>
          <w:trHeight w:val="345"/>
        </w:trPr>
        <w:tc>
          <w:tcPr>
            <w:tcW w:w="5746" w:type="dxa"/>
            <w:shd w:val="clear" w:color="auto" w:fill="auto"/>
            <w:vAlign w:val="center"/>
          </w:tcPr>
          <w:p w14:paraId="5186F75C"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1CC5F6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2766D702" w14:textId="77777777" w:rsidTr="0084261C">
        <w:trPr>
          <w:trHeight w:val="110"/>
        </w:trPr>
        <w:tc>
          <w:tcPr>
            <w:tcW w:w="5746" w:type="dxa"/>
            <w:shd w:val="clear" w:color="auto" w:fill="auto"/>
            <w:vAlign w:val="center"/>
          </w:tcPr>
          <w:p w14:paraId="79FF3AD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4F811DF3"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168207F4" w14:textId="77777777" w:rsidTr="0084261C">
        <w:trPr>
          <w:trHeight w:val="73"/>
        </w:trPr>
        <w:tc>
          <w:tcPr>
            <w:tcW w:w="5746" w:type="dxa"/>
            <w:shd w:val="clear" w:color="auto" w:fill="auto"/>
            <w:vAlign w:val="center"/>
          </w:tcPr>
          <w:p w14:paraId="2F533880"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26AB58FF"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7ACE848F" w14:textId="77777777" w:rsidTr="0084261C">
        <w:trPr>
          <w:trHeight w:val="73"/>
        </w:trPr>
        <w:tc>
          <w:tcPr>
            <w:tcW w:w="5746" w:type="dxa"/>
            <w:shd w:val="clear" w:color="auto" w:fill="auto"/>
            <w:vAlign w:val="center"/>
          </w:tcPr>
          <w:p w14:paraId="1577E2E6"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3348616E" w14:textId="77777777" w:rsidR="00E74285" w:rsidRPr="0081516C" w:rsidRDefault="00E74285" w:rsidP="0084261C">
            <w:pPr>
              <w:spacing w:before="120" w:after="120"/>
              <w:rPr>
                <w:rFonts w:ascii="Arial Narrow" w:hAnsi="Arial Narrow" w:cs="Arial"/>
                <w:sz w:val="22"/>
                <w:szCs w:val="22"/>
                <w:lang w:eastAsia="en-US"/>
              </w:rPr>
            </w:pPr>
          </w:p>
        </w:tc>
      </w:tr>
      <w:tr w:rsidR="00E74285" w:rsidRPr="0081516C" w14:paraId="4739BB14" w14:textId="77777777" w:rsidTr="0084261C">
        <w:trPr>
          <w:trHeight w:val="73"/>
        </w:trPr>
        <w:tc>
          <w:tcPr>
            <w:tcW w:w="5746" w:type="dxa"/>
            <w:shd w:val="clear" w:color="auto" w:fill="auto"/>
            <w:vAlign w:val="center"/>
          </w:tcPr>
          <w:p w14:paraId="5FC06CB7" w14:textId="77777777" w:rsidR="00E74285" w:rsidRPr="0081516C" w:rsidRDefault="00E74285" w:rsidP="0084261C">
            <w:pPr>
              <w:spacing w:before="120" w:after="120"/>
              <w:rPr>
                <w:rFonts w:ascii="Arial Narrow" w:hAnsi="Arial Narrow" w:cs="Arial"/>
                <w:sz w:val="22"/>
                <w:szCs w:val="22"/>
                <w:lang w:eastAsia="en-US"/>
              </w:rPr>
            </w:pPr>
          </w:p>
        </w:tc>
        <w:tc>
          <w:tcPr>
            <w:tcW w:w="3433" w:type="dxa"/>
            <w:shd w:val="clear" w:color="auto" w:fill="auto"/>
            <w:vAlign w:val="center"/>
          </w:tcPr>
          <w:p w14:paraId="7417919A" w14:textId="77777777" w:rsidR="00E74285" w:rsidRPr="0081516C" w:rsidRDefault="00E74285" w:rsidP="0084261C">
            <w:pPr>
              <w:spacing w:before="120" w:after="120"/>
              <w:rPr>
                <w:rFonts w:ascii="Arial Narrow" w:hAnsi="Arial Narrow" w:cs="Arial"/>
                <w:sz w:val="22"/>
                <w:szCs w:val="22"/>
                <w:lang w:eastAsia="en-US"/>
              </w:rPr>
            </w:pPr>
          </w:p>
        </w:tc>
      </w:tr>
    </w:tbl>
    <w:p w14:paraId="0CCACB1B"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NAM</w:t>
      </w:r>
      <w:r w:rsidR="0084261C" w:rsidRPr="0081516C">
        <w:rPr>
          <w:rFonts w:ascii="Arial Narrow" w:hAnsi="Arial Narrow" w:cs="Calibri"/>
          <w:sz w:val="22"/>
          <w:szCs w:val="22"/>
          <w:lang w:eastAsia="en-US"/>
        </w:rPr>
        <w:t xml:space="preserve">E: </w:t>
      </w:r>
      <w:r w:rsidR="0084261C" w:rsidRPr="00B54D64">
        <w:rPr>
          <w:rFonts w:ascii="Arial Narrow" w:hAnsi="Arial Narrow" w:cs="Calibri"/>
          <w:sz w:val="22"/>
          <w:szCs w:val="22"/>
          <w:u w:val="dotted"/>
          <w:lang w:eastAsia="en-US"/>
        </w:rPr>
        <w:tab/>
      </w:r>
    </w:p>
    <w:p w14:paraId="5ADE804E"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lastRenderedPageBreak/>
        <w:t>SIGNATURE OF BIDDER</w:t>
      </w:r>
      <w:r w:rsidR="0084261C" w:rsidRPr="0081516C">
        <w:rPr>
          <w:rFonts w:ascii="Arial Narrow" w:hAnsi="Arial Narrow" w:cs="Calibri"/>
          <w:sz w:val="22"/>
          <w:szCs w:val="22"/>
          <w:u w:val="dotted"/>
          <w:lang w:eastAsia="en-US"/>
        </w:rPr>
        <w:tab/>
      </w:r>
    </w:p>
    <w:p w14:paraId="24ED24B4" w14:textId="77777777" w:rsidR="00E74285" w:rsidRPr="0081516C" w:rsidRDefault="00E74285" w:rsidP="0084261C">
      <w:pPr>
        <w:tabs>
          <w:tab w:val="left" w:pos="9214"/>
        </w:tabs>
        <w:spacing w:before="480" w:after="106"/>
        <w:ind w:right="-1"/>
        <w:rPr>
          <w:rFonts w:ascii="Arial Narrow" w:hAnsi="Arial Narrow" w:cs="Calibri"/>
          <w:sz w:val="22"/>
          <w:szCs w:val="22"/>
          <w:lang w:eastAsia="en-US"/>
        </w:rPr>
      </w:pPr>
      <w:r w:rsidRPr="0081516C">
        <w:rPr>
          <w:rFonts w:ascii="Arial Narrow" w:hAnsi="Arial Narrow" w:cs="Calibri"/>
          <w:sz w:val="22"/>
          <w:szCs w:val="22"/>
          <w:lang w:eastAsia="en-US"/>
        </w:rPr>
        <w:t>DATE</w:t>
      </w:r>
      <w:r w:rsidR="0084261C" w:rsidRPr="0081516C">
        <w:rPr>
          <w:rFonts w:ascii="Arial Narrow" w:hAnsi="Arial Narrow" w:cs="Calibri"/>
          <w:sz w:val="22"/>
          <w:szCs w:val="22"/>
          <w:u w:val="dotted"/>
          <w:lang w:eastAsia="en-US"/>
        </w:rPr>
        <w:tab/>
      </w:r>
    </w:p>
    <w:p w14:paraId="38A5C43D" w14:textId="77777777" w:rsidR="00E74285" w:rsidRPr="0081516C" w:rsidRDefault="00E74285" w:rsidP="0084261C">
      <w:pPr>
        <w:tabs>
          <w:tab w:val="left" w:pos="9214"/>
        </w:tabs>
        <w:spacing w:before="480" w:after="106"/>
        <w:rPr>
          <w:rFonts w:ascii="Arial Narrow" w:hAnsi="Arial Narrow" w:cs="Calibri"/>
          <w:sz w:val="22"/>
          <w:szCs w:val="22"/>
          <w:lang w:eastAsia="en-US"/>
        </w:rPr>
      </w:pPr>
      <w:r w:rsidRPr="0081516C">
        <w:rPr>
          <w:rFonts w:ascii="Arial Narrow" w:hAnsi="Arial Narrow" w:cs="Calibri"/>
          <w:sz w:val="22"/>
          <w:szCs w:val="22"/>
          <w:lang w:eastAsia="en-US"/>
        </w:rPr>
        <w:t>CAPACITY UNDER WHICH BID IS SIGNED</w:t>
      </w:r>
      <w:r w:rsidR="0084261C" w:rsidRPr="0081516C">
        <w:rPr>
          <w:rFonts w:ascii="Arial Narrow" w:hAnsi="Arial Narrow" w:cs="Calibri"/>
          <w:sz w:val="22"/>
          <w:szCs w:val="22"/>
          <w:u w:val="dotted"/>
          <w:lang w:eastAsia="en-US"/>
        </w:rPr>
        <w:tab/>
      </w:r>
      <w:r w:rsidRPr="0081516C">
        <w:rPr>
          <w:rFonts w:ascii="Arial Narrow" w:hAnsi="Arial Narrow" w:cs="Calibri"/>
          <w:sz w:val="22"/>
          <w:szCs w:val="22"/>
          <w:lang w:eastAsia="en-US"/>
        </w:rPr>
        <w:t xml:space="preserve"> </w:t>
      </w:r>
    </w:p>
    <w:p w14:paraId="4A663080" w14:textId="77777777" w:rsidR="00E74285" w:rsidRPr="0081516C" w:rsidRDefault="0084261C" w:rsidP="001649A0">
      <w:pPr>
        <w:autoSpaceDE w:val="0"/>
        <w:autoSpaceDN w:val="0"/>
        <w:adjustRightInd w:val="0"/>
        <w:spacing w:before="120" w:line="300" w:lineRule="auto"/>
        <w:ind w:left="284" w:hanging="284"/>
        <w:jc w:val="both"/>
        <w:rPr>
          <w:rFonts w:ascii="Arial Narrow" w:hAnsi="Arial Narrow" w:cs="Arial"/>
          <w:b/>
          <w:sz w:val="4"/>
          <w:szCs w:val="4"/>
          <w:lang w:eastAsia="en-US"/>
        </w:rPr>
      </w:pPr>
      <w:r w:rsidRPr="0081516C">
        <w:rPr>
          <w:rFonts w:ascii="Arial Narrow" w:eastAsia="Calibri" w:hAnsi="Arial Narrow" w:cs="Arial"/>
          <w:sz w:val="22"/>
          <w:szCs w:val="22"/>
        </w:rPr>
        <w:br w:type="page"/>
      </w:r>
    </w:p>
    <w:p w14:paraId="4D5F7E42" w14:textId="7B080C39" w:rsidR="00E74285" w:rsidRPr="0081516C" w:rsidRDefault="00101C6C" w:rsidP="006C5F22">
      <w:pPr>
        <w:pStyle w:val="Heading2"/>
        <w:numPr>
          <w:ilvl w:val="0"/>
          <w:numId w:val="0"/>
        </w:numPr>
        <w:ind w:left="576"/>
      </w:pPr>
      <w:bookmarkStart w:id="41" w:name="_Toc118296099"/>
      <w:bookmarkStart w:id="42" w:name="_Toc450215295"/>
      <w:bookmarkStart w:id="43" w:name="_Toc497763216"/>
      <w:r>
        <w:lastRenderedPageBreak/>
        <w:t>FORM D</w:t>
      </w:r>
      <w:r w:rsidR="00E74285" w:rsidRPr="0081516C">
        <w:t>:</w:t>
      </w:r>
      <w:r w:rsidR="00E74285" w:rsidRPr="0081516C">
        <w:tab/>
        <w:t>PREFERENCE SCHEDULE</w:t>
      </w:r>
      <w:bookmarkEnd w:id="41"/>
      <w:r w:rsidR="00E74285" w:rsidRPr="0081516C">
        <w:t xml:space="preserve"> </w:t>
      </w:r>
      <w:bookmarkEnd w:id="42"/>
      <w:bookmarkEnd w:id="43"/>
    </w:p>
    <w:p w14:paraId="2E5F39A4" w14:textId="77777777" w:rsidR="00290D0A" w:rsidRPr="001A7082" w:rsidRDefault="00290D0A" w:rsidP="00290D0A">
      <w:pPr>
        <w:widowControl w:val="0"/>
        <w:tabs>
          <w:tab w:val="left" w:pos="900"/>
          <w:tab w:val="left" w:pos="2880"/>
          <w:tab w:val="left" w:pos="5760"/>
          <w:tab w:val="left" w:pos="7920"/>
        </w:tabs>
        <w:outlineLvl w:val="0"/>
        <w:rPr>
          <w:rFonts w:ascii="Arial" w:hAnsi="Arial" w:cs="Arial"/>
          <w:b/>
          <w:snapToGrid w:val="0"/>
          <w:color w:val="000080"/>
          <w:lang w:val="en-GB"/>
        </w:rPr>
      </w:pPr>
      <w:r w:rsidRPr="001A7082">
        <w:rPr>
          <w:rFonts w:ascii="Arial" w:hAnsi="Arial" w:cs="Arial"/>
          <w:b/>
          <w:snapToGrid w:val="0"/>
          <w:color w:val="000080"/>
          <w:lang w:val="en-GB"/>
        </w:rPr>
        <w:t>SBD 6.1</w:t>
      </w:r>
    </w:p>
    <w:p w14:paraId="16331741" w14:textId="77777777" w:rsidR="00290D0A" w:rsidRPr="001A7082" w:rsidRDefault="00290D0A" w:rsidP="00290D0A">
      <w:pPr>
        <w:widowControl w:val="0"/>
        <w:tabs>
          <w:tab w:val="left" w:pos="900"/>
          <w:tab w:val="left" w:pos="2880"/>
          <w:tab w:val="left" w:pos="5760"/>
          <w:tab w:val="left" w:pos="7920"/>
        </w:tabs>
        <w:outlineLvl w:val="0"/>
        <w:rPr>
          <w:rFonts w:ascii="Arial" w:hAnsi="Arial" w:cs="Arial"/>
          <w:b/>
          <w:snapToGrid w:val="0"/>
          <w:lang w:val="en-GB"/>
        </w:rPr>
      </w:pPr>
    </w:p>
    <w:p w14:paraId="410FE7D0" w14:textId="77777777" w:rsidR="00290D0A" w:rsidRDefault="00290D0A" w:rsidP="00290D0A">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1A3CF02E" w14:textId="77777777" w:rsidR="00290D0A" w:rsidRPr="001A7082" w:rsidRDefault="00290D0A" w:rsidP="00290D0A">
      <w:pPr>
        <w:widowControl w:val="0"/>
        <w:tabs>
          <w:tab w:val="left" w:pos="900"/>
          <w:tab w:val="left" w:pos="2880"/>
          <w:tab w:val="left" w:pos="5760"/>
          <w:tab w:val="left" w:pos="7920"/>
        </w:tabs>
        <w:jc w:val="center"/>
        <w:rPr>
          <w:rFonts w:ascii="Arial" w:hAnsi="Arial" w:cs="Arial"/>
          <w:b/>
          <w:snapToGrid w:val="0"/>
          <w:lang w:val="en-GB"/>
        </w:rPr>
      </w:pPr>
    </w:p>
    <w:p w14:paraId="2ED6D17B" w14:textId="77777777" w:rsidR="00290D0A" w:rsidRPr="00E25FF2" w:rsidRDefault="00290D0A" w:rsidP="00290D0A">
      <w:pPr>
        <w:keepNext/>
        <w:widowControl w:val="0"/>
        <w:tabs>
          <w:tab w:val="left" w:pos="900"/>
          <w:tab w:val="left" w:pos="2880"/>
          <w:tab w:val="left" w:pos="5760"/>
          <w:tab w:val="left" w:pos="7920"/>
        </w:tabs>
        <w:jc w:val="center"/>
        <w:outlineLvl w:val="3"/>
        <w:rPr>
          <w:rFonts w:ascii="Arial" w:hAnsi="Arial" w:cs="Arial"/>
          <w:b/>
          <w:snapToGrid w:val="0"/>
          <w:u w:val="single"/>
          <w:lang w:val="en-GB"/>
        </w:rPr>
      </w:pPr>
      <w:r w:rsidRPr="00E25FF2">
        <w:rPr>
          <w:rFonts w:ascii="Arial" w:hAnsi="Arial" w:cs="Arial"/>
          <w:b/>
          <w:snapToGrid w:val="0"/>
          <w:u w:val="single"/>
          <w:lang w:val="en-GB"/>
        </w:rPr>
        <w:t xml:space="preserve">PRICE QUOTATION PROCESS (UP TO R 1 MILLION) </w:t>
      </w:r>
    </w:p>
    <w:p w14:paraId="022F1B14" w14:textId="77777777" w:rsidR="00290D0A" w:rsidRPr="001A7082" w:rsidRDefault="00290D0A" w:rsidP="00290D0A">
      <w:pPr>
        <w:widowControl w:val="0"/>
        <w:jc w:val="center"/>
        <w:rPr>
          <w:rFonts w:ascii="Arial" w:hAnsi="Arial" w:cs="Arial"/>
          <w:snapToGrid w:val="0"/>
          <w:lang w:val="en-US"/>
        </w:rPr>
      </w:pPr>
    </w:p>
    <w:p w14:paraId="642E7500" w14:textId="77777777" w:rsidR="00290D0A" w:rsidRPr="001A7082" w:rsidRDefault="00290D0A" w:rsidP="00290D0A">
      <w:pPr>
        <w:widowControl w:val="0"/>
        <w:tabs>
          <w:tab w:val="left" w:pos="900"/>
          <w:tab w:val="left" w:pos="2880"/>
          <w:tab w:val="left" w:pos="5760"/>
          <w:tab w:val="left" w:pos="7920"/>
        </w:tabs>
        <w:rPr>
          <w:rFonts w:ascii="Arial" w:hAnsi="Arial" w:cs="Arial"/>
          <w:snapToGrid w:val="0"/>
          <w:lang w:val="en-US"/>
        </w:rPr>
      </w:pPr>
      <w:r w:rsidRPr="001A7082">
        <w:rPr>
          <w:rFonts w:ascii="Arial" w:hAnsi="Arial" w:cs="Arial"/>
          <w:snapToGrid w:val="0"/>
          <w:lang w:val="en-US"/>
        </w:rPr>
        <w:t xml:space="preserve">This preference form must form part of all </w:t>
      </w:r>
      <w:r>
        <w:rPr>
          <w:rFonts w:ascii="Arial" w:hAnsi="Arial" w:cs="Arial"/>
          <w:snapToGrid w:val="0"/>
          <w:lang w:val="en-US"/>
        </w:rPr>
        <w:t>tenders</w:t>
      </w:r>
      <w:r w:rsidRPr="001A7082">
        <w:rPr>
          <w:rFonts w:ascii="Arial" w:hAnsi="Arial" w:cs="Arial"/>
          <w:snapToGrid w:val="0"/>
          <w:lang w:val="en-US"/>
        </w:rPr>
        <w:t xml:space="preserve"> invited.  It contains general information and serves as a claim form for preference points for </w:t>
      </w:r>
      <w:r>
        <w:rPr>
          <w:rFonts w:ascii="Arial" w:hAnsi="Arial" w:cs="Arial"/>
          <w:snapToGrid w:val="0"/>
          <w:lang w:val="en-US"/>
        </w:rPr>
        <w:t xml:space="preserve">specific goals. </w:t>
      </w:r>
    </w:p>
    <w:p w14:paraId="654B7DAE" w14:textId="77777777" w:rsidR="00290D0A" w:rsidRPr="001A7082" w:rsidRDefault="00290D0A" w:rsidP="00290D0A">
      <w:pPr>
        <w:widowControl w:val="0"/>
        <w:tabs>
          <w:tab w:val="left" w:pos="900"/>
          <w:tab w:val="left" w:pos="2880"/>
          <w:tab w:val="left" w:pos="5760"/>
          <w:tab w:val="left" w:pos="7920"/>
        </w:tabs>
        <w:rPr>
          <w:rFonts w:ascii="Arial" w:hAnsi="Arial" w:cs="Arial"/>
          <w:snapToGrid w:val="0"/>
          <w:lang w:val="en-GB"/>
        </w:rPr>
      </w:pPr>
    </w:p>
    <w:p w14:paraId="1C2176A5" w14:textId="77777777" w:rsidR="00290D0A" w:rsidRPr="001A7082" w:rsidRDefault="00290D0A" w:rsidP="00290D0A">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4AD16A23" w14:textId="77777777" w:rsidR="00290D0A" w:rsidRPr="001A7082" w:rsidRDefault="00290D0A" w:rsidP="00290D0A">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5EE1A485" w14:textId="77777777" w:rsidR="00290D0A" w:rsidRPr="001A7082" w:rsidRDefault="00290D0A" w:rsidP="00290D0A">
      <w:pPr>
        <w:widowControl w:val="0"/>
        <w:tabs>
          <w:tab w:val="left" w:pos="900"/>
          <w:tab w:val="left" w:pos="2880"/>
          <w:tab w:val="left" w:pos="5760"/>
          <w:tab w:val="left" w:pos="7920"/>
        </w:tabs>
        <w:ind w:left="900" w:hanging="900"/>
        <w:jc w:val="both"/>
        <w:rPr>
          <w:rFonts w:ascii="Arial" w:hAnsi="Arial" w:cs="Arial"/>
          <w:snapToGrid w:val="0"/>
          <w:lang w:val="en-GB"/>
        </w:rPr>
      </w:pPr>
    </w:p>
    <w:p w14:paraId="11715A10" w14:textId="77777777" w:rsidR="00290D0A" w:rsidRPr="001A7082" w:rsidRDefault="00290D0A">
      <w:pPr>
        <w:widowControl w:val="0"/>
        <w:numPr>
          <w:ilvl w:val="0"/>
          <w:numId w:val="38"/>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4498BFD3" w14:textId="77777777" w:rsidR="00290D0A" w:rsidRPr="001A7082"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3303DB58" w14:textId="77777777" w:rsidR="00290D0A" w:rsidRPr="001A7082" w:rsidRDefault="00290D0A">
      <w:pPr>
        <w:widowControl w:val="0"/>
        <w:numPr>
          <w:ilvl w:val="0"/>
          <w:numId w:val="39"/>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360282B4" w14:textId="77777777" w:rsidR="00290D0A" w:rsidRPr="001A7082" w:rsidRDefault="00290D0A" w:rsidP="00290D0A">
      <w:pPr>
        <w:widowControl w:val="0"/>
        <w:tabs>
          <w:tab w:val="left" w:pos="900"/>
          <w:tab w:val="left" w:pos="5760"/>
          <w:tab w:val="left" w:pos="7920"/>
        </w:tabs>
        <w:ind w:left="1350"/>
        <w:jc w:val="both"/>
        <w:rPr>
          <w:rFonts w:ascii="Arial" w:hAnsi="Arial" w:cs="Arial"/>
          <w:snapToGrid w:val="0"/>
          <w:lang w:val="en-GB"/>
        </w:rPr>
      </w:pPr>
    </w:p>
    <w:p w14:paraId="195D1506" w14:textId="77777777" w:rsidR="00290D0A" w:rsidRDefault="00290D0A">
      <w:pPr>
        <w:widowControl w:val="0"/>
        <w:numPr>
          <w:ilvl w:val="1"/>
          <w:numId w:val="38"/>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22FC54A8" w14:textId="77777777" w:rsidR="00290D0A" w:rsidRPr="004F6951" w:rsidRDefault="00290D0A" w:rsidP="00290D0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54883D4" w14:textId="77777777" w:rsidR="00290D0A" w:rsidRDefault="00290D0A">
      <w:pPr>
        <w:pStyle w:val="ListParagraph"/>
        <w:widowControl w:val="0"/>
        <w:numPr>
          <w:ilvl w:val="0"/>
          <w:numId w:val="46"/>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14:paraId="09F62AD8" w14:textId="77777777" w:rsidR="00290D0A" w:rsidRDefault="00290D0A" w:rsidP="00290D0A">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14:paraId="43D6573E" w14:textId="77777777" w:rsidR="00290D0A" w:rsidRDefault="00290D0A">
      <w:pPr>
        <w:pStyle w:val="ListParagraph"/>
        <w:widowControl w:val="0"/>
        <w:numPr>
          <w:ilvl w:val="0"/>
          <w:numId w:val="46"/>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color w:val="FF0000"/>
          <w:lang w:val="en-GB"/>
        </w:rPr>
        <w:t xml:space="preserve">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14:paraId="10DDB6E6" w14:textId="77777777" w:rsidR="00290D0A" w:rsidRPr="00705695" w:rsidRDefault="00290D0A" w:rsidP="00290D0A">
      <w:pPr>
        <w:pStyle w:val="ListParagraph"/>
        <w:rPr>
          <w:rFonts w:ascii="Arial" w:eastAsia="Times New Roman" w:hAnsi="Arial" w:cs="Arial"/>
          <w:snapToGrid w:val="0"/>
          <w:lang w:val="en-GB"/>
        </w:rPr>
      </w:pPr>
    </w:p>
    <w:p w14:paraId="24BE5313" w14:textId="77777777" w:rsidR="00290D0A" w:rsidRPr="00705695" w:rsidRDefault="00290D0A">
      <w:pPr>
        <w:pStyle w:val="ListParagraph"/>
        <w:widowControl w:val="0"/>
        <w:numPr>
          <w:ilvl w:val="1"/>
          <w:numId w:val="38"/>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14:paraId="3485B840" w14:textId="77777777" w:rsidR="00290D0A" w:rsidRPr="001A7082" w:rsidRDefault="00290D0A">
      <w:pPr>
        <w:widowControl w:val="0"/>
        <w:numPr>
          <w:ilvl w:val="0"/>
          <w:numId w:val="40"/>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08FA3982" w14:textId="77777777" w:rsidR="00290D0A" w:rsidRDefault="00290D0A">
      <w:pPr>
        <w:widowControl w:val="0"/>
        <w:numPr>
          <w:ilvl w:val="0"/>
          <w:numId w:val="40"/>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027CE3EE" w14:textId="77777777" w:rsidR="00290D0A" w:rsidRPr="001A7082" w:rsidRDefault="00290D0A" w:rsidP="00290D0A">
      <w:pPr>
        <w:widowControl w:val="0"/>
        <w:tabs>
          <w:tab w:val="left" w:pos="7920"/>
        </w:tabs>
        <w:spacing w:after="120"/>
        <w:ind w:left="1080"/>
        <w:jc w:val="both"/>
        <w:rPr>
          <w:rFonts w:ascii="Arial" w:hAnsi="Arial" w:cs="Arial"/>
          <w:snapToGrid w:val="0"/>
          <w:lang w:val="en-GB"/>
        </w:rPr>
      </w:pPr>
    </w:p>
    <w:p w14:paraId="0C40E1AE" w14:textId="77777777" w:rsidR="00290D0A" w:rsidRPr="00B648B8"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301E76E1"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880"/>
      </w:tblGrid>
      <w:tr w:rsidR="00290D0A" w:rsidRPr="001A7082" w14:paraId="6466468B" w14:textId="77777777" w:rsidTr="002C350B">
        <w:tc>
          <w:tcPr>
            <w:tcW w:w="5647" w:type="dxa"/>
            <w:shd w:val="clear" w:color="auto" w:fill="C00000"/>
            <w:vAlign w:val="bottom"/>
          </w:tcPr>
          <w:p w14:paraId="1BC355B8" w14:textId="77777777" w:rsidR="00290D0A" w:rsidRPr="001A7082" w:rsidRDefault="00290D0A" w:rsidP="002C350B">
            <w:pPr>
              <w:widowControl w:val="0"/>
              <w:tabs>
                <w:tab w:val="left" w:pos="2880"/>
                <w:tab w:val="left" w:pos="5760"/>
                <w:tab w:val="left" w:pos="7920"/>
              </w:tabs>
              <w:spacing w:after="120"/>
              <w:jc w:val="center"/>
              <w:rPr>
                <w:rFonts w:ascii="Arial" w:hAnsi="Arial" w:cs="Arial"/>
                <w:b/>
                <w:snapToGrid w:val="0"/>
                <w:lang w:val="en-GB"/>
              </w:rPr>
            </w:pPr>
          </w:p>
        </w:tc>
        <w:tc>
          <w:tcPr>
            <w:tcW w:w="2880" w:type="dxa"/>
            <w:shd w:val="clear" w:color="auto" w:fill="C00000"/>
            <w:vAlign w:val="bottom"/>
          </w:tcPr>
          <w:p w14:paraId="2FBC4315" w14:textId="77777777" w:rsidR="00290D0A" w:rsidRPr="001A7082" w:rsidRDefault="00290D0A" w:rsidP="002C350B">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290D0A" w:rsidRPr="001A7082" w14:paraId="27C8A8EC" w14:textId="77777777" w:rsidTr="002C350B">
        <w:tc>
          <w:tcPr>
            <w:tcW w:w="5647" w:type="dxa"/>
            <w:shd w:val="clear" w:color="auto" w:fill="auto"/>
            <w:vAlign w:val="bottom"/>
          </w:tcPr>
          <w:p w14:paraId="42AD36BF" w14:textId="77777777" w:rsidR="00290D0A" w:rsidRPr="001A7082" w:rsidRDefault="00290D0A" w:rsidP="002C350B">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880" w:type="dxa"/>
            <w:shd w:val="clear" w:color="auto" w:fill="FFFF00"/>
          </w:tcPr>
          <w:p w14:paraId="0A1A234B" w14:textId="77777777" w:rsidR="00290D0A" w:rsidRPr="001A7082" w:rsidRDefault="00290D0A" w:rsidP="002C350B">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290D0A" w:rsidRPr="001A7082" w14:paraId="7E610D74" w14:textId="77777777" w:rsidTr="002C350B">
        <w:tc>
          <w:tcPr>
            <w:tcW w:w="5647" w:type="dxa"/>
            <w:shd w:val="clear" w:color="auto" w:fill="auto"/>
            <w:vAlign w:val="bottom"/>
          </w:tcPr>
          <w:p w14:paraId="580533CF" w14:textId="77777777" w:rsidR="00290D0A" w:rsidRPr="001A7082" w:rsidRDefault="00290D0A" w:rsidP="002C350B">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880" w:type="dxa"/>
            <w:shd w:val="clear" w:color="auto" w:fill="FFFF00"/>
          </w:tcPr>
          <w:p w14:paraId="5AA17061" w14:textId="77777777" w:rsidR="00290D0A" w:rsidRPr="001A7082" w:rsidRDefault="00290D0A" w:rsidP="002C350B">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290D0A" w:rsidRPr="001A7082" w14:paraId="571D9BBA" w14:textId="77777777" w:rsidTr="002C350B">
        <w:tc>
          <w:tcPr>
            <w:tcW w:w="5647" w:type="dxa"/>
            <w:shd w:val="clear" w:color="auto" w:fill="auto"/>
            <w:vAlign w:val="bottom"/>
          </w:tcPr>
          <w:p w14:paraId="6C4E21A2" w14:textId="77777777" w:rsidR="00290D0A" w:rsidRPr="001A7082" w:rsidRDefault="00290D0A" w:rsidP="002C350B">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880" w:type="dxa"/>
            <w:shd w:val="clear" w:color="auto" w:fill="C00000"/>
          </w:tcPr>
          <w:p w14:paraId="0C6D45DB" w14:textId="77777777" w:rsidR="00290D0A" w:rsidRPr="001A7082" w:rsidRDefault="00290D0A" w:rsidP="002C350B">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25EC1F1D"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snapToGrid w:val="0"/>
          <w:lang w:val="en-GB"/>
        </w:rPr>
      </w:pPr>
    </w:p>
    <w:p w14:paraId="6E726EA1" w14:textId="77777777" w:rsidR="00290D0A"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370B0130"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snapToGrid w:val="0"/>
          <w:lang w:val="en-GB"/>
        </w:rPr>
      </w:pPr>
    </w:p>
    <w:p w14:paraId="3C395B17" w14:textId="77777777" w:rsidR="00290D0A"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7F685439" w14:textId="77777777" w:rsidR="00290D0A" w:rsidRDefault="00290D0A">
      <w:pPr>
        <w:widowControl w:val="0"/>
        <w:numPr>
          <w:ilvl w:val="1"/>
          <w:numId w:val="38"/>
        </w:numPr>
        <w:tabs>
          <w:tab w:val="num" w:pos="720"/>
          <w:tab w:val="left" w:pos="2880"/>
          <w:tab w:val="left" w:pos="5760"/>
          <w:tab w:val="left" w:pos="7920"/>
        </w:tabs>
        <w:spacing w:after="120"/>
        <w:ind w:left="720" w:hanging="720"/>
        <w:jc w:val="both"/>
        <w:rPr>
          <w:rFonts w:ascii="Arial" w:hAnsi="Arial" w:cs="Arial"/>
          <w:snapToGrid w:val="0"/>
          <w:lang w:val="en-GB"/>
        </w:rPr>
      </w:pPr>
      <w:r>
        <w:rPr>
          <w:rFonts w:ascii="Arial" w:hAnsi="Arial" w:cs="Arial"/>
          <w:snapToGrid w:val="0"/>
          <w:lang w:val="en-GB"/>
        </w:rPr>
        <w:t xml:space="preserve">Bidders who wish to claim points in terms of table 4.2 below need to provide proof for each point claimed as guided below: </w:t>
      </w:r>
    </w:p>
    <w:p w14:paraId="60740ADD" w14:textId="77777777" w:rsidR="00290D0A" w:rsidRPr="00F0517B" w:rsidRDefault="00290D0A" w:rsidP="00290D0A">
      <w:pPr>
        <w:pStyle w:val="ListParagraph"/>
        <w:widowControl w:val="0"/>
        <w:tabs>
          <w:tab w:val="left" w:pos="2880"/>
          <w:tab w:val="left" w:pos="5760"/>
          <w:tab w:val="left" w:pos="7920"/>
        </w:tabs>
        <w:spacing w:after="120" w:line="240" w:lineRule="auto"/>
        <w:ind w:left="1440"/>
        <w:jc w:val="both"/>
        <w:rPr>
          <w:rFonts w:ascii="Arial" w:eastAsia="Times New Roman" w:hAnsi="Arial" w:cs="Arial"/>
          <w:b/>
          <w:bCs/>
          <w:snapToGrid w:val="0"/>
          <w:u w:val="single"/>
          <w:lang w:val="en-GB"/>
        </w:rPr>
      </w:pPr>
      <w:bookmarkStart w:id="44" w:name="_Hlk124851411"/>
    </w:p>
    <w:bookmarkEnd w:id="44"/>
    <w:p w14:paraId="5ED19960" w14:textId="77777777" w:rsidR="00290D0A" w:rsidRPr="00F0517B" w:rsidRDefault="00290D0A">
      <w:pPr>
        <w:pStyle w:val="ListParagraph"/>
        <w:widowControl w:val="0"/>
        <w:numPr>
          <w:ilvl w:val="0"/>
          <w:numId w:val="48"/>
        </w:numPr>
        <w:tabs>
          <w:tab w:val="left" w:pos="2880"/>
          <w:tab w:val="left" w:pos="5760"/>
          <w:tab w:val="left" w:pos="7920"/>
        </w:tabs>
        <w:spacing w:after="120" w:line="240" w:lineRule="auto"/>
        <w:jc w:val="both"/>
        <w:rPr>
          <w:rFonts w:ascii="Arial" w:eastAsia="Times New Roman" w:hAnsi="Arial" w:cs="Arial"/>
          <w:b/>
          <w:bCs/>
          <w:snapToGrid w:val="0"/>
          <w:u w:val="single"/>
          <w:lang w:val="en-GB"/>
        </w:rPr>
      </w:pPr>
      <w:r w:rsidRPr="00122DC7">
        <w:rPr>
          <w:rFonts w:ascii="Arial" w:eastAsia="Times New Roman" w:hAnsi="Arial" w:cs="Arial"/>
          <w:snapToGrid w:val="0"/>
          <w:lang w:val="en-US"/>
        </w:rPr>
        <w:t>Who is female</w:t>
      </w:r>
      <w:r>
        <w:rPr>
          <w:rFonts w:ascii="Arial" w:eastAsia="Times New Roman" w:hAnsi="Arial" w:cs="Arial"/>
          <w:snapToGrid w:val="0"/>
          <w:lang w:val="en-US"/>
        </w:rPr>
        <w:t xml:space="preserve">- </w:t>
      </w:r>
      <w:r w:rsidRPr="00122DC7">
        <w:rPr>
          <w:rFonts w:ascii="Arial" w:eastAsia="Times New Roman" w:hAnsi="Arial" w:cs="Arial"/>
          <w:b/>
          <w:bCs/>
          <w:snapToGrid w:val="0"/>
          <w:lang w:val="en-US"/>
        </w:rPr>
        <w:t xml:space="preserve">attach certified copy of identity document (ID) </w:t>
      </w:r>
      <w:r w:rsidRPr="00122DC7">
        <w:rPr>
          <w:rFonts w:ascii="Arial" w:eastAsia="Times New Roman" w:hAnsi="Arial" w:cs="Arial"/>
          <w:b/>
          <w:bCs/>
          <w:snapToGrid w:val="0"/>
          <w:color w:val="FF0000"/>
          <w:lang w:val="en-US"/>
        </w:rPr>
        <w:t xml:space="preserve">and </w:t>
      </w:r>
      <w:r w:rsidRPr="00122DC7">
        <w:rPr>
          <w:rFonts w:ascii="Arial" w:eastAsia="Times New Roman" w:hAnsi="Arial" w:cs="Arial"/>
          <w:b/>
          <w:bCs/>
          <w:snapToGrid w:val="0"/>
          <w:lang w:val="en-US"/>
        </w:rPr>
        <w:t xml:space="preserve">company registration document / CSD report to show/ </w:t>
      </w:r>
      <w:r>
        <w:rPr>
          <w:rFonts w:ascii="Arial" w:eastAsia="Times New Roman" w:hAnsi="Arial" w:cs="Arial"/>
          <w:b/>
          <w:bCs/>
          <w:snapToGrid w:val="0"/>
          <w:lang w:val="en-US"/>
        </w:rPr>
        <w:t>substantiate</w:t>
      </w:r>
      <w:r w:rsidRPr="00122DC7">
        <w:rPr>
          <w:rFonts w:ascii="Arial" w:eastAsia="Times New Roman" w:hAnsi="Arial" w:cs="Arial"/>
          <w:b/>
          <w:bCs/>
          <w:snapToGrid w:val="0"/>
          <w:lang w:val="en-US"/>
        </w:rPr>
        <w:t xml:space="preserve"> percentage ownership equity.</w:t>
      </w:r>
      <w:r w:rsidRPr="00122DC7">
        <w:rPr>
          <w:rFonts w:ascii="Arial" w:eastAsia="Times New Roman" w:hAnsi="Arial" w:cs="Arial"/>
          <w:b/>
          <w:bCs/>
          <w:snapToGrid w:val="0"/>
          <w:u w:val="single"/>
          <w:lang w:val="en-US"/>
        </w:rPr>
        <w:t xml:space="preserve"> </w:t>
      </w:r>
    </w:p>
    <w:p w14:paraId="29F5D097" w14:textId="77777777" w:rsidR="00290D0A" w:rsidRPr="00122DC7" w:rsidRDefault="00290D0A" w:rsidP="00290D0A">
      <w:pPr>
        <w:pStyle w:val="ListParagraph"/>
        <w:widowControl w:val="0"/>
        <w:tabs>
          <w:tab w:val="left" w:pos="2880"/>
          <w:tab w:val="left" w:pos="5760"/>
          <w:tab w:val="left" w:pos="7920"/>
        </w:tabs>
        <w:spacing w:after="120" w:line="240" w:lineRule="auto"/>
        <w:ind w:left="1440"/>
        <w:jc w:val="both"/>
        <w:rPr>
          <w:rFonts w:ascii="Arial" w:eastAsia="Times New Roman" w:hAnsi="Arial" w:cs="Arial"/>
          <w:b/>
          <w:bCs/>
          <w:snapToGrid w:val="0"/>
          <w:u w:val="single"/>
          <w:lang w:val="en-GB"/>
        </w:rPr>
      </w:pPr>
    </w:p>
    <w:p w14:paraId="56500D17" w14:textId="77777777" w:rsidR="00290D0A" w:rsidRPr="00122DC7" w:rsidRDefault="00290D0A">
      <w:pPr>
        <w:pStyle w:val="ListParagraph"/>
        <w:widowControl w:val="0"/>
        <w:numPr>
          <w:ilvl w:val="0"/>
          <w:numId w:val="48"/>
        </w:numPr>
        <w:tabs>
          <w:tab w:val="left" w:pos="2880"/>
          <w:tab w:val="left" w:pos="5760"/>
          <w:tab w:val="left" w:pos="7920"/>
        </w:tabs>
        <w:spacing w:after="120" w:line="240" w:lineRule="auto"/>
        <w:jc w:val="both"/>
        <w:rPr>
          <w:rFonts w:ascii="Arial" w:eastAsia="Times New Roman" w:hAnsi="Arial" w:cs="Arial"/>
          <w:snapToGrid w:val="0"/>
          <w:lang w:val="en-GB"/>
        </w:rPr>
      </w:pPr>
      <w:r w:rsidRPr="00122DC7">
        <w:rPr>
          <w:rFonts w:ascii="Arial" w:eastAsia="Times New Roman" w:hAnsi="Arial" w:cs="Arial"/>
          <w:snapToGrid w:val="0"/>
          <w:lang w:val="en-US"/>
        </w:rPr>
        <w:t>Who is youth</w:t>
      </w:r>
      <w:r>
        <w:rPr>
          <w:rFonts w:ascii="Arial" w:eastAsia="Times New Roman" w:hAnsi="Arial" w:cs="Arial"/>
          <w:snapToGrid w:val="0"/>
          <w:lang w:val="en-US"/>
        </w:rPr>
        <w:t xml:space="preserve"> - </w:t>
      </w:r>
      <w:r w:rsidRPr="00122DC7">
        <w:rPr>
          <w:rFonts w:ascii="Arial" w:eastAsia="Times New Roman" w:hAnsi="Arial" w:cs="Arial"/>
          <w:b/>
          <w:bCs/>
          <w:snapToGrid w:val="0"/>
          <w:lang w:val="en-US"/>
        </w:rPr>
        <w:t xml:space="preserve">attach certified copy of identity document (ID) </w:t>
      </w:r>
      <w:r w:rsidRPr="00122DC7">
        <w:rPr>
          <w:rFonts w:ascii="Arial" w:eastAsia="Times New Roman" w:hAnsi="Arial" w:cs="Arial"/>
          <w:b/>
          <w:bCs/>
          <w:snapToGrid w:val="0"/>
          <w:color w:val="FF0000"/>
          <w:lang w:val="en-US"/>
        </w:rPr>
        <w:t xml:space="preserve">and </w:t>
      </w:r>
      <w:r w:rsidRPr="00122DC7">
        <w:rPr>
          <w:rFonts w:ascii="Arial" w:eastAsia="Times New Roman" w:hAnsi="Arial" w:cs="Arial"/>
          <w:b/>
          <w:bCs/>
          <w:snapToGrid w:val="0"/>
          <w:lang w:val="en-US"/>
        </w:rPr>
        <w:t xml:space="preserve">company registration document / CSD report to show/ </w:t>
      </w:r>
      <w:r>
        <w:rPr>
          <w:rFonts w:ascii="Arial" w:eastAsia="Times New Roman" w:hAnsi="Arial" w:cs="Arial"/>
          <w:b/>
          <w:bCs/>
          <w:snapToGrid w:val="0"/>
          <w:lang w:val="en-US"/>
        </w:rPr>
        <w:t>substantiate</w:t>
      </w:r>
      <w:r w:rsidRPr="00122DC7">
        <w:rPr>
          <w:rFonts w:ascii="Arial" w:eastAsia="Times New Roman" w:hAnsi="Arial" w:cs="Arial"/>
          <w:b/>
          <w:bCs/>
          <w:snapToGrid w:val="0"/>
          <w:lang w:val="en-US"/>
        </w:rPr>
        <w:t xml:space="preserve"> percentage ownership equity.</w:t>
      </w:r>
    </w:p>
    <w:p w14:paraId="58131C32" w14:textId="77777777" w:rsidR="00290D0A" w:rsidRPr="00122DC7" w:rsidRDefault="00290D0A" w:rsidP="00290D0A">
      <w:pPr>
        <w:widowControl w:val="0"/>
        <w:tabs>
          <w:tab w:val="left" w:pos="2880"/>
          <w:tab w:val="left" w:pos="5760"/>
          <w:tab w:val="left" w:pos="7920"/>
        </w:tabs>
        <w:jc w:val="both"/>
        <w:rPr>
          <w:rFonts w:ascii="Arial" w:hAnsi="Arial" w:cs="Arial"/>
          <w:b/>
          <w:bCs/>
          <w:snapToGrid w:val="0"/>
          <w:u w:val="single"/>
          <w:lang w:val="en-GB"/>
        </w:rPr>
      </w:pPr>
    </w:p>
    <w:p w14:paraId="702D9921" w14:textId="77777777" w:rsidR="00290D0A" w:rsidRPr="00122DC7" w:rsidRDefault="00290D0A">
      <w:pPr>
        <w:pStyle w:val="ListParagraph"/>
        <w:widowControl w:val="0"/>
        <w:numPr>
          <w:ilvl w:val="0"/>
          <w:numId w:val="48"/>
        </w:numPr>
        <w:tabs>
          <w:tab w:val="left" w:pos="2880"/>
          <w:tab w:val="left" w:pos="5760"/>
          <w:tab w:val="left" w:pos="7920"/>
        </w:tabs>
        <w:spacing w:after="120" w:line="240" w:lineRule="auto"/>
        <w:jc w:val="both"/>
        <w:rPr>
          <w:rFonts w:ascii="Arial" w:eastAsia="Times New Roman" w:hAnsi="Arial" w:cs="Arial"/>
          <w:snapToGrid w:val="0"/>
          <w:lang w:val="en-GB"/>
        </w:rPr>
      </w:pPr>
      <w:r w:rsidRPr="00122DC7">
        <w:rPr>
          <w:rFonts w:ascii="Arial" w:eastAsia="Times New Roman" w:hAnsi="Arial" w:cs="Arial"/>
          <w:snapToGrid w:val="0"/>
          <w:lang w:val="en-US"/>
        </w:rPr>
        <w:t xml:space="preserve">Who </w:t>
      </w:r>
      <w:r>
        <w:rPr>
          <w:rFonts w:ascii="Arial" w:eastAsia="Times New Roman" w:hAnsi="Arial" w:cs="Arial"/>
          <w:snapToGrid w:val="0"/>
          <w:lang w:val="en-US"/>
        </w:rPr>
        <w:t>has a</w:t>
      </w:r>
      <w:r w:rsidRPr="00122DC7">
        <w:rPr>
          <w:rFonts w:ascii="Arial" w:eastAsia="Times New Roman" w:hAnsi="Arial" w:cs="Arial"/>
          <w:snapToGrid w:val="0"/>
          <w:lang w:val="en-US"/>
        </w:rPr>
        <w:t xml:space="preserve"> disability</w:t>
      </w:r>
      <w:r>
        <w:rPr>
          <w:rFonts w:ascii="Arial" w:eastAsia="Times New Roman" w:hAnsi="Arial" w:cs="Arial"/>
          <w:snapToGrid w:val="0"/>
          <w:lang w:val="en-US"/>
        </w:rPr>
        <w:t xml:space="preserve"> – </w:t>
      </w:r>
      <w:r w:rsidRPr="00122DC7">
        <w:rPr>
          <w:rFonts w:ascii="Arial" w:eastAsia="Times New Roman" w:hAnsi="Arial" w:cs="Arial"/>
          <w:b/>
          <w:bCs/>
          <w:snapToGrid w:val="0"/>
          <w:lang w:val="en-US"/>
        </w:rPr>
        <w:t>attach doctor’s letter confirming the disability</w:t>
      </w:r>
      <w:r>
        <w:rPr>
          <w:rFonts w:ascii="Arial" w:eastAsia="Times New Roman" w:hAnsi="Arial" w:cs="Arial"/>
          <w:snapToGrid w:val="0"/>
          <w:lang w:val="en-US"/>
        </w:rPr>
        <w:t xml:space="preserve"> </w:t>
      </w:r>
    </w:p>
    <w:p w14:paraId="20588791" w14:textId="77777777" w:rsidR="00290D0A" w:rsidRPr="001A7082" w:rsidRDefault="00290D0A" w:rsidP="00290D0A">
      <w:pPr>
        <w:widowControl w:val="0"/>
        <w:tabs>
          <w:tab w:val="left" w:pos="2880"/>
          <w:tab w:val="left" w:pos="5760"/>
          <w:tab w:val="left" w:pos="7920"/>
        </w:tabs>
        <w:spacing w:after="120"/>
        <w:jc w:val="both"/>
        <w:rPr>
          <w:rFonts w:ascii="Arial" w:hAnsi="Arial" w:cs="Arial"/>
          <w:snapToGrid w:val="0"/>
          <w:lang w:val="en-GB"/>
        </w:rPr>
      </w:pPr>
    </w:p>
    <w:p w14:paraId="7F5593D3" w14:textId="77777777" w:rsidR="00290D0A" w:rsidRPr="001A7082" w:rsidRDefault="00290D0A">
      <w:pPr>
        <w:widowControl w:val="0"/>
        <w:numPr>
          <w:ilvl w:val="0"/>
          <w:numId w:val="38"/>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1114F0CE" w14:textId="77777777" w:rsidR="00290D0A" w:rsidRPr="001A7082" w:rsidRDefault="00290D0A">
      <w:pPr>
        <w:widowControl w:val="0"/>
        <w:numPr>
          <w:ilvl w:val="0"/>
          <w:numId w:val="44"/>
        </w:numPr>
        <w:tabs>
          <w:tab w:val="left" w:pos="7920"/>
        </w:tabs>
        <w:spacing w:after="120"/>
        <w:jc w:val="both"/>
        <w:rPr>
          <w:rFonts w:ascii="Arial" w:hAnsi="Arial" w:cs="Arial"/>
          <w:snapToGrid w:val="0"/>
          <w:lang w:val="en-US"/>
        </w:rPr>
      </w:pPr>
      <w:r w:rsidRPr="001A7082" w:rsidDel="00FF3035">
        <w:rPr>
          <w:rFonts w:ascii="Arial" w:hAnsi="Arial" w:cs="Arial"/>
          <w:b/>
          <w:snapToGrid w:val="0"/>
          <w:lang w:val="en-US"/>
        </w:rPr>
        <w:t xml:space="preserve"> </w:t>
      </w:r>
      <w:r w:rsidRPr="001A7082">
        <w:rPr>
          <w:rFonts w:ascii="Arial" w:hAnsi="Arial" w:cs="Arial"/>
          <w:b/>
          <w:snapToGrid w:val="0"/>
          <w:lang w:val="en-US"/>
        </w:rPr>
        <w:t>“tender</w:t>
      </w:r>
      <w:r w:rsidRPr="005D5CD2">
        <w:rPr>
          <w:rFonts w:ascii="Arial" w:hAnsi="Arial" w:cs="Arial"/>
          <w:b/>
          <w:bCs/>
          <w:snapToGrid w:val="0"/>
          <w:lang w:val="en-US"/>
        </w:rPr>
        <w:t>”</w:t>
      </w:r>
      <w:r w:rsidRPr="001A7082">
        <w:rPr>
          <w:rFonts w:ascii="Arial"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6B66B8B8" w14:textId="77777777" w:rsidR="00290D0A" w:rsidRPr="00633BD2" w:rsidRDefault="00290D0A">
      <w:pPr>
        <w:pStyle w:val="ListParagraph"/>
        <w:widowControl w:val="0"/>
        <w:numPr>
          <w:ilvl w:val="0"/>
          <w:numId w:val="44"/>
        </w:numPr>
        <w:spacing w:after="0" w:line="240" w:lineRule="auto"/>
        <w:ind w:right="682"/>
        <w:jc w:val="both"/>
        <w:rPr>
          <w:rFonts w:ascii="Arial" w:eastAsia="Arial" w:hAnsi="Arial" w:cs="Arial"/>
          <w:color w:val="000000"/>
          <w:lang w:eastAsia="en-ZA"/>
        </w:rPr>
      </w:pPr>
      <w:r w:rsidRPr="00633BD2">
        <w:rPr>
          <w:rFonts w:ascii="Arial" w:eastAsia="Times New Roman" w:hAnsi="Arial" w:cs="Arial"/>
          <w:b/>
          <w:snapToGrid w:val="0"/>
          <w:lang w:val="en-US"/>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14:paraId="5EC95949" w14:textId="77777777" w:rsidR="00290D0A" w:rsidRPr="008D6A5B" w:rsidRDefault="00290D0A">
      <w:pPr>
        <w:pStyle w:val="ListParagraph"/>
        <w:widowControl w:val="0"/>
        <w:numPr>
          <w:ilvl w:val="0"/>
          <w:numId w:val="44"/>
        </w:numPr>
        <w:spacing w:after="120" w:line="240" w:lineRule="auto"/>
        <w:jc w:val="both"/>
        <w:rPr>
          <w:rFonts w:ascii="Arial" w:eastAsia="Times New Roman" w:hAnsi="Arial" w:cs="Arial"/>
          <w:i/>
          <w:snapToGrid w:val="0"/>
          <w:lang w:val="en-US"/>
        </w:rPr>
      </w:pPr>
      <w:r w:rsidRPr="00633BD2">
        <w:rPr>
          <w:rFonts w:ascii="Arial" w:eastAsia="Times New Roman" w:hAnsi="Arial" w:cs="Arial"/>
          <w:b/>
          <w:snapToGrid w:val="0"/>
          <w:lang w:val="en-US"/>
        </w:rPr>
        <w:t>“rand value”</w:t>
      </w:r>
      <w:r w:rsidRPr="00633BD2">
        <w:rPr>
          <w:rFonts w:ascii="Arial" w:eastAsia="Times New Roman" w:hAnsi="Arial" w:cs="Arial"/>
          <w:snapToGrid w:val="0"/>
          <w:lang w:val="en-US"/>
        </w:rPr>
        <w:t xml:space="preserve"> means the total estimated value of a contract in Rand, calculated at the time of bid invitation, and includes all applicable taxes; </w:t>
      </w:r>
    </w:p>
    <w:p w14:paraId="6D733BD4" w14:textId="77777777" w:rsidR="00290D0A" w:rsidRPr="00F03139" w:rsidRDefault="00290D0A">
      <w:pPr>
        <w:pStyle w:val="ListParagraph"/>
        <w:widowControl w:val="0"/>
        <w:numPr>
          <w:ilvl w:val="0"/>
          <w:numId w:val="4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F03139">
        <w:rPr>
          <w:rFonts w:ascii="Arial" w:eastAsia="Times New Roman" w:hAnsi="Arial" w:cs="Arial"/>
          <w:snapToGrid w:val="0"/>
          <w:lang w:val="en-US"/>
        </w:rPr>
        <w:t xml:space="preserve"> means a written offer in the form determined by an organ of state in response to an invitation </w:t>
      </w:r>
      <w:r w:rsidRPr="00F03139">
        <w:rPr>
          <w:rFonts w:ascii="Arial" w:eastAsia="Times New Roman" w:hAnsi="Arial" w:cs="Arial"/>
          <w:snapToGrid w:val="0"/>
          <w:lang w:val="en-US"/>
        </w:rPr>
        <w:lastRenderedPageBreak/>
        <w:t xml:space="preserve">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78CB2CF2" w14:textId="77777777" w:rsidR="00290D0A" w:rsidRPr="00F03139" w:rsidRDefault="00290D0A">
      <w:pPr>
        <w:pStyle w:val="ListParagraph"/>
        <w:widowControl w:val="0"/>
        <w:numPr>
          <w:ilvl w:val="0"/>
          <w:numId w:val="44"/>
        </w:numPr>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F03139">
        <w:rPr>
          <w:rFonts w:ascii="Arial" w:eastAsia="Times New Roman" w:hAnsi="Arial" w:cs="Arial"/>
          <w:snapToGrid w:val="0"/>
          <w:lang w:val="en-US"/>
        </w:rPr>
        <w:t xml:space="preserve">means the Preferential Procurement Policy Framework Act, 2000 (Act No. 5 of 2000).  </w:t>
      </w:r>
    </w:p>
    <w:p w14:paraId="258846B6" w14:textId="77777777" w:rsidR="00290D0A" w:rsidRPr="001A7082" w:rsidRDefault="00290D0A" w:rsidP="00290D0A">
      <w:pPr>
        <w:widowControl w:val="0"/>
        <w:tabs>
          <w:tab w:val="left" w:pos="7920"/>
        </w:tabs>
        <w:spacing w:after="120"/>
        <w:ind w:left="1080"/>
        <w:jc w:val="both"/>
        <w:rPr>
          <w:rFonts w:ascii="Arial" w:hAnsi="Arial" w:cs="Arial"/>
          <w:i/>
          <w:snapToGrid w:val="0"/>
          <w:lang w:val="en-US"/>
        </w:rPr>
      </w:pPr>
    </w:p>
    <w:p w14:paraId="780D8543" w14:textId="77777777" w:rsidR="00290D0A" w:rsidRDefault="00290D0A">
      <w:pPr>
        <w:widowControl w:val="0"/>
        <w:numPr>
          <w:ilvl w:val="0"/>
          <w:numId w:val="38"/>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39BE50AE" w14:textId="77777777" w:rsidR="00290D0A" w:rsidRPr="001A7082" w:rsidRDefault="00290D0A" w:rsidP="00290D0A">
      <w:pPr>
        <w:widowControl w:val="0"/>
        <w:tabs>
          <w:tab w:val="left" w:pos="2880"/>
          <w:tab w:val="left" w:pos="5760"/>
          <w:tab w:val="left" w:pos="7920"/>
        </w:tabs>
        <w:spacing w:after="120"/>
        <w:ind w:left="900"/>
        <w:jc w:val="both"/>
        <w:rPr>
          <w:rFonts w:ascii="Arial" w:hAnsi="Arial" w:cs="Arial"/>
          <w:b/>
          <w:snapToGrid w:val="0"/>
          <w:lang w:val="en-GB"/>
        </w:rPr>
      </w:pPr>
    </w:p>
    <w:p w14:paraId="5529E812" w14:textId="77777777" w:rsidR="00290D0A" w:rsidRDefault="00290D0A">
      <w:pPr>
        <w:pStyle w:val="ListParagraph"/>
        <w:widowControl w:val="0"/>
        <w:numPr>
          <w:ilvl w:val="1"/>
          <w:numId w:val="45"/>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43B8D19B" w14:textId="77777777" w:rsidR="00290D0A" w:rsidRPr="00EA1C63" w:rsidRDefault="00290D0A" w:rsidP="00290D0A">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14:paraId="244E03B2" w14:textId="77777777" w:rsidR="00290D0A" w:rsidRPr="001A7082" w:rsidRDefault="00290D0A" w:rsidP="00290D0A">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5FF09C14" w14:textId="77777777" w:rsidR="00290D0A" w:rsidRDefault="00290D0A" w:rsidP="00290D0A">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45" w:name="_Hlk78214518"/>
      <w:r w:rsidRPr="001A7082">
        <w:rPr>
          <w:rFonts w:ascii="Arial" w:hAnsi="Arial" w:cs="Arial"/>
          <w:snapToGrid w:val="0"/>
          <w:lang w:val="en-GB"/>
        </w:rPr>
        <w:t>A maximum of 80 or 90 points is allocated for price on the following basis:</w:t>
      </w:r>
    </w:p>
    <w:p w14:paraId="2CA091FE" w14:textId="77777777" w:rsidR="00290D0A" w:rsidRPr="001A7082" w:rsidRDefault="00290D0A" w:rsidP="00290D0A">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270D983D" w14:textId="77777777" w:rsidR="00290D0A" w:rsidRPr="001A7082"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4F962344" w14:textId="77777777" w:rsidR="00290D0A" w:rsidRPr="001A7082" w:rsidRDefault="00290D0A" w:rsidP="00290D0A">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DD3D001" w14:textId="77777777" w:rsidR="00290D0A" w:rsidRPr="001A7082" w:rsidRDefault="00290D0A" w:rsidP="00290D0A">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51DF8A35"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07C5F6EA"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09E1273"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B369C65"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591AA7A1" w14:textId="77777777" w:rsidR="00290D0A"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14:paraId="6E9DBCA1" w14:textId="77777777" w:rsidR="00290D0A"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45"/>
    <w:p w14:paraId="345A50F8" w14:textId="77777777" w:rsidR="00290D0A" w:rsidRDefault="00290D0A">
      <w:pPr>
        <w:pStyle w:val="ListParagraph"/>
        <w:widowControl w:val="0"/>
        <w:numPr>
          <w:ilvl w:val="1"/>
          <w:numId w:val="45"/>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14:paraId="07E103E7" w14:textId="77777777" w:rsidR="00290D0A" w:rsidRDefault="00290D0A" w:rsidP="00290D0A">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14:paraId="5E5F652C" w14:textId="77777777" w:rsidR="00290D0A" w:rsidRDefault="00290D0A">
      <w:pPr>
        <w:pStyle w:val="ListParagraph"/>
        <w:widowControl w:val="0"/>
        <w:numPr>
          <w:ilvl w:val="2"/>
          <w:numId w:val="45"/>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14:paraId="0CB921ED" w14:textId="77777777" w:rsidR="00290D0A" w:rsidRPr="00EA1C63" w:rsidRDefault="00290D0A" w:rsidP="00290D0A">
      <w:pPr>
        <w:pStyle w:val="ListParagraph"/>
        <w:widowControl w:val="0"/>
        <w:tabs>
          <w:tab w:val="left" w:pos="900"/>
          <w:tab w:val="left" w:pos="1620"/>
          <w:tab w:val="left" w:pos="2160"/>
          <w:tab w:val="left" w:pos="2700"/>
          <w:tab w:val="left" w:pos="7920"/>
        </w:tabs>
        <w:spacing w:after="120" w:line="240" w:lineRule="auto"/>
        <w:ind w:left="2520"/>
        <w:jc w:val="both"/>
        <w:rPr>
          <w:rFonts w:ascii="Arial" w:eastAsia="Times New Roman" w:hAnsi="Arial" w:cs="Arial"/>
          <w:b/>
          <w:snapToGrid w:val="0"/>
          <w:lang w:val="en-GB"/>
        </w:rPr>
      </w:pPr>
    </w:p>
    <w:p w14:paraId="35574BE1" w14:textId="77777777" w:rsidR="00290D0A" w:rsidRPr="001A7082" w:rsidRDefault="00290D0A" w:rsidP="00290D0A">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7106B4DA" w14:textId="77777777" w:rsidR="00290D0A"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2954FF4A" w14:textId="77777777" w:rsidR="00290D0A"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3CD28988" w14:textId="77777777" w:rsidR="00290D0A" w:rsidRPr="001A7082" w:rsidRDefault="00290D0A" w:rsidP="00290D0A">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lastRenderedPageBreak/>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73F30377" w14:textId="77777777" w:rsidR="00290D0A" w:rsidRPr="001A7082" w:rsidRDefault="00290D0A" w:rsidP="00290D0A">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4CD8DCFF" w14:textId="77777777" w:rsidR="00290D0A" w:rsidRPr="001A7082" w:rsidRDefault="00290D0A" w:rsidP="00290D0A">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36A30AB7"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27DECD6C"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14:paraId="297B71E4"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FCD0081"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76995C68" w14:textId="77777777" w:rsidR="00290D0A" w:rsidRPr="001A7082" w:rsidRDefault="00290D0A" w:rsidP="00290D0A">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747AF23F" w14:textId="77777777" w:rsidR="00290D0A" w:rsidRPr="001A7082" w:rsidRDefault="00290D0A" w:rsidP="00290D0A">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2BAC4D74" w14:textId="77777777" w:rsidR="00290D0A" w:rsidRDefault="00290D0A">
      <w:pPr>
        <w:widowControl w:val="0"/>
        <w:numPr>
          <w:ilvl w:val="0"/>
          <w:numId w:val="45"/>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0C242AA5" w14:textId="77777777" w:rsidR="00290D0A" w:rsidRPr="001A7082" w:rsidRDefault="00290D0A" w:rsidP="00290D0A">
      <w:pPr>
        <w:widowControl w:val="0"/>
        <w:tabs>
          <w:tab w:val="left" w:pos="2880"/>
          <w:tab w:val="left" w:pos="5760"/>
          <w:tab w:val="left" w:pos="7920"/>
        </w:tabs>
        <w:spacing w:after="120"/>
        <w:ind w:left="720"/>
        <w:jc w:val="both"/>
        <w:rPr>
          <w:rFonts w:ascii="Arial" w:hAnsi="Arial" w:cs="Arial"/>
          <w:b/>
          <w:snapToGrid w:val="0"/>
          <w:lang w:val="en-GB"/>
        </w:rPr>
      </w:pPr>
    </w:p>
    <w:p w14:paraId="6284A4B3" w14:textId="77777777" w:rsidR="00290D0A" w:rsidRPr="001A7082" w:rsidRDefault="00290D0A">
      <w:pPr>
        <w:widowControl w:val="0"/>
        <w:numPr>
          <w:ilvl w:val="1"/>
          <w:numId w:val="45"/>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lang w:val="en-US"/>
        </w:rPr>
        <w:t xml:space="preserve"> must be awarded for specific goals state</w:t>
      </w:r>
      <w:r>
        <w:rPr>
          <w:rFonts w:ascii="Arial" w:hAnsi="Arial" w:cs="Arial"/>
          <w:snapToGrid w:val="0"/>
          <w:lang w:val="en-US"/>
        </w:rPr>
        <w:t>d</w:t>
      </w:r>
      <w:r w:rsidRPr="001A7082">
        <w:rPr>
          <w:rFonts w:ascii="Arial" w:hAnsi="Arial" w:cs="Arial"/>
          <w:snapToGrid w:val="0"/>
          <w:lang w:val="en-US"/>
        </w:rPr>
        <w:t xml:space="preserve"> in the tender. For the purposes of this tender the tenderer will be allocated points based on the goals </w:t>
      </w:r>
      <w:r>
        <w:rPr>
          <w:rFonts w:ascii="Arial" w:hAnsi="Arial" w:cs="Arial"/>
          <w:snapToGrid w:val="0"/>
          <w:lang w:val="en-US"/>
        </w:rPr>
        <w:t xml:space="preserve">stated in table 1 below </w:t>
      </w:r>
      <w:r w:rsidRPr="001A7082">
        <w:rPr>
          <w:rFonts w:ascii="Arial" w:hAnsi="Arial" w:cs="Arial"/>
          <w:snapToGrid w:val="0"/>
          <w:lang w:val="en-US"/>
        </w:rPr>
        <w:t xml:space="preserve">as may be supported by proof/ documentation stated in the conditions of this tender: </w:t>
      </w:r>
    </w:p>
    <w:p w14:paraId="15AF600A" w14:textId="77777777" w:rsidR="00290D0A" w:rsidRPr="001A7082" w:rsidRDefault="00290D0A">
      <w:pPr>
        <w:widowControl w:val="0"/>
        <w:numPr>
          <w:ilvl w:val="1"/>
          <w:numId w:val="45"/>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04042086" w14:textId="77777777" w:rsidR="00290D0A" w:rsidRDefault="00290D0A">
      <w:pPr>
        <w:pStyle w:val="ListParagraph"/>
        <w:widowControl w:val="0"/>
        <w:numPr>
          <w:ilvl w:val="0"/>
          <w:numId w:val="4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2D6073B2" w14:textId="77777777" w:rsidR="00290D0A" w:rsidRPr="00633BD2" w:rsidRDefault="00290D0A" w:rsidP="00290D0A">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14:paraId="68434449" w14:textId="77777777" w:rsidR="00290D0A" w:rsidRDefault="00290D0A">
      <w:pPr>
        <w:pStyle w:val="ListParagraph"/>
        <w:widowControl w:val="0"/>
        <w:numPr>
          <w:ilvl w:val="0"/>
          <w:numId w:val="43"/>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14:paraId="779F8F70" w14:textId="77777777" w:rsidR="00290D0A" w:rsidRDefault="00290D0A" w:rsidP="00290D0A">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3F4EC39C" w14:textId="77777777" w:rsidR="00290D0A" w:rsidRDefault="00290D0A" w:rsidP="00290D0A">
      <w:pPr>
        <w:widowControl w:val="0"/>
        <w:spacing w:after="120"/>
        <w:jc w:val="both"/>
        <w:rPr>
          <w:rFonts w:ascii="Arial" w:hAnsi="Arial" w:cs="Arial"/>
          <w:b/>
          <w:snapToGrid w:val="0"/>
          <w:lang w:val="en-GB"/>
        </w:rPr>
      </w:pPr>
    </w:p>
    <w:p w14:paraId="4BB2FE54" w14:textId="77777777" w:rsidR="00290D0A" w:rsidRDefault="00290D0A" w:rsidP="00290D0A">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2CD3C15F" w14:textId="77777777" w:rsidR="00290D0A" w:rsidRDefault="00290D0A" w:rsidP="00290D0A">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52AE1FB8" w14:textId="77777777" w:rsidR="00290D0A" w:rsidRDefault="00290D0A" w:rsidP="00290D0A">
      <w:pPr>
        <w:widowControl w:val="0"/>
        <w:spacing w:after="120"/>
        <w:jc w:val="both"/>
        <w:rPr>
          <w:rFonts w:ascii="Arial" w:hAnsi="Arial" w:cs="Arial"/>
          <w:b/>
          <w:snapToGrid w:val="0"/>
          <w:lang w:val="en-GB"/>
        </w:rPr>
      </w:pPr>
      <w:r>
        <w:rPr>
          <w:rFonts w:ascii="Arial" w:hAnsi="Arial" w:cs="Arial"/>
          <w:b/>
          <w:i/>
          <w:snapToGrid w:val="0"/>
          <w:lang w:val="en-GB"/>
        </w:rPr>
        <w:lastRenderedPageBreak/>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14:paraId="7D03B73F" w14:textId="77777777" w:rsidR="00290D0A" w:rsidRDefault="00290D0A" w:rsidP="00290D0A">
      <w:pPr>
        <w:widowControl w:val="0"/>
        <w:spacing w:after="120"/>
        <w:jc w:val="both"/>
        <w:rPr>
          <w:rFonts w:ascii="Arial" w:hAnsi="Arial" w:cs="Arial"/>
          <w:b/>
          <w:snapToGrid w:val="0"/>
          <w:lang w:val="en-GB"/>
        </w:rPr>
      </w:pPr>
    </w:p>
    <w:p w14:paraId="1299F130" w14:textId="77777777" w:rsidR="00290D0A" w:rsidRPr="00871491" w:rsidRDefault="00290D0A" w:rsidP="00290D0A">
      <w:pPr>
        <w:widowControl w:val="0"/>
        <w:spacing w:after="120"/>
        <w:jc w:val="both"/>
        <w:rPr>
          <w:rFonts w:ascii="Arial" w:hAnsi="Arial" w:cs="Arial"/>
          <w:b/>
          <w:snapToGrid w:val="0"/>
          <w:lang w:val="en-GB"/>
        </w:rPr>
      </w:pPr>
    </w:p>
    <w:tbl>
      <w:tblPr>
        <w:tblW w:w="103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5"/>
        <w:gridCol w:w="2410"/>
        <w:gridCol w:w="2283"/>
      </w:tblGrid>
      <w:tr w:rsidR="00290D0A" w:rsidRPr="001A7082" w14:paraId="77BD0D4F" w14:textId="77777777" w:rsidTr="002C350B">
        <w:trPr>
          <w:trHeight w:val="863"/>
        </w:trPr>
        <w:tc>
          <w:tcPr>
            <w:tcW w:w="3686" w:type="dxa"/>
            <w:tcBorders>
              <w:top w:val="nil"/>
            </w:tcBorders>
            <w:shd w:val="clear" w:color="auto" w:fill="AEAAAA" w:themeFill="background2" w:themeFillShade="BF"/>
            <w:vAlign w:val="center"/>
          </w:tcPr>
          <w:p w14:paraId="36C6774F" w14:textId="77777777" w:rsidR="00290D0A" w:rsidRDefault="00290D0A" w:rsidP="002C350B">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The specific goals allocated points in terms of this tender</w:t>
            </w:r>
          </w:p>
          <w:p w14:paraId="76DBE65D" w14:textId="77777777" w:rsidR="00290D0A" w:rsidRPr="001A7082" w:rsidRDefault="00290D0A" w:rsidP="002C350B">
            <w:pPr>
              <w:kinsoku w:val="0"/>
              <w:overflowPunct w:val="0"/>
              <w:spacing w:before="96"/>
              <w:textAlignment w:val="baseline"/>
              <w:rPr>
                <w:rFonts w:ascii="Arial" w:hAnsi="Arial" w:cs="Arial"/>
                <w:b/>
                <w:lang w:val="en-US"/>
              </w:rPr>
            </w:pPr>
          </w:p>
        </w:tc>
        <w:tc>
          <w:tcPr>
            <w:tcW w:w="1985" w:type="dxa"/>
            <w:shd w:val="clear" w:color="auto" w:fill="C00000"/>
            <w:vAlign w:val="center"/>
          </w:tcPr>
          <w:p w14:paraId="6D2187BA" w14:textId="77777777" w:rsidR="00290D0A" w:rsidRDefault="00290D0A" w:rsidP="002C350B">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w:t>
            </w:r>
            <w:r>
              <w:rPr>
                <w:rFonts w:ascii="Arial" w:hAnsi="Arial" w:cs="Arial"/>
                <w:b/>
                <w:kern w:val="24"/>
                <w:lang w:val="en-US"/>
              </w:rPr>
              <w:t xml:space="preserve"> </w:t>
            </w:r>
            <w:r w:rsidRPr="001A7082">
              <w:rPr>
                <w:rFonts w:ascii="Arial" w:hAnsi="Arial" w:cs="Arial"/>
                <w:b/>
                <w:kern w:val="24"/>
                <w:lang w:val="en-US"/>
              </w:rPr>
              <w:t>allocated</w:t>
            </w:r>
            <w:r>
              <w:rPr>
                <w:rFonts w:ascii="Arial" w:hAnsi="Arial" w:cs="Arial"/>
                <w:b/>
                <w:kern w:val="24"/>
                <w:lang w:val="en-US"/>
              </w:rPr>
              <w:t xml:space="preserve"> </w:t>
            </w:r>
            <w:r w:rsidRPr="001A7082">
              <w:rPr>
                <w:rFonts w:ascii="Arial" w:hAnsi="Arial" w:cs="Arial"/>
                <w:b/>
                <w:kern w:val="24"/>
                <w:lang w:val="en-US"/>
              </w:rPr>
              <w:t>(80/20</w:t>
            </w:r>
            <w:r>
              <w:rPr>
                <w:rFonts w:ascii="Arial" w:hAnsi="Arial" w:cs="Arial"/>
                <w:b/>
                <w:kern w:val="24"/>
                <w:lang w:val="en-US"/>
              </w:rPr>
              <w:t xml:space="preserve"> </w:t>
            </w:r>
            <w:r w:rsidRPr="001A7082">
              <w:rPr>
                <w:rFonts w:ascii="Arial" w:hAnsi="Arial" w:cs="Arial"/>
                <w:b/>
                <w:kern w:val="24"/>
                <w:lang w:val="en-US"/>
              </w:rPr>
              <w:t>system)</w:t>
            </w:r>
          </w:p>
          <w:p w14:paraId="3A60D3D8" w14:textId="77777777" w:rsidR="00290D0A" w:rsidRPr="001A7082" w:rsidRDefault="00290D0A" w:rsidP="002C350B">
            <w:pPr>
              <w:kinsoku w:val="0"/>
              <w:overflowPunct w:val="0"/>
              <w:spacing w:before="96"/>
              <w:textAlignment w:val="baseline"/>
              <w:rPr>
                <w:rFonts w:ascii="Arial" w:hAnsi="Arial" w:cs="Arial"/>
                <w:b/>
                <w:lang w:val="en-US"/>
              </w:rPr>
            </w:pPr>
          </w:p>
        </w:tc>
        <w:tc>
          <w:tcPr>
            <w:tcW w:w="241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FABE740" w14:textId="77777777" w:rsidR="00290D0A" w:rsidRPr="001A7082" w:rsidRDefault="00290D0A" w:rsidP="002C350B">
            <w:pPr>
              <w:kinsoku w:val="0"/>
              <w:overflowPunct w:val="0"/>
              <w:spacing w:before="96"/>
              <w:textAlignment w:val="baseline"/>
              <w:rPr>
                <w:rFonts w:ascii="Arial" w:hAnsi="Arial" w:cs="Arial"/>
                <w:b/>
                <w:kern w:val="24"/>
                <w:lang w:val="en-US"/>
              </w:rPr>
            </w:pPr>
            <w:r>
              <w:rPr>
                <w:rFonts w:ascii="Arial" w:hAnsi="Arial" w:cs="Arial"/>
                <w:b/>
                <w:kern w:val="24"/>
                <w:lang w:val="en-US"/>
              </w:rPr>
              <w:t>Percentage ownership equity (To be completed by the tenderer)</w:t>
            </w:r>
          </w:p>
        </w:tc>
        <w:tc>
          <w:tcPr>
            <w:tcW w:w="2283" w:type="dxa"/>
            <w:shd w:val="clear" w:color="auto" w:fill="F4B083" w:themeFill="accent2" w:themeFillTint="99"/>
          </w:tcPr>
          <w:p w14:paraId="70D35DA9" w14:textId="77777777" w:rsidR="00290D0A" w:rsidRPr="001A7082" w:rsidRDefault="00290D0A" w:rsidP="002C350B">
            <w:pPr>
              <w:kinsoku w:val="0"/>
              <w:overflowPunct w:val="0"/>
              <w:spacing w:before="96"/>
              <w:textAlignment w:val="baseline"/>
              <w:rPr>
                <w:rFonts w:ascii="Arial" w:hAnsi="Arial" w:cs="Arial"/>
                <w:b/>
                <w:kern w:val="24"/>
                <w:lang w:val="en-US"/>
              </w:rPr>
            </w:pPr>
            <w:r w:rsidRPr="001A7082">
              <w:rPr>
                <w:rFonts w:ascii="Arial" w:hAnsi="Arial" w:cs="Arial"/>
                <w:b/>
                <w:kern w:val="24"/>
                <w:lang w:val="en-US"/>
              </w:rPr>
              <w:t>Number of points claimed (80/20 system)</w:t>
            </w:r>
            <w:r>
              <w:rPr>
                <w:rFonts w:ascii="Arial" w:hAnsi="Arial" w:cs="Arial"/>
                <w:b/>
                <w:kern w:val="24"/>
                <w:lang w:val="en-US"/>
              </w:rPr>
              <w:t xml:space="preserve"> (To be completed by the tenderer)</w:t>
            </w:r>
          </w:p>
        </w:tc>
      </w:tr>
      <w:tr w:rsidR="00290D0A" w:rsidRPr="001A7082" w14:paraId="39DDA162" w14:textId="77777777" w:rsidTr="002C350B">
        <w:trPr>
          <w:trHeight w:val="518"/>
        </w:trPr>
        <w:tc>
          <w:tcPr>
            <w:tcW w:w="3686" w:type="dxa"/>
            <w:shd w:val="clear" w:color="auto" w:fill="auto"/>
          </w:tcPr>
          <w:p w14:paraId="2AB485B7" w14:textId="77777777" w:rsidR="00290D0A" w:rsidRPr="00B72A6C" w:rsidRDefault="00290D0A">
            <w:pPr>
              <w:pStyle w:val="ListParagraph"/>
              <w:numPr>
                <w:ilvl w:val="0"/>
                <w:numId w:val="47"/>
              </w:numPr>
              <w:kinsoku w:val="0"/>
              <w:overflowPunct w:val="0"/>
              <w:spacing w:before="115" w:after="0" w:line="240" w:lineRule="auto"/>
              <w:ind w:left="427" w:hanging="270"/>
              <w:textAlignment w:val="baseline"/>
              <w:rPr>
                <w:rFonts w:ascii="Arial" w:eastAsia="Times New Roman" w:hAnsi="Arial" w:cs="Arial"/>
                <w:lang w:val="en-US"/>
              </w:rPr>
            </w:pPr>
            <w:r>
              <w:rPr>
                <w:rFonts w:ascii="Arial" w:eastAsia="Times New Roman" w:hAnsi="Arial" w:cs="Arial"/>
                <w:lang w:val="en-US"/>
              </w:rPr>
              <w:t>W</w:t>
            </w:r>
            <w:r w:rsidRPr="00156132">
              <w:rPr>
                <w:rFonts w:ascii="Arial" w:eastAsia="Times New Roman" w:hAnsi="Arial" w:cs="Arial"/>
                <w:lang w:val="en-US"/>
              </w:rPr>
              <w:t>omen owned companies</w:t>
            </w:r>
          </w:p>
        </w:tc>
        <w:tc>
          <w:tcPr>
            <w:tcW w:w="1985" w:type="dxa"/>
            <w:shd w:val="clear" w:color="auto" w:fill="auto"/>
            <w:vAlign w:val="center"/>
          </w:tcPr>
          <w:p w14:paraId="6A7A7440" w14:textId="77777777" w:rsidR="00290D0A" w:rsidRPr="001A7082" w:rsidRDefault="00290D0A" w:rsidP="002C350B">
            <w:pPr>
              <w:kinsoku w:val="0"/>
              <w:overflowPunct w:val="0"/>
              <w:spacing w:before="115"/>
              <w:jc w:val="center"/>
              <w:textAlignment w:val="baseline"/>
              <w:rPr>
                <w:rFonts w:ascii="Arial" w:hAnsi="Arial" w:cs="Arial"/>
                <w:lang w:val="en-US"/>
              </w:rPr>
            </w:pPr>
            <w:r>
              <w:rPr>
                <w:rFonts w:ascii="Arial" w:hAnsi="Arial" w:cs="Arial"/>
                <w:lang w:val="en-US"/>
              </w:rPr>
              <w:t>12</w:t>
            </w:r>
          </w:p>
        </w:tc>
        <w:tc>
          <w:tcPr>
            <w:tcW w:w="2410" w:type="dxa"/>
            <w:tcBorders>
              <w:top w:val="single" w:sz="4" w:space="0" w:color="auto"/>
              <w:left w:val="single" w:sz="4" w:space="0" w:color="auto"/>
              <w:bottom w:val="single" w:sz="4" w:space="0" w:color="auto"/>
              <w:right w:val="single" w:sz="4" w:space="0" w:color="auto"/>
            </w:tcBorders>
          </w:tcPr>
          <w:p w14:paraId="76CAB2FB" w14:textId="77777777" w:rsidR="00290D0A" w:rsidRPr="001A7082" w:rsidRDefault="00290D0A" w:rsidP="002C350B">
            <w:pPr>
              <w:kinsoku w:val="0"/>
              <w:overflowPunct w:val="0"/>
              <w:spacing w:before="115"/>
              <w:jc w:val="center"/>
              <w:textAlignment w:val="baseline"/>
              <w:rPr>
                <w:rFonts w:ascii="Arial" w:hAnsi="Arial" w:cs="Arial"/>
                <w:lang w:val="en-US"/>
              </w:rPr>
            </w:pPr>
          </w:p>
        </w:tc>
        <w:tc>
          <w:tcPr>
            <w:tcW w:w="2283" w:type="dxa"/>
            <w:vAlign w:val="center"/>
          </w:tcPr>
          <w:p w14:paraId="5941516D" w14:textId="77777777" w:rsidR="00290D0A" w:rsidRPr="001A7082" w:rsidRDefault="00290D0A" w:rsidP="002C350B">
            <w:pPr>
              <w:kinsoku w:val="0"/>
              <w:overflowPunct w:val="0"/>
              <w:spacing w:before="115"/>
              <w:jc w:val="center"/>
              <w:textAlignment w:val="baseline"/>
              <w:rPr>
                <w:rFonts w:ascii="Arial" w:hAnsi="Arial" w:cs="Arial"/>
                <w:lang w:val="en-US"/>
              </w:rPr>
            </w:pPr>
          </w:p>
        </w:tc>
      </w:tr>
      <w:tr w:rsidR="00290D0A" w:rsidRPr="001A7082" w14:paraId="1CE54885" w14:textId="77777777" w:rsidTr="002C350B">
        <w:trPr>
          <w:trHeight w:val="500"/>
        </w:trPr>
        <w:tc>
          <w:tcPr>
            <w:tcW w:w="3686" w:type="dxa"/>
            <w:shd w:val="clear" w:color="auto" w:fill="auto"/>
          </w:tcPr>
          <w:p w14:paraId="0684FDD4" w14:textId="77777777" w:rsidR="00290D0A" w:rsidRPr="00B72A6C" w:rsidRDefault="00290D0A">
            <w:pPr>
              <w:pStyle w:val="ListParagraph"/>
              <w:numPr>
                <w:ilvl w:val="0"/>
                <w:numId w:val="47"/>
              </w:numPr>
              <w:kinsoku w:val="0"/>
              <w:overflowPunct w:val="0"/>
              <w:spacing w:before="115" w:after="0" w:line="240" w:lineRule="auto"/>
              <w:ind w:left="427" w:hanging="270"/>
              <w:textAlignment w:val="baseline"/>
              <w:rPr>
                <w:rFonts w:ascii="Arial" w:eastAsia="Times New Roman" w:hAnsi="Arial" w:cs="Arial"/>
                <w:lang w:val="en-US"/>
              </w:rPr>
            </w:pPr>
            <w:r w:rsidRPr="00156132">
              <w:rPr>
                <w:rFonts w:ascii="Arial" w:eastAsia="Times New Roman" w:hAnsi="Arial" w:cs="Arial"/>
                <w:lang w:val="en-US"/>
              </w:rPr>
              <w:t>Youth owned companies</w:t>
            </w:r>
          </w:p>
        </w:tc>
        <w:tc>
          <w:tcPr>
            <w:tcW w:w="1985" w:type="dxa"/>
            <w:shd w:val="clear" w:color="auto" w:fill="auto"/>
            <w:vAlign w:val="center"/>
          </w:tcPr>
          <w:p w14:paraId="370A5D99" w14:textId="77777777" w:rsidR="00290D0A" w:rsidRPr="001A7082" w:rsidRDefault="00290D0A" w:rsidP="002C350B">
            <w:pPr>
              <w:kinsoku w:val="0"/>
              <w:overflowPunct w:val="0"/>
              <w:spacing w:before="115"/>
              <w:jc w:val="center"/>
              <w:textAlignment w:val="baseline"/>
              <w:rPr>
                <w:rFonts w:ascii="Arial" w:hAnsi="Arial" w:cs="Arial"/>
                <w:lang w:val="en-US"/>
              </w:rPr>
            </w:pPr>
            <w:r>
              <w:rPr>
                <w:rFonts w:ascii="Arial" w:hAnsi="Arial" w:cs="Arial"/>
                <w:lang w:val="en-US"/>
              </w:rPr>
              <w:t>6</w:t>
            </w:r>
          </w:p>
        </w:tc>
        <w:tc>
          <w:tcPr>
            <w:tcW w:w="2410" w:type="dxa"/>
            <w:tcBorders>
              <w:top w:val="single" w:sz="4" w:space="0" w:color="auto"/>
              <w:left w:val="single" w:sz="4" w:space="0" w:color="auto"/>
              <w:bottom w:val="single" w:sz="4" w:space="0" w:color="auto"/>
              <w:right w:val="single" w:sz="4" w:space="0" w:color="auto"/>
            </w:tcBorders>
          </w:tcPr>
          <w:p w14:paraId="23B5772C" w14:textId="77777777" w:rsidR="00290D0A" w:rsidRPr="001A7082" w:rsidRDefault="00290D0A" w:rsidP="002C350B">
            <w:pPr>
              <w:kinsoku w:val="0"/>
              <w:overflowPunct w:val="0"/>
              <w:spacing w:before="115"/>
              <w:jc w:val="center"/>
              <w:textAlignment w:val="baseline"/>
              <w:rPr>
                <w:rFonts w:ascii="Arial" w:hAnsi="Arial" w:cs="Arial"/>
                <w:lang w:val="en-US"/>
              </w:rPr>
            </w:pPr>
          </w:p>
        </w:tc>
        <w:tc>
          <w:tcPr>
            <w:tcW w:w="2283" w:type="dxa"/>
            <w:vAlign w:val="center"/>
          </w:tcPr>
          <w:p w14:paraId="03A99C7E" w14:textId="77777777" w:rsidR="00290D0A" w:rsidRPr="001A7082" w:rsidRDefault="00290D0A" w:rsidP="002C350B">
            <w:pPr>
              <w:kinsoku w:val="0"/>
              <w:overflowPunct w:val="0"/>
              <w:spacing w:before="115"/>
              <w:jc w:val="center"/>
              <w:textAlignment w:val="baseline"/>
              <w:rPr>
                <w:rFonts w:ascii="Arial" w:hAnsi="Arial" w:cs="Arial"/>
                <w:lang w:val="en-US"/>
              </w:rPr>
            </w:pPr>
          </w:p>
        </w:tc>
      </w:tr>
      <w:tr w:rsidR="00290D0A" w:rsidRPr="001A7082" w14:paraId="01C6970E" w14:textId="77777777" w:rsidTr="002C350B">
        <w:trPr>
          <w:trHeight w:val="482"/>
        </w:trPr>
        <w:tc>
          <w:tcPr>
            <w:tcW w:w="3686" w:type="dxa"/>
            <w:shd w:val="clear" w:color="auto" w:fill="auto"/>
          </w:tcPr>
          <w:p w14:paraId="231BD961" w14:textId="77777777" w:rsidR="00290D0A" w:rsidRPr="00B72A6C" w:rsidRDefault="00290D0A">
            <w:pPr>
              <w:pStyle w:val="ListParagraph"/>
              <w:numPr>
                <w:ilvl w:val="0"/>
                <w:numId w:val="47"/>
              </w:numPr>
              <w:kinsoku w:val="0"/>
              <w:overflowPunct w:val="0"/>
              <w:spacing w:before="115" w:after="0" w:line="240" w:lineRule="auto"/>
              <w:ind w:left="427" w:hanging="270"/>
              <w:textAlignment w:val="baseline"/>
              <w:rPr>
                <w:rFonts w:ascii="Arial" w:eastAsia="Times New Roman" w:hAnsi="Arial" w:cs="Arial"/>
                <w:lang w:val="en-US"/>
              </w:rPr>
            </w:pPr>
            <w:r>
              <w:rPr>
                <w:rFonts w:ascii="Arial" w:eastAsia="Times New Roman" w:hAnsi="Arial" w:cs="Arial"/>
                <w:lang w:val="en-US"/>
              </w:rPr>
              <w:t>P</w:t>
            </w:r>
            <w:r w:rsidRPr="00156132">
              <w:rPr>
                <w:rFonts w:ascii="Arial" w:eastAsia="Times New Roman" w:hAnsi="Arial" w:cs="Arial"/>
                <w:lang w:val="en-US"/>
              </w:rPr>
              <w:t>eople living with disabilities</w:t>
            </w:r>
            <w:r>
              <w:rPr>
                <w:rFonts w:ascii="Arial" w:eastAsia="Times New Roman" w:hAnsi="Arial" w:cs="Arial"/>
                <w:lang w:val="en-US"/>
              </w:rPr>
              <w:t xml:space="preserve"> </w:t>
            </w:r>
            <w:r w:rsidRPr="00156132">
              <w:rPr>
                <w:rFonts w:ascii="Arial" w:eastAsia="Times New Roman" w:hAnsi="Arial" w:cs="Arial"/>
                <w:lang w:val="en-US"/>
              </w:rPr>
              <w:t>owned companies</w:t>
            </w:r>
          </w:p>
        </w:tc>
        <w:tc>
          <w:tcPr>
            <w:tcW w:w="1985" w:type="dxa"/>
            <w:shd w:val="clear" w:color="auto" w:fill="auto"/>
            <w:vAlign w:val="center"/>
          </w:tcPr>
          <w:p w14:paraId="7E6F2784" w14:textId="77777777" w:rsidR="00290D0A" w:rsidRPr="001A7082" w:rsidRDefault="00290D0A" w:rsidP="002C350B">
            <w:pPr>
              <w:kinsoku w:val="0"/>
              <w:overflowPunct w:val="0"/>
              <w:spacing w:before="115"/>
              <w:jc w:val="center"/>
              <w:textAlignment w:val="baseline"/>
              <w:rPr>
                <w:rFonts w:ascii="Arial" w:hAnsi="Arial" w:cs="Arial"/>
                <w:lang w:val="en-US"/>
              </w:rPr>
            </w:pPr>
            <w:r>
              <w:rPr>
                <w:rFonts w:ascii="Arial" w:hAnsi="Arial" w:cs="Arial"/>
                <w:lang w:val="en-US"/>
              </w:rPr>
              <w:t>2</w:t>
            </w:r>
          </w:p>
        </w:tc>
        <w:tc>
          <w:tcPr>
            <w:tcW w:w="2410" w:type="dxa"/>
            <w:tcBorders>
              <w:top w:val="single" w:sz="4" w:space="0" w:color="auto"/>
              <w:left w:val="single" w:sz="4" w:space="0" w:color="auto"/>
              <w:bottom w:val="single" w:sz="4" w:space="0" w:color="auto"/>
              <w:right w:val="single" w:sz="4" w:space="0" w:color="auto"/>
            </w:tcBorders>
          </w:tcPr>
          <w:p w14:paraId="094BE586" w14:textId="77777777" w:rsidR="00290D0A" w:rsidRPr="001A7082" w:rsidRDefault="00290D0A" w:rsidP="002C350B">
            <w:pPr>
              <w:kinsoku w:val="0"/>
              <w:overflowPunct w:val="0"/>
              <w:spacing w:before="115"/>
              <w:jc w:val="center"/>
              <w:textAlignment w:val="baseline"/>
              <w:rPr>
                <w:rFonts w:ascii="Arial" w:hAnsi="Arial" w:cs="Arial"/>
                <w:lang w:val="en-US"/>
              </w:rPr>
            </w:pPr>
          </w:p>
        </w:tc>
        <w:tc>
          <w:tcPr>
            <w:tcW w:w="2283" w:type="dxa"/>
            <w:vAlign w:val="center"/>
          </w:tcPr>
          <w:p w14:paraId="3FB0EED1" w14:textId="77777777" w:rsidR="00290D0A" w:rsidRPr="001A7082" w:rsidRDefault="00290D0A" w:rsidP="002C350B">
            <w:pPr>
              <w:kinsoku w:val="0"/>
              <w:overflowPunct w:val="0"/>
              <w:spacing w:before="115"/>
              <w:jc w:val="center"/>
              <w:textAlignment w:val="baseline"/>
              <w:rPr>
                <w:rFonts w:ascii="Arial" w:hAnsi="Arial" w:cs="Arial"/>
                <w:lang w:val="en-US"/>
              </w:rPr>
            </w:pPr>
          </w:p>
        </w:tc>
      </w:tr>
    </w:tbl>
    <w:p w14:paraId="3A9DA05F" w14:textId="77777777" w:rsidR="00290D0A" w:rsidRDefault="00290D0A" w:rsidP="00290D0A">
      <w:pPr>
        <w:spacing w:after="120"/>
        <w:jc w:val="both"/>
        <w:rPr>
          <w:rFonts w:ascii="Arial" w:hAnsi="Arial" w:cs="Arial"/>
          <w:snapToGrid w:val="0"/>
          <w:lang w:val="en-US"/>
        </w:rPr>
      </w:pPr>
    </w:p>
    <w:p w14:paraId="4C1E1D67" w14:textId="77777777" w:rsidR="00290D0A" w:rsidRPr="00F0517B" w:rsidRDefault="00290D0A" w:rsidP="00290D0A">
      <w:pPr>
        <w:widowControl w:val="0"/>
        <w:tabs>
          <w:tab w:val="left" w:pos="900"/>
          <w:tab w:val="left" w:pos="1620"/>
          <w:tab w:val="left" w:pos="2160"/>
          <w:tab w:val="left" w:pos="2700"/>
          <w:tab w:val="left" w:pos="7920"/>
        </w:tabs>
        <w:spacing w:after="120"/>
        <w:jc w:val="both"/>
        <w:rPr>
          <w:rFonts w:ascii="Arial" w:eastAsia="Calibri" w:hAnsi="Arial"/>
          <w:lang w:eastAsia="x-none"/>
        </w:rPr>
      </w:pPr>
      <w:r w:rsidRPr="00F0517B">
        <w:rPr>
          <w:rFonts w:ascii="Arial" w:eastAsia="Calibri" w:hAnsi="Arial"/>
          <w:lang w:eastAsia="x-none"/>
        </w:rPr>
        <w:t xml:space="preserve">The following formula </w:t>
      </w:r>
      <w:r>
        <w:rPr>
          <w:rFonts w:ascii="Arial" w:eastAsia="Calibri" w:hAnsi="Arial"/>
          <w:lang w:eastAsia="x-none"/>
        </w:rPr>
        <w:t>will</w:t>
      </w:r>
      <w:r w:rsidRPr="00F0517B">
        <w:rPr>
          <w:rFonts w:ascii="Arial" w:eastAsia="Calibri" w:hAnsi="Arial"/>
          <w:lang w:eastAsia="x-none"/>
        </w:rPr>
        <w:t xml:space="preserve"> be applied to calculate the number of points for preference points</w:t>
      </w:r>
      <w:r>
        <w:rPr>
          <w:rFonts w:ascii="Arial" w:eastAsia="Calibri" w:hAnsi="Arial"/>
          <w:lang w:eastAsia="x-none"/>
        </w:rPr>
        <w:t>:</w:t>
      </w:r>
      <w:r w:rsidRPr="00F0517B">
        <w:rPr>
          <w:rFonts w:ascii="Arial" w:eastAsia="Calibri" w:hAnsi="Arial"/>
          <w:lang w:eastAsia="x-none"/>
        </w:rPr>
        <w:t xml:space="preserve"> </w:t>
      </w:r>
    </w:p>
    <w:p w14:paraId="3A5ACE70" w14:textId="77777777" w:rsidR="00290D0A" w:rsidRPr="00B36C98" w:rsidRDefault="00290D0A" w:rsidP="00290D0A">
      <w:pPr>
        <w:tabs>
          <w:tab w:val="left" w:pos="1985"/>
        </w:tabs>
        <w:spacing w:line="360" w:lineRule="auto"/>
        <w:ind w:left="1728"/>
        <w:jc w:val="both"/>
        <w:rPr>
          <w:rFonts w:ascii="Arial" w:eastAsia="Calibri" w:hAnsi="Arial"/>
          <w:lang w:eastAsia="x-none"/>
        </w:rPr>
      </w:pPr>
      <w:r w:rsidRPr="00B36C98">
        <w:rPr>
          <w:rFonts w:ascii="Arial" w:eastAsia="Calibri" w:hAnsi="Arial"/>
          <w:lang w:eastAsia="x-none"/>
        </w:rPr>
        <w:t xml:space="preserve">NEP = NOP x </w:t>
      </w:r>
      <m:oMath>
        <m:f>
          <m:fPr>
            <m:ctrlPr>
              <w:rPr>
                <w:rFonts w:ascii="Cambria Math" w:eastAsia="Calibri" w:hAnsi="Cambria Math" w:cs="Arial"/>
                <w:sz w:val="32"/>
                <w:szCs w:val="32"/>
                <w:lang w:val="x-none" w:eastAsia="x-none"/>
              </w:rPr>
            </m:ctrlPr>
          </m:fPr>
          <m:num>
            <m:r>
              <w:rPr>
                <w:rFonts w:ascii="Cambria Math" w:eastAsia="Calibri" w:hAnsi="Cambria Math" w:cs="Arial"/>
                <w:sz w:val="32"/>
                <w:szCs w:val="32"/>
                <w:lang w:val="x-none" w:eastAsia="x-none"/>
              </w:rPr>
              <m:t>EP</m:t>
            </m:r>
          </m:num>
          <m:den>
            <m:r>
              <m:rPr>
                <m:sty m:val="p"/>
              </m:rPr>
              <w:rPr>
                <w:rFonts w:ascii="Cambria Math" w:eastAsia="Calibri" w:hAnsi="Cambria Math" w:cs="Arial"/>
                <w:sz w:val="32"/>
                <w:szCs w:val="32"/>
                <w:lang w:val="x-none" w:eastAsia="x-none"/>
              </w:rPr>
              <m:t>100</m:t>
            </m:r>
          </m:den>
        </m:f>
      </m:oMath>
    </w:p>
    <w:p w14:paraId="48AE663E" w14:textId="77777777" w:rsidR="00290D0A" w:rsidRPr="00B36C98" w:rsidRDefault="00290D0A" w:rsidP="00290D0A">
      <w:pPr>
        <w:widowControl w:val="0"/>
        <w:tabs>
          <w:tab w:val="left" w:pos="900"/>
          <w:tab w:val="left" w:pos="1620"/>
          <w:tab w:val="left" w:pos="2160"/>
          <w:tab w:val="left" w:pos="2700"/>
          <w:tab w:val="left" w:pos="7920"/>
        </w:tabs>
        <w:spacing w:after="120"/>
        <w:jc w:val="both"/>
        <w:rPr>
          <w:rFonts w:ascii="Arial" w:eastAsia="Calibri" w:hAnsi="Arial"/>
          <w:lang w:eastAsia="x-none"/>
        </w:rPr>
      </w:pPr>
      <w:r w:rsidRPr="00B36C98">
        <w:rPr>
          <w:rFonts w:ascii="Arial" w:eastAsia="Calibri" w:hAnsi="Arial"/>
          <w:lang w:eastAsia="x-none"/>
        </w:rPr>
        <w:t>Where</w:t>
      </w:r>
    </w:p>
    <w:p w14:paraId="65954445" w14:textId="77777777" w:rsidR="00290D0A" w:rsidRPr="00B36C98" w:rsidRDefault="00290D0A" w:rsidP="00290D0A">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NEP = Points awarded for equity ownership Preference Points</w:t>
      </w:r>
    </w:p>
    <w:p w14:paraId="2A68EC8D" w14:textId="77777777" w:rsidR="00290D0A" w:rsidRPr="00B36C98" w:rsidRDefault="00290D0A" w:rsidP="00290D0A">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NOP= The maximum number of points awarded for Preference Points</w:t>
      </w:r>
    </w:p>
    <w:p w14:paraId="16479CC4" w14:textId="77777777" w:rsidR="00290D0A" w:rsidRPr="00B36C98" w:rsidRDefault="00290D0A" w:rsidP="00290D0A">
      <w:pPr>
        <w:tabs>
          <w:tab w:val="left" w:pos="1985"/>
        </w:tabs>
        <w:spacing w:line="360" w:lineRule="auto"/>
        <w:ind w:left="1638" w:hanging="504"/>
        <w:jc w:val="both"/>
        <w:rPr>
          <w:rFonts w:ascii="Arial" w:eastAsia="Calibri" w:hAnsi="Arial"/>
          <w:lang w:eastAsia="x-none"/>
        </w:rPr>
      </w:pPr>
      <w:r w:rsidRPr="00B36C98">
        <w:rPr>
          <w:rFonts w:ascii="Arial" w:eastAsia="Calibri" w:hAnsi="Arial"/>
          <w:lang w:eastAsia="x-none"/>
        </w:rPr>
        <w:t xml:space="preserve">EP = The percentage of equity ownership </w:t>
      </w:r>
    </w:p>
    <w:p w14:paraId="5455BFE0" w14:textId="77777777" w:rsidR="00290D0A" w:rsidRPr="00F0517B" w:rsidRDefault="00290D0A" w:rsidP="00290D0A">
      <w:pPr>
        <w:spacing w:after="120"/>
        <w:jc w:val="both"/>
        <w:rPr>
          <w:rFonts w:ascii="Arial" w:hAnsi="Arial" w:cs="Arial"/>
          <w:snapToGrid w:val="0"/>
        </w:rPr>
      </w:pPr>
    </w:p>
    <w:p w14:paraId="78AEE8CF" w14:textId="77777777" w:rsidR="00290D0A" w:rsidRDefault="00290D0A" w:rsidP="00290D0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lang w:val="en-US"/>
        </w:rPr>
      </w:pPr>
      <w:r w:rsidRPr="001A7082">
        <w:rPr>
          <w:rFonts w:ascii="Arial" w:hAnsi="Arial" w:cs="Arial"/>
          <w:b/>
          <w:snapToGrid w:val="0"/>
          <w:lang w:val="en-US"/>
        </w:rPr>
        <w:t>DECLARATION WITH REGARD TO COMPANY/FIRM</w:t>
      </w:r>
    </w:p>
    <w:p w14:paraId="692657BD" w14:textId="77777777" w:rsidR="00290D0A" w:rsidRPr="001A7082" w:rsidRDefault="00290D0A" w:rsidP="00290D0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US"/>
        </w:rPr>
      </w:pPr>
    </w:p>
    <w:p w14:paraId="7F00E850" w14:textId="77777777" w:rsidR="00290D0A" w:rsidRPr="001A7082" w:rsidRDefault="00290D0A">
      <w:pPr>
        <w:widowControl w:val="0"/>
        <w:numPr>
          <w:ilvl w:val="1"/>
          <w:numId w:val="4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60DD5287" w14:textId="77777777" w:rsidR="00290D0A" w:rsidRPr="001A7082" w:rsidRDefault="00290D0A">
      <w:pPr>
        <w:widowControl w:val="0"/>
        <w:numPr>
          <w:ilvl w:val="1"/>
          <w:numId w:val="45"/>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25B3DC7C" w14:textId="77777777" w:rsidR="00290D0A" w:rsidRPr="001A7082" w:rsidRDefault="00290D0A">
      <w:pPr>
        <w:widowControl w:val="0"/>
        <w:numPr>
          <w:ilvl w:val="1"/>
          <w:numId w:val="4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lastRenderedPageBreak/>
        <w:t>TYPE OF COMPANY/ FIRM</w:t>
      </w:r>
    </w:p>
    <w:p w14:paraId="001E59EB"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276C29D2"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7B8D1F86"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6FFF55C8" w14:textId="77777777" w:rsidR="00290D0A"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318ACE78"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51FB254" w14:textId="77777777" w:rsidR="00290D0A" w:rsidRDefault="00290D0A" w:rsidP="00290D0A">
      <w:pPr>
        <w:widowControl w:val="0"/>
        <w:tabs>
          <w:tab w:val="left" w:pos="-720"/>
        </w:tabs>
        <w:ind w:left="1440" w:hanging="540"/>
        <w:jc w:val="both"/>
        <w:rPr>
          <w:rFonts w:ascii="Arial" w:hAnsi="Arial" w:cs="Arial"/>
          <w:snapToGrid w:val="0"/>
          <w:lang w:val="en-GB"/>
        </w:rPr>
      </w:pPr>
      <w:bookmarkStart w:id="46" w:name="_Hlk117764996"/>
      <w:r w:rsidRPr="001A7082">
        <w:rPr>
          <w:rFonts w:ascii="Arial" w:hAnsi="Arial" w:cs="Arial"/>
          <w:snapToGrid w:val="0"/>
          <w:lang w:val="en-GB"/>
        </w:rPr>
        <w:sym w:font="Symbol" w:char="F07F"/>
      </w:r>
      <w:bookmarkEnd w:id="46"/>
      <w:r w:rsidRPr="001A7082">
        <w:rPr>
          <w:rFonts w:ascii="Arial" w:hAnsi="Arial" w:cs="Arial"/>
          <w:snapToGrid w:val="0"/>
          <w:lang w:val="en-GB"/>
        </w:rPr>
        <w:tab/>
        <w:t>(Pty) Limited</w:t>
      </w:r>
      <w:r>
        <w:rPr>
          <w:rFonts w:ascii="Arial" w:hAnsi="Arial" w:cs="Arial"/>
          <w:snapToGrid w:val="0"/>
          <w:lang w:val="en-GB"/>
        </w:rPr>
        <w:t xml:space="preserve"> </w:t>
      </w:r>
    </w:p>
    <w:p w14:paraId="1C09071A" w14:textId="77777777" w:rsidR="00290D0A"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216227F8" w14:textId="77777777" w:rsidR="00290D0A" w:rsidRPr="001A7082" w:rsidRDefault="00290D0A" w:rsidP="00290D0A">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4DA41F6C" w14:textId="77777777" w:rsidR="00290D0A" w:rsidRPr="00156132" w:rsidRDefault="00290D0A" w:rsidP="00290D0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2C565345" w14:textId="77777777" w:rsidR="00290D0A" w:rsidRDefault="00290D0A" w:rsidP="00290D0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06C53A2A" w14:textId="77777777" w:rsidR="00290D0A" w:rsidRPr="001A7082" w:rsidRDefault="00290D0A" w:rsidP="00290D0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5755044B" w14:textId="77777777" w:rsidR="00290D0A" w:rsidRPr="001A7082" w:rsidRDefault="00290D0A">
      <w:pPr>
        <w:widowControl w:val="0"/>
        <w:numPr>
          <w:ilvl w:val="1"/>
          <w:numId w:val="45"/>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7392A36F"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5B94D2A2"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77616DAF"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6FB9D4CC" w14:textId="77777777" w:rsidR="00290D0A" w:rsidRPr="001A7082" w:rsidRDefault="00290D0A">
      <w:pPr>
        <w:widowControl w:val="0"/>
        <w:numPr>
          <w:ilvl w:val="0"/>
          <w:numId w:val="4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47258A9F" w14:textId="77777777" w:rsidR="00290D0A" w:rsidRPr="001A7082" w:rsidRDefault="00290D0A" w:rsidP="00290D0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0643E0FD"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751AFA9C"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70D356C"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40C748BA"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383DCEE7" w14:textId="77777777" w:rsidR="00290D0A" w:rsidRPr="001A7082" w:rsidRDefault="00290D0A">
      <w:pPr>
        <w:widowControl w:val="0"/>
        <w:numPr>
          <w:ilvl w:val="1"/>
          <w:numId w:val="4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lastRenderedPageBreak/>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14:paraId="6E1B844F" w14:textId="462902DA" w:rsidR="00E74285" w:rsidRPr="00290D0A" w:rsidRDefault="00E74285" w:rsidP="00290D0A">
      <w:pPr>
        <w:widowControl w:val="0"/>
        <w:tabs>
          <w:tab w:val="left" w:pos="2127"/>
        </w:tabs>
        <w:snapToGrid w:val="0"/>
        <w:spacing w:before="60" w:after="60" w:line="276" w:lineRule="auto"/>
        <w:ind w:left="2127" w:right="749"/>
        <w:jc w:val="both"/>
        <w:rPr>
          <w:rFonts w:ascii="Arial Narrow" w:hAnsi="Arial Narrow" w:cs="Arial"/>
          <w:sz w:val="22"/>
          <w:szCs w:val="22"/>
          <w:lang w:val="en-GB" w:eastAsia="en-US"/>
        </w:rPr>
      </w:pPr>
    </w:p>
    <w:tbl>
      <w:tblPr>
        <w:tblW w:w="9747"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709"/>
        <w:gridCol w:w="4394"/>
      </w:tblGrid>
      <w:tr w:rsidR="00347513" w:rsidRPr="00037BF0" w14:paraId="2EE1CA7C" w14:textId="77777777" w:rsidTr="00037BF0">
        <w:tc>
          <w:tcPr>
            <w:tcW w:w="4644" w:type="dxa"/>
            <w:tcBorders>
              <w:top w:val="single" w:sz="4" w:space="0" w:color="auto"/>
              <w:bottom w:val="single" w:sz="4" w:space="0" w:color="auto"/>
            </w:tcBorders>
            <w:shd w:val="clear" w:color="auto" w:fill="auto"/>
          </w:tcPr>
          <w:p w14:paraId="30AFBE17" w14:textId="77777777" w:rsidR="00CA73E8" w:rsidRPr="00037BF0" w:rsidRDefault="00CA73E8" w:rsidP="00037BF0">
            <w:pPr>
              <w:widowControl w:val="0"/>
              <w:spacing w:before="240" w:after="60"/>
              <w:rPr>
                <w:rFonts w:ascii="Arial Narrow" w:hAnsi="Arial Narrow" w:cs="Arial"/>
                <w:sz w:val="18"/>
                <w:szCs w:val="18"/>
              </w:rPr>
            </w:pPr>
            <w:r w:rsidRPr="00037BF0">
              <w:rPr>
                <w:rFonts w:ascii="Arial Narrow" w:hAnsi="Arial Narrow" w:cs="Arial"/>
                <w:sz w:val="18"/>
                <w:szCs w:val="18"/>
              </w:rPr>
              <w:t>WITNESSES</w:t>
            </w:r>
          </w:p>
          <w:p w14:paraId="611C47B4" w14:textId="77777777" w:rsidR="00CA73E8" w:rsidRPr="00037BF0" w:rsidRDefault="00CA73E8">
            <w:pPr>
              <w:widowControl w:val="0"/>
              <w:numPr>
                <w:ilvl w:val="0"/>
                <w:numId w:val="2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14F7ABF2" w14:textId="77777777" w:rsidR="00CA73E8" w:rsidRPr="00037BF0" w:rsidRDefault="00CA73E8">
            <w:pPr>
              <w:widowControl w:val="0"/>
              <w:numPr>
                <w:ilvl w:val="0"/>
                <w:numId w:val="28"/>
              </w:numPr>
              <w:tabs>
                <w:tab w:val="left" w:pos="709"/>
                <w:tab w:val="left" w:pos="3828"/>
              </w:tabs>
              <w:spacing w:before="360" w:after="360"/>
              <w:ind w:left="709" w:hanging="349"/>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tc>
        <w:tc>
          <w:tcPr>
            <w:tcW w:w="709" w:type="dxa"/>
            <w:shd w:val="clear" w:color="auto" w:fill="auto"/>
          </w:tcPr>
          <w:p w14:paraId="7C8C176F" w14:textId="77777777" w:rsidR="00CA73E8" w:rsidRPr="00037BF0" w:rsidRDefault="00CA73E8" w:rsidP="00037BF0">
            <w:pPr>
              <w:widowControl w:val="0"/>
              <w:spacing w:before="60" w:after="60"/>
              <w:jc w:val="both"/>
              <w:rPr>
                <w:rFonts w:ascii="Arial Narrow" w:hAnsi="Arial Narrow" w:cs="Arial"/>
                <w:spacing w:val="-4"/>
                <w:sz w:val="18"/>
                <w:szCs w:val="18"/>
                <w:lang w:eastAsia="en-US"/>
              </w:rPr>
            </w:pPr>
          </w:p>
        </w:tc>
        <w:tc>
          <w:tcPr>
            <w:tcW w:w="4394" w:type="dxa"/>
            <w:tcBorders>
              <w:top w:val="single" w:sz="4" w:space="0" w:color="auto"/>
              <w:bottom w:val="single" w:sz="4" w:space="0" w:color="auto"/>
            </w:tcBorders>
            <w:shd w:val="clear" w:color="auto" w:fill="auto"/>
          </w:tcPr>
          <w:p w14:paraId="256C0A31" w14:textId="77777777" w:rsidR="00CA73E8" w:rsidRPr="00037BF0" w:rsidRDefault="00CA73E8" w:rsidP="00037BF0">
            <w:pPr>
              <w:widowControl w:val="0"/>
              <w:tabs>
                <w:tab w:val="left" w:pos="3572"/>
              </w:tabs>
              <w:spacing w:before="360" w:after="60"/>
              <w:ind w:left="737"/>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 xml:space="preserve"> </w:t>
            </w:r>
            <w:r w:rsidRPr="00037BF0">
              <w:rPr>
                <w:rFonts w:ascii="Arial Narrow" w:hAnsi="Arial Narrow" w:cs="Arial"/>
                <w:spacing w:val="-4"/>
                <w:sz w:val="18"/>
                <w:szCs w:val="18"/>
                <w:u w:val="dotted"/>
                <w:lang w:eastAsia="en-US"/>
              </w:rPr>
              <w:tab/>
            </w:r>
          </w:p>
          <w:p w14:paraId="3CCFBFDC" w14:textId="77777777" w:rsidR="00CA73E8" w:rsidRPr="00037BF0" w:rsidRDefault="00CA73E8" w:rsidP="00037BF0">
            <w:pPr>
              <w:widowControl w:val="0"/>
              <w:jc w:val="center"/>
              <w:rPr>
                <w:rFonts w:ascii="Arial Narrow" w:hAnsi="Arial Narrow" w:cs="Arial"/>
                <w:sz w:val="18"/>
                <w:szCs w:val="18"/>
              </w:rPr>
            </w:pPr>
            <w:r w:rsidRPr="00037BF0">
              <w:rPr>
                <w:rFonts w:ascii="Arial Narrow" w:hAnsi="Arial Narrow" w:cs="Arial"/>
                <w:sz w:val="18"/>
                <w:szCs w:val="18"/>
              </w:rPr>
              <w:t>SIGNATURE(S) OF BIDDERS(S)</w:t>
            </w:r>
          </w:p>
          <w:p w14:paraId="09002E65"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DATE</w:t>
            </w:r>
            <w:r w:rsidRPr="00037BF0">
              <w:rPr>
                <w:rFonts w:ascii="Arial Narrow" w:hAnsi="Arial Narrow" w:cs="Arial"/>
                <w:spacing w:val="-4"/>
                <w:sz w:val="18"/>
                <w:szCs w:val="18"/>
                <w:u w:val="dotted"/>
                <w:lang w:eastAsia="en-US"/>
              </w:rPr>
              <w:tab/>
            </w:r>
          </w:p>
          <w:p w14:paraId="67009981" w14:textId="77777777" w:rsidR="00CA73E8" w:rsidRPr="00037BF0" w:rsidRDefault="00CA73E8" w:rsidP="00037BF0">
            <w:pPr>
              <w:widowControl w:val="0"/>
              <w:tabs>
                <w:tab w:val="left" w:pos="170"/>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lang w:eastAsia="en-US"/>
              </w:rPr>
              <w:t>ADDRESS</w:t>
            </w:r>
            <w:r w:rsidRPr="00037BF0">
              <w:rPr>
                <w:rFonts w:ascii="Arial Narrow" w:hAnsi="Arial Narrow" w:cs="Arial"/>
                <w:spacing w:val="-4"/>
                <w:sz w:val="18"/>
                <w:szCs w:val="18"/>
                <w:u w:val="dotted"/>
                <w:lang w:eastAsia="en-US"/>
              </w:rPr>
              <w:tab/>
            </w:r>
          </w:p>
          <w:p w14:paraId="1D0DC846"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34C8FA2D" w14:textId="77777777" w:rsidR="0054610C"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p w14:paraId="1D325489" w14:textId="77777777" w:rsidR="00CA73E8" w:rsidRPr="00037BF0" w:rsidRDefault="0054610C" w:rsidP="00037BF0">
            <w:pPr>
              <w:widowControl w:val="0"/>
              <w:tabs>
                <w:tab w:val="left" w:pos="3997"/>
              </w:tabs>
              <w:spacing w:before="120" w:after="120"/>
              <w:ind w:left="28"/>
              <w:jc w:val="both"/>
              <w:rPr>
                <w:rFonts w:ascii="Arial Narrow" w:hAnsi="Arial Narrow" w:cs="Arial"/>
                <w:spacing w:val="-4"/>
                <w:sz w:val="18"/>
                <w:szCs w:val="18"/>
                <w:u w:val="dotted"/>
                <w:lang w:eastAsia="en-US"/>
              </w:rPr>
            </w:pPr>
            <w:r w:rsidRPr="00037BF0">
              <w:rPr>
                <w:rFonts w:ascii="Arial Narrow" w:hAnsi="Arial Narrow" w:cs="Arial"/>
                <w:spacing w:val="-4"/>
                <w:sz w:val="18"/>
                <w:szCs w:val="18"/>
                <w:u w:val="dotted"/>
                <w:lang w:eastAsia="en-US"/>
              </w:rPr>
              <w:tab/>
            </w:r>
          </w:p>
        </w:tc>
      </w:tr>
    </w:tbl>
    <w:p w14:paraId="2721D229" w14:textId="77777777" w:rsidR="00E74285" w:rsidRDefault="00E74285" w:rsidP="00CA73E8">
      <w:pPr>
        <w:spacing w:line="276" w:lineRule="auto"/>
        <w:jc w:val="both"/>
        <w:rPr>
          <w:rFonts w:ascii="Arial Narrow" w:hAnsi="Arial Narrow" w:cs="Arial"/>
          <w:spacing w:val="-4"/>
          <w:sz w:val="22"/>
          <w:szCs w:val="22"/>
          <w:lang w:eastAsia="en-US"/>
        </w:rPr>
      </w:pPr>
    </w:p>
    <w:p w14:paraId="578843F0" w14:textId="77777777" w:rsidR="00E74285" w:rsidRPr="00916B08" w:rsidRDefault="0054610C" w:rsidP="00916B08">
      <w:pPr>
        <w:spacing w:line="276" w:lineRule="auto"/>
        <w:jc w:val="both"/>
        <w:rPr>
          <w:rFonts w:ascii="Arial Narrow" w:hAnsi="Arial Narrow" w:cs="Arial"/>
          <w:b/>
          <w:sz w:val="4"/>
          <w:szCs w:val="4"/>
          <w:lang w:eastAsia="en-US"/>
        </w:rPr>
      </w:pPr>
      <w:r>
        <w:rPr>
          <w:rFonts w:ascii="Arial Narrow" w:hAnsi="Arial Narrow" w:cs="Arial"/>
          <w:spacing w:val="-4"/>
          <w:sz w:val="22"/>
          <w:szCs w:val="22"/>
          <w:lang w:eastAsia="en-US"/>
        </w:rPr>
        <w:br w:type="page"/>
      </w:r>
    </w:p>
    <w:p w14:paraId="21A32E3F" w14:textId="213C5AF2" w:rsidR="00E74285" w:rsidRPr="0054610C" w:rsidRDefault="00E74285" w:rsidP="006C5F22">
      <w:pPr>
        <w:pStyle w:val="Heading2"/>
        <w:numPr>
          <w:ilvl w:val="0"/>
          <w:numId w:val="0"/>
        </w:numPr>
        <w:ind w:left="576"/>
      </w:pPr>
      <w:bookmarkStart w:id="47" w:name="_Toc450215296"/>
      <w:bookmarkStart w:id="48" w:name="_Toc497763218"/>
      <w:bookmarkStart w:id="49" w:name="_Toc118296100"/>
      <w:r w:rsidRPr="0054610C">
        <w:lastRenderedPageBreak/>
        <w:t xml:space="preserve">FORM </w:t>
      </w:r>
      <w:r w:rsidR="00101C6C">
        <w:t>E</w:t>
      </w:r>
      <w:r w:rsidRPr="0054610C">
        <w:t>:</w:t>
      </w:r>
      <w:r w:rsidRPr="0054610C">
        <w:tab/>
        <w:t>PROOF OF REGISTRATION WITH CIDB</w:t>
      </w:r>
      <w:bookmarkEnd w:id="47"/>
      <w:bookmarkEnd w:id="48"/>
      <w:bookmarkEnd w:id="49"/>
    </w:p>
    <w:p w14:paraId="0C31FB7C" w14:textId="77777777" w:rsidR="00E74285" w:rsidRPr="0081516C" w:rsidRDefault="00E74285">
      <w:pPr>
        <w:numPr>
          <w:ilvl w:val="1"/>
          <w:numId w:val="16"/>
        </w:numPr>
        <w:tabs>
          <w:tab w:val="clear" w:pos="1440"/>
          <w:tab w:val="left" w:pos="1418"/>
        </w:tabs>
        <w:spacing w:before="12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Attach original or certified copy of CIDB registration certificate to this page.</w:t>
      </w:r>
    </w:p>
    <w:p w14:paraId="74897A4B" w14:textId="77777777" w:rsidR="00E74285" w:rsidRPr="0081516C" w:rsidRDefault="00E74285">
      <w:pPr>
        <w:numPr>
          <w:ilvl w:val="1"/>
          <w:numId w:val="16"/>
        </w:numPr>
        <w:tabs>
          <w:tab w:val="clear" w:pos="1440"/>
          <w:tab w:val="left" w:pos="1418"/>
        </w:tabs>
        <w:spacing w:before="120" w:after="240" w:line="276" w:lineRule="auto"/>
        <w:ind w:left="1418" w:hanging="284"/>
        <w:jc w:val="both"/>
        <w:rPr>
          <w:rFonts w:ascii="Arial Narrow" w:hAnsi="Arial Narrow" w:cs="Arial"/>
          <w:sz w:val="22"/>
          <w:szCs w:val="22"/>
          <w:lang w:eastAsia="en-US"/>
        </w:rPr>
      </w:pPr>
      <w:r w:rsidRPr="0081516C">
        <w:rPr>
          <w:rFonts w:ascii="Arial Narrow" w:hAnsi="Arial Narrow" w:cs="Arial"/>
          <w:sz w:val="22"/>
          <w:szCs w:val="22"/>
          <w:lang w:eastAsia="en-US"/>
        </w:rPr>
        <w:t>In the case of a joint venture / consortium (excluding consulting engineering partners) parties must each attach original or certified copy of their CIDB registration certificate.</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869"/>
        <w:gridCol w:w="1724"/>
        <w:gridCol w:w="1556"/>
        <w:gridCol w:w="1554"/>
      </w:tblGrid>
      <w:tr w:rsidR="00E74285" w:rsidRPr="0081516C" w14:paraId="6F9B316A" w14:textId="77777777" w:rsidTr="003F0752">
        <w:trPr>
          <w:trHeight w:val="284"/>
        </w:trPr>
        <w:tc>
          <w:tcPr>
            <w:tcW w:w="3869" w:type="dxa"/>
            <w:shd w:val="clear" w:color="auto" w:fill="auto"/>
            <w:vAlign w:val="center"/>
          </w:tcPr>
          <w:p w14:paraId="59257C91"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Firm</w:t>
            </w:r>
          </w:p>
        </w:tc>
        <w:tc>
          <w:tcPr>
            <w:tcW w:w="1724" w:type="dxa"/>
            <w:shd w:val="clear" w:color="auto" w:fill="auto"/>
            <w:vAlign w:val="center"/>
          </w:tcPr>
          <w:p w14:paraId="0E28A11E"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CRS Number</w:t>
            </w:r>
          </w:p>
        </w:tc>
        <w:tc>
          <w:tcPr>
            <w:tcW w:w="1556" w:type="dxa"/>
            <w:shd w:val="clear" w:color="auto" w:fill="auto"/>
            <w:vAlign w:val="center"/>
          </w:tcPr>
          <w:p w14:paraId="47B9B897"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CIDB Grading</w:t>
            </w:r>
          </w:p>
        </w:tc>
        <w:tc>
          <w:tcPr>
            <w:tcW w:w="1554" w:type="dxa"/>
            <w:shd w:val="clear" w:color="auto" w:fill="auto"/>
            <w:vAlign w:val="center"/>
          </w:tcPr>
          <w:p w14:paraId="3AEB57A4" w14:textId="77777777" w:rsidR="00E74285" w:rsidRPr="0081516C" w:rsidRDefault="00E74285" w:rsidP="00916B08">
            <w:pPr>
              <w:spacing w:before="60" w:after="60"/>
              <w:jc w:val="center"/>
              <w:rPr>
                <w:rFonts w:ascii="Arial Narrow" w:hAnsi="Arial Narrow" w:cs="Arial"/>
                <w:b/>
                <w:sz w:val="22"/>
                <w:szCs w:val="22"/>
                <w:lang w:eastAsia="en-US"/>
              </w:rPr>
            </w:pPr>
            <w:r w:rsidRPr="0081516C">
              <w:rPr>
                <w:rFonts w:ascii="Arial Narrow" w:hAnsi="Arial Narrow" w:cs="Arial"/>
                <w:b/>
                <w:sz w:val="22"/>
                <w:szCs w:val="22"/>
                <w:lang w:eastAsia="en-US"/>
              </w:rPr>
              <w:t>Lead Partner</w:t>
            </w:r>
          </w:p>
          <w:p w14:paraId="718DFFCC" w14:textId="77777777" w:rsidR="00E74285" w:rsidRPr="0081516C" w:rsidRDefault="00E74285" w:rsidP="00916B08">
            <w:pPr>
              <w:spacing w:before="60" w:after="60"/>
              <w:jc w:val="center"/>
              <w:rPr>
                <w:rFonts w:ascii="Arial Narrow" w:hAnsi="Arial Narrow" w:cs="Arial"/>
                <w:sz w:val="22"/>
                <w:szCs w:val="22"/>
                <w:lang w:eastAsia="en-US"/>
              </w:rPr>
            </w:pPr>
            <w:r w:rsidRPr="0081516C">
              <w:rPr>
                <w:rFonts w:ascii="Arial Narrow" w:hAnsi="Arial Narrow" w:cs="Arial"/>
                <w:sz w:val="22"/>
                <w:szCs w:val="22"/>
                <w:lang w:eastAsia="en-US"/>
              </w:rPr>
              <w:t>(Indicate with X)</w:t>
            </w:r>
          </w:p>
        </w:tc>
      </w:tr>
      <w:tr w:rsidR="00E74285" w:rsidRPr="0081516C" w14:paraId="0CC06040" w14:textId="77777777" w:rsidTr="003F0752">
        <w:trPr>
          <w:trHeight w:hRule="exact" w:val="284"/>
        </w:trPr>
        <w:tc>
          <w:tcPr>
            <w:tcW w:w="3869" w:type="dxa"/>
          </w:tcPr>
          <w:p w14:paraId="2FC39689"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D72D650"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994C56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B65001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A5B36EA" w14:textId="77777777" w:rsidTr="003F0752">
        <w:trPr>
          <w:trHeight w:hRule="exact" w:val="284"/>
        </w:trPr>
        <w:tc>
          <w:tcPr>
            <w:tcW w:w="3869" w:type="dxa"/>
          </w:tcPr>
          <w:p w14:paraId="4B39231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A03C06E"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2CFA3A1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16926C8E"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C512901" w14:textId="77777777" w:rsidTr="003F0752">
        <w:trPr>
          <w:trHeight w:hRule="exact" w:val="284"/>
        </w:trPr>
        <w:tc>
          <w:tcPr>
            <w:tcW w:w="3869" w:type="dxa"/>
          </w:tcPr>
          <w:p w14:paraId="685672BE"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77CC4A7"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8912E81"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4B20406"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6A5E64" w14:textId="77777777" w:rsidTr="003F0752">
        <w:trPr>
          <w:trHeight w:hRule="exact" w:val="284"/>
        </w:trPr>
        <w:tc>
          <w:tcPr>
            <w:tcW w:w="3869" w:type="dxa"/>
          </w:tcPr>
          <w:p w14:paraId="309EE880"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5B4A47D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BB419E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7521E8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014ADE0" w14:textId="77777777" w:rsidTr="003F0752">
        <w:trPr>
          <w:trHeight w:hRule="exact" w:val="284"/>
        </w:trPr>
        <w:tc>
          <w:tcPr>
            <w:tcW w:w="3869" w:type="dxa"/>
          </w:tcPr>
          <w:p w14:paraId="7FB3D606"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3126B11F"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465BF5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3E6B291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6EDD1C9C" w14:textId="77777777" w:rsidTr="003F0752">
        <w:trPr>
          <w:trHeight w:hRule="exact" w:val="284"/>
        </w:trPr>
        <w:tc>
          <w:tcPr>
            <w:tcW w:w="3869" w:type="dxa"/>
          </w:tcPr>
          <w:p w14:paraId="245F45A4"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5FF613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14092F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05537C88"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045CC8C5" w14:textId="77777777" w:rsidTr="003F0752">
        <w:trPr>
          <w:trHeight w:hRule="exact" w:val="284"/>
        </w:trPr>
        <w:tc>
          <w:tcPr>
            <w:tcW w:w="3869" w:type="dxa"/>
          </w:tcPr>
          <w:p w14:paraId="339F7725"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7AAA4A1"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387A745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CCD8B10"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2DAA61FB" w14:textId="77777777" w:rsidTr="003F0752">
        <w:trPr>
          <w:trHeight w:hRule="exact" w:val="284"/>
        </w:trPr>
        <w:tc>
          <w:tcPr>
            <w:tcW w:w="3869" w:type="dxa"/>
          </w:tcPr>
          <w:p w14:paraId="768EECE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422603C"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15D2B83D"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4FF2B8DA"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E2B3BEC" w14:textId="77777777" w:rsidTr="003F0752">
        <w:trPr>
          <w:trHeight w:hRule="exact" w:val="284"/>
        </w:trPr>
        <w:tc>
          <w:tcPr>
            <w:tcW w:w="3869" w:type="dxa"/>
          </w:tcPr>
          <w:p w14:paraId="7C7DAB67"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7C258AB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4747C23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26F34859"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5B8C5E29" w14:textId="77777777" w:rsidTr="003F0752">
        <w:trPr>
          <w:trHeight w:hRule="exact" w:val="284"/>
        </w:trPr>
        <w:tc>
          <w:tcPr>
            <w:tcW w:w="3869" w:type="dxa"/>
          </w:tcPr>
          <w:p w14:paraId="3BA6B26A"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051752A5"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Pr>
          <w:p w14:paraId="6ACA3804"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6AD3D482"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4C0B82C0" w14:textId="77777777" w:rsidTr="003F0752">
        <w:trPr>
          <w:trHeight w:hRule="exact" w:val="284"/>
        </w:trPr>
        <w:tc>
          <w:tcPr>
            <w:tcW w:w="3869" w:type="dxa"/>
          </w:tcPr>
          <w:p w14:paraId="33052A21" w14:textId="77777777" w:rsidR="00E74285" w:rsidRPr="0081516C" w:rsidRDefault="00E74285" w:rsidP="00916B08">
            <w:pPr>
              <w:spacing w:before="60" w:after="60"/>
              <w:jc w:val="both"/>
              <w:rPr>
                <w:rFonts w:ascii="Arial Narrow" w:hAnsi="Arial Narrow" w:cs="Arial"/>
                <w:sz w:val="22"/>
                <w:szCs w:val="22"/>
                <w:lang w:eastAsia="en-US"/>
              </w:rPr>
            </w:pPr>
          </w:p>
        </w:tc>
        <w:tc>
          <w:tcPr>
            <w:tcW w:w="1724" w:type="dxa"/>
          </w:tcPr>
          <w:p w14:paraId="682E08A8" w14:textId="77777777" w:rsidR="00E74285" w:rsidRPr="0081516C" w:rsidRDefault="00E74285" w:rsidP="00916B08">
            <w:pPr>
              <w:spacing w:before="60" w:after="60"/>
              <w:jc w:val="both"/>
              <w:rPr>
                <w:rFonts w:ascii="Arial Narrow" w:hAnsi="Arial Narrow" w:cs="Arial"/>
                <w:sz w:val="22"/>
                <w:szCs w:val="22"/>
                <w:lang w:eastAsia="en-US"/>
              </w:rPr>
            </w:pPr>
          </w:p>
        </w:tc>
        <w:tc>
          <w:tcPr>
            <w:tcW w:w="1556" w:type="dxa"/>
            <w:tcBorders>
              <w:bottom w:val="single" w:sz="4" w:space="0" w:color="auto"/>
            </w:tcBorders>
          </w:tcPr>
          <w:p w14:paraId="490EF89C"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Pr>
          <w:p w14:paraId="5E6461DF" w14:textId="77777777" w:rsidR="00E74285" w:rsidRPr="0081516C" w:rsidRDefault="00E74285" w:rsidP="00916B08">
            <w:pPr>
              <w:spacing w:before="60" w:after="60"/>
              <w:jc w:val="both"/>
              <w:rPr>
                <w:rFonts w:ascii="Arial Narrow" w:hAnsi="Arial Narrow" w:cs="Arial"/>
                <w:sz w:val="22"/>
                <w:szCs w:val="22"/>
                <w:lang w:eastAsia="en-US"/>
              </w:rPr>
            </w:pPr>
          </w:p>
        </w:tc>
      </w:tr>
      <w:tr w:rsidR="00E74285" w:rsidRPr="0081516C" w14:paraId="3EC4FFF9" w14:textId="77777777" w:rsidTr="003F0752">
        <w:trPr>
          <w:trHeight w:val="284"/>
        </w:trPr>
        <w:tc>
          <w:tcPr>
            <w:tcW w:w="5593" w:type="dxa"/>
            <w:gridSpan w:val="2"/>
            <w:shd w:val="clear" w:color="auto" w:fill="auto"/>
            <w:vAlign w:val="center"/>
          </w:tcPr>
          <w:p w14:paraId="70A3D850" w14:textId="77777777" w:rsidR="00E74285" w:rsidRPr="0081516C" w:rsidRDefault="00E74285" w:rsidP="00916B08">
            <w:pPr>
              <w:spacing w:before="60" w:after="60"/>
              <w:jc w:val="right"/>
              <w:rPr>
                <w:rFonts w:ascii="Arial Narrow" w:hAnsi="Arial Narrow" w:cs="Arial"/>
                <w:b/>
                <w:sz w:val="22"/>
                <w:szCs w:val="22"/>
                <w:lang w:eastAsia="en-US"/>
              </w:rPr>
            </w:pPr>
            <w:r w:rsidRPr="0081516C">
              <w:rPr>
                <w:rFonts w:ascii="Arial Narrow" w:hAnsi="Arial Narrow" w:cs="Arial"/>
                <w:b/>
                <w:sz w:val="22"/>
                <w:szCs w:val="22"/>
                <w:lang w:eastAsia="en-US"/>
              </w:rPr>
              <w:t>Combined CIDB Grading for Joint Venture / Consortium:</w:t>
            </w:r>
          </w:p>
        </w:tc>
        <w:tc>
          <w:tcPr>
            <w:tcW w:w="1556" w:type="dxa"/>
            <w:shd w:val="clear" w:color="auto" w:fill="auto"/>
          </w:tcPr>
          <w:p w14:paraId="58AE69BA" w14:textId="77777777" w:rsidR="00E74285" w:rsidRPr="0081516C" w:rsidRDefault="00E74285" w:rsidP="00916B08">
            <w:pPr>
              <w:spacing w:before="60" w:after="60"/>
              <w:jc w:val="both"/>
              <w:rPr>
                <w:rFonts w:ascii="Arial Narrow" w:hAnsi="Arial Narrow" w:cs="Arial"/>
                <w:sz w:val="22"/>
                <w:szCs w:val="22"/>
                <w:lang w:eastAsia="en-US"/>
              </w:rPr>
            </w:pPr>
          </w:p>
        </w:tc>
        <w:tc>
          <w:tcPr>
            <w:tcW w:w="1554" w:type="dxa"/>
            <w:tcBorders>
              <w:bottom w:val="nil"/>
              <w:right w:val="nil"/>
            </w:tcBorders>
            <w:shd w:val="clear" w:color="auto" w:fill="auto"/>
          </w:tcPr>
          <w:p w14:paraId="361AD75E" w14:textId="77777777" w:rsidR="00E74285" w:rsidRPr="0081516C" w:rsidRDefault="00E74285" w:rsidP="00916B08">
            <w:pPr>
              <w:spacing w:before="60" w:after="60"/>
              <w:jc w:val="both"/>
              <w:rPr>
                <w:rFonts w:ascii="Arial Narrow" w:hAnsi="Arial Narrow" w:cs="Arial"/>
                <w:sz w:val="22"/>
                <w:szCs w:val="22"/>
                <w:lang w:eastAsia="en-US"/>
              </w:rPr>
            </w:pPr>
          </w:p>
        </w:tc>
      </w:tr>
    </w:tbl>
    <w:p w14:paraId="269CD098" w14:textId="77777777" w:rsidR="00E74285" w:rsidRPr="0081516C" w:rsidRDefault="00E74285" w:rsidP="00916B08">
      <w:pPr>
        <w:spacing w:before="240" w:after="240"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 xml:space="preserve">(Calculator is available at </w:t>
      </w:r>
      <w:hyperlink r:id="rId14" w:history="1">
        <w:r w:rsidRPr="0081516C">
          <w:rPr>
            <w:rFonts w:ascii="Arial Narrow" w:hAnsi="Arial Narrow" w:cs="Arial"/>
            <w:color w:val="0000FF"/>
            <w:sz w:val="22"/>
            <w:szCs w:val="22"/>
            <w:u w:val="single"/>
            <w:lang w:eastAsia="en-US"/>
          </w:rPr>
          <w:t>https://registers.cidb.org.za/common/jvcalc.asp</w:t>
        </w:r>
      </w:hyperlink>
      <w:r w:rsidRPr="0081516C">
        <w:rPr>
          <w:rFonts w:ascii="Arial Narrow" w:hAnsi="Arial Narrow" w:cs="Arial"/>
          <w:sz w:val="22"/>
          <w:szCs w:val="22"/>
          <w:lang w:eastAsia="en-US"/>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168"/>
        <w:gridCol w:w="6202"/>
      </w:tblGrid>
      <w:tr w:rsidR="00E74285" w:rsidRPr="0081516C" w14:paraId="06510CBD" w14:textId="77777777" w:rsidTr="00AC0A0A">
        <w:tc>
          <w:tcPr>
            <w:tcW w:w="9370" w:type="dxa"/>
            <w:gridSpan w:val="2"/>
            <w:tcBorders>
              <w:top w:val="single" w:sz="4" w:space="0" w:color="auto"/>
              <w:left w:val="single" w:sz="4" w:space="0" w:color="auto"/>
              <w:bottom w:val="nil"/>
              <w:right w:val="single" w:sz="4" w:space="0" w:color="auto"/>
            </w:tcBorders>
          </w:tcPr>
          <w:p w14:paraId="68FB289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r w:rsidRPr="0081516C">
              <w:rPr>
                <w:rFonts w:ascii="Arial Narrow" w:hAnsi="Arial Narrow" w:cs="Arial"/>
                <w:sz w:val="22"/>
                <w:szCs w:val="22"/>
                <w:lang w:eastAsia="en-US"/>
              </w:rPr>
              <w:t>The undersigned, who warrants that he / she is duly authorised to do so on behalf of the enterprise, confirms that the contents of this schedule are within my personal knowledge and are to the best of my belief both true and correct.</w:t>
            </w:r>
          </w:p>
        </w:tc>
      </w:tr>
      <w:tr w:rsidR="00E74285" w:rsidRPr="0081516C" w14:paraId="0A855453" w14:textId="77777777" w:rsidTr="00AC0A0A">
        <w:tc>
          <w:tcPr>
            <w:tcW w:w="3168" w:type="dxa"/>
            <w:tcBorders>
              <w:top w:val="nil"/>
              <w:left w:val="single" w:sz="4" w:space="0" w:color="auto"/>
              <w:bottom w:val="nil"/>
              <w:right w:val="nil"/>
            </w:tcBorders>
          </w:tcPr>
          <w:p w14:paraId="6E626701"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u w:val="single"/>
                <w:lang w:eastAsia="en-US"/>
              </w:rPr>
            </w:pPr>
            <w:r w:rsidRPr="0081516C">
              <w:rPr>
                <w:rFonts w:ascii="Arial Narrow" w:hAnsi="Arial Narrow" w:cs="Arial"/>
                <w:sz w:val="22"/>
                <w:szCs w:val="22"/>
                <w:u w:val="single"/>
                <w:lang w:eastAsia="en-US"/>
              </w:rPr>
              <w:t>Person authorized to sign the bid:</w:t>
            </w:r>
          </w:p>
        </w:tc>
        <w:tc>
          <w:tcPr>
            <w:tcW w:w="6202" w:type="dxa"/>
            <w:tcBorders>
              <w:top w:val="nil"/>
              <w:left w:val="nil"/>
              <w:bottom w:val="nil"/>
              <w:right w:val="single" w:sz="4" w:space="0" w:color="auto"/>
            </w:tcBorders>
          </w:tcPr>
          <w:p w14:paraId="501681FB"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4A8FD087" w14:textId="77777777" w:rsidTr="00AC0A0A">
        <w:tc>
          <w:tcPr>
            <w:tcW w:w="3168" w:type="dxa"/>
            <w:tcBorders>
              <w:top w:val="nil"/>
              <w:left w:val="single" w:sz="4" w:space="0" w:color="auto"/>
              <w:bottom w:val="nil"/>
              <w:right w:val="nil"/>
            </w:tcBorders>
          </w:tcPr>
          <w:p w14:paraId="3800BB56"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Full name (in BLOCK letters):</w:t>
            </w:r>
          </w:p>
        </w:tc>
        <w:tc>
          <w:tcPr>
            <w:tcW w:w="6202" w:type="dxa"/>
            <w:tcBorders>
              <w:top w:val="nil"/>
              <w:left w:val="nil"/>
              <w:bottom w:val="single" w:sz="4" w:space="0" w:color="auto"/>
              <w:right w:val="single" w:sz="4" w:space="0" w:color="auto"/>
            </w:tcBorders>
          </w:tcPr>
          <w:p w14:paraId="0F1F9B27"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628E1D73" w14:textId="77777777" w:rsidTr="00AC0A0A">
        <w:tc>
          <w:tcPr>
            <w:tcW w:w="3168" w:type="dxa"/>
            <w:tcBorders>
              <w:top w:val="nil"/>
              <w:left w:val="single" w:sz="4" w:space="0" w:color="auto"/>
              <w:bottom w:val="nil"/>
              <w:right w:val="nil"/>
            </w:tcBorders>
          </w:tcPr>
          <w:p w14:paraId="0A3FAF13"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t>Signature:</w:t>
            </w:r>
          </w:p>
        </w:tc>
        <w:tc>
          <w:tcPr>
            <w:tcW w:w="6202" w:type="dxa"/>
            <w:tcBorders>
              <w:top w:val="nil"/>
              <w:left w:val="nil"/>
              <w:bottom w:val="single" w:sz="4" w:space="0" w:color="auto"/>
              <w:right w:val="single" w:sz="4" w:space="0" w:color="auto"/>
            </w:tcBorders>
          </w:tcPr>
          <w:p w14:paraId="482C322F"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r w:rsidR="00E74285" w:rsidRPr="0081516C" w14:paraId="014D1D83" w14:textId="77777777" w:rsidTr="00AC0A0A">
        <w:tc>
          <w:tcPr>
            <w:tcW w:w="3168" w:type="dxa"/>
            <w:tcBorders>
              <w:top w:val="nil"/>
              <w:left w:val="single" w:sz="4" w:space="0" w:color="auto"/>
              <w:bottom w:val="single" w:sz="4" w:space="0" w:color="auto"/>
              <w:right w:val="nil"/>
            </w:tcBorders>
          </w:tcPr>
          <w:p w14:paraId="010C9F98" w14:textId="77777777" w:rsidR="00E74285" w:rsidRPr="0081516C" w:rsidRDefault="00E74285" w:rsidP="00916B08">
            <w:pPr>
              <w:autoSpaceDE w:val="0"/>
              <w:autoSpaceDN w:val="0"/>
              <w:adjustRightInd w:val="0"/>
              <w:spacing w:line="276" w:lineRule="auto"/>
              <w:jc w:val="right"/>
              <w:rPr>
                <w:rFonts w:ascii="Arial Narrow" w:hAnsi="Arial Narrow" w:cs="Arial"/>
                <w:sz w:val="22"/>
                <w:szCs w:val="22"/>
                <w:lang w:eastAsia="en-US"/>
              </w:rPr>
            </w:pPr>
            <w:r w:rsidRPr="0081516C">
              <w:rPr>
                <w:rFonts w:ascii="Arial Narrow" w:hAnsi="Arial Narrow" w:cs="Arial"/>
                <w:sz w:val="22"/>
                <w:szCs w:val="22"/>
                <w:lang w:eastAsia="en-US"/>
              </w:rPr>
              <w:lastRenderedPageBreak/>
              <w:t>Date:</w:t>
            </w:r>
          </w:p>
        </w:tc>
        <w:tc>
          <w:tcPr>
            <w:tcW w:w="6202" w:type="dxa"/>
            <w:tcBorders>
              <w:top w:val="single" w:sz="4" w:space="0" w:color="auto"/>
              <w:left w:val="nil"/>
              <w:bottom w:val="single" w:sz="4" w:space="0" w:color="auto"/>
              <w:right w:val="single" w:sz="4" w:space="0" w:color="auto"/>
            </w:tcBorders>
          </w:tcPr>
          <w:p w14:paraId="5C534363" w14:textId="77777777" w:rsidR="00E74285" w:rsidRPr="0081516C" w:rsidRDefault="00E74285" w:rsidP="00916B08">
            <w:pPr>
              <w:autoSpaceDE w:val="0"/>
              <w:autoSpaceDN w:val="0"/>
              <w:adjustRightInd w:val="0"/>
              <w:spacing w:line="276" w:lineRule="auto"/>
              <w:jc w:val="both"/>
              <w:rPr>
                <w:rFonts w:ascii="Arial Narrow" w:hAnsi="Arial Narrow" w:cs="Arial"/>
                <w:sz w:val="22"/>
                <w:szCs w:val="22"/>
                <w:lang w:eastAsia="en-US"/>
              </w:rPr>
            </w:pPr>
          </w:p>
        </w:tc>
      </w:tr>
    </w:tbl>
    <w:p w14:paraId="0671E2CA" w14:textId="77777777" w:rsidR="00E74285" w:rsidRPr="0054610C" w:rsidRDefault="00E74285" w:rsidP="00916B08">
      <w:pPr>
        <w:overflowPunct w:val="0"/>
        <w:autoSpaceDE w:val="0"/>
        <w:autoSpaceDN w:val="0"/>
        <w:adjustRightInd w:val="0"/>
        <w:spacing w:before="120" w:line="276" w:lineRule="auto"/>
        <w:ind w:left="1467" w:hanging="1467"/>
        <w:textAlignment w:val="baseline"/>
        <w:rPr>
          <w:rFonts w:ascii="Arial Narrow" w:hAnsi="Arial Narrow" w:cs="Arial"/>
          <w:sz w:val="4"/>
          <w:szCs w:val="4"/>
          <w:lang w:eastAsia="en-US"/>
        </w:rPr>
      </w:pPr>
      <w:r w:rsidRPr="0081516C">
        <w:rPr>
          <w:rFonts w:ascii="Arial Narrow" w:hAnsi="Arial Narrow" w:cs="Arial"/>
          <w:sz w:val="22"/>
          <w:szCs w:val="22"/>
          <w:lang w:eastAsia="en-US"/>
        </w:rPr>
        <w:br w:type="page"/>
      </w:r>
    </w:p>
    <w:p w14:paraId="5A161BB3" w14:textId="65F798D8" w:rsidR="00E74285" w:rsidRPr="0054610C" w:rsidRDefault="00101C6C" w:rsidP="006C5F22">
      <w:pPr>
        <w:pStyle w:val="Heading2"/>
        <w:numPr>
          <w:ilvl w:val="0"/>
          <w:numId w:val="0"/>
        </w:numPr>
        <w:ind w:left="576"/>
      </w:pPr>
      <w:bookmarkStart w:id="50" w:name="_Toc497763219"/>
      <w:bookmarkStart w:id="51" w:name="_Toc118296101"/>
      <w:r>
        <w:lastRenderedPageBreak/>
        <w:t>FORM F</w:t>
      </w:r>
      <w:r w:rsidR="00E74285" w:rsidRPr="0054610C">
        <w:t>:</w:t>
      </w:r>
      <w:r w:rsidR="00E74285" w:rsidRPr="0054610C">
        <w:tab/>
      </w:r>
      <w:bookmarkEnd w:id="50"/>
      <w:r w:rsidR="00F776EF" w:rsidRPr="00F776EF">
        <w:t>BIDDER’S DISCLOSURE</w:t>
      </w:r>
      <w:r w:rsidR="00F776EF">
        <w:t xml:space="preserve"> (SBD4)</w:t>
      </w:r>
      <w:bookmarkEnd w:id="51"/>
    </w:p>
    <w:p w14:paraId="3F61A9AA" w14:textId="77777777" w:rsidR="00F776EF" w:rsidRPr="00F776EF" w:rsidRDefault="00F776EF" w:rsidP="00F776EF">
      <w:pPr>
        <w:widowControl w:val="0"/>
        <w:tabs>
          <w:tab w:val="left" w:pos="7363"/>
          <w:tab w:val="center" w:pos="10530"/>
        </w:tabs>
        <w:jc w:val="both"/>
        <w:rPr>
          <w:rFonts w:ascii="Arial" w:hAnsi="Arial" w:cs="Arial"/>
          <w:snapToGrid w:val="0"/>
          <w:szCs w:val="20"/>
          <w:lang w:val="en-GB" w:eastAsia="en-US"/>
        </w:rPr>
      </w:pPr>
    </w:p>
    <w:p w14:paraId="20B6A378" w14:textId="77777777" w:rsidR="00F776EF" w:rsidRPr="00F776EF" w:rsidRDefault="00F776EF">
      <w:pPr>
        <w:widowControl w:val="0"/>
        <w:numPr>
          <w:ilvl w:val="0"/>
          <w:numId w:val="34"/>
        </w:numPr>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PURPOSE OF THE FORM</w:t>
      </w:r>
    </w:p>
    <w:p w14:paraId="19A9FBBA"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292ACCD6" w14:textId="77777777" w:rsidR="00F776EF" w:rsidRPr="00F776EF" w:rsidRDefault="00F776EF" w:rsidP="00F776EF">
      <w:pPr>
        <w:widowControl w:val="0"/>
        <w:ind w:left="709"/>
        <w:jc w:val="both"/>
        <w:rPr>
          <w:rFonts w:ascii="Arial Narrow" w:hAnsi="Arial Narrow" w:cs="Arial"/>
          <w:snapToGrid w:val="0"/>
          <w:sz w:val="22"/>
          <w:szCs w:val="22"/>
          <w:lang w:val="en-GB" w:eastAsia="en-US"/>
        </w:rPr>
      </w:pPr>
    </w:p>
    <w:p w14:paraId="6A010568" w14:textId="543555ED" w:rsidR="00F776EF" w:rsidRPr="00F776EF" w:rsidRDefault="00F776EF" w:rsidP="00F776EF">
      <w:pPr>
        <w:widowControl w:val="0"/>
        <w:ind w:left="709"/>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Where a person/s are listed in the Register for Tender Defaulters and / or the List of Restricted Suppliers, that person will automatically be di</w:t>
      </w:r>
      <w:r w:rsidR="00A84960">
        <w:rPr>
          <w:rFonts w:ascii="Arial Narrow" w:hAnsi="Arial Narrow" w:cs="Arial"/>
          <w:snapToGrid w:val="0"/>
          <w:sz w:val="22"/>
          <w:szCs w:val="22"/>
          <w:lang w:val="en-GB" w:eastAsia="en-US"/>
        </w:rPr>
        <w:t>sq</w:t>
      </w:r>
      <w:r w:rsidRPr="00F776EF">
        <w:rPr>
          <w:rFonts w:ascii="Arial Narrow" w:hAnsi="Arial Narrow" w:cs="Arial"/>
          <w:snapToGrid w:val="0"/>
          <w:sz w:val="22"/>
          <w:szCs w:val="22"/>
          <w:lang w:val="en-GB" w:eastAsia="en-US"/>
        </w:rPr>
        <w:t xml:space="preserve">ualified from the bid process. </w:t>
      </w:r>
    </w:p>
    <w:p w14:paraId="4439548D" w14:textId="77777777" w:rsidR="00F776EF" w:rsidRPr="00F776EF" w:rsidRDefault="00F776EF" w:rsidP="00F776EF">
      <w:pPr>
        <w:widowControl w:val="0"/>
        <w:tabs>
          <w:tab w:val="left" w:pos="7363"/>
          <w:tab w:val="center" w:pos="10530"/>
        </w:tabs>
        <w:jc w:val="both"/>
        <w:rPr>
          <w:rFonts w:ascii="Arial Narrow" w:hAnsi="Arial Narrow" w:cs="Arial"/>
          <w:snapToGrid w:val="0"/>
          <w:sz w:val="22"/>
          <w:szCs w:val="22"/>
          <w:lang w:val="en-GB" w:eastAsia="en-US"/>
        </w:rPr>
      </w:pPr>
    </w:p>
    <w:p w14:paraId="666D8308" w14:textId="77777777" w:rsidR="00F776EF" w:rsidRPr="00F776EF" w:rsidRDefault="00F776EF" w:rsidP="00F776EF">
      <w:pPr>
        <w:widowControl w:val="0"/>
        <w:tabs>
          <w:tab w:val="left" w:pos="-1440"/>
          <w:tab w:val="left" w:pos="-720"/>
          <w:tab w:val="left" w:pos="1123"/>
          <w:tab w:val="left" w:pos="2246"/>
          <w:tab w:val="left" w:pos="7363"/>
        </w:tabs>
        <w:jc w:val="both"/>
        <w:rPr>
          <w:rFonts w:ascii="Arial Narrow" w:hAnsi="Arial Narrow" w:cs="Arial"/>
          <w:snapToGrid w:val="0"/>
          <w:sz w:val="22"/>
          <w:szCs w:val="22"/>
          <w:lang w:val="en-GB" w:eastAsia="en-US"/>
        </w:rPr>
      </w:pPr>
    </w:p>
    <w:p w14:paraId="1248B3A2" w14:textId="77777777" w:rsidR="00F776EF" w:rsidRPr="00F776EF" w:rsidRDefault="00F776EF">
      <w:pPr>
        <w:widowControl w:val="0"/>
        <w:numPr>
          <w:ilvl w:val="0"/>
          <w:numId w:val="34"/>
        </w:numPr>
        <w:tabs>
          <w:tab w:val="left" w:pos="-963"/>
          <w:tab w:val="left" w:pos="-720"/>
        </w:tabs>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Bidder’s declaration</w:t>
      </w:r>
    </w:p>
    <w:p w14:paraId="0A200CA5"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2.1 </w:t>
      </w:r>
      <w:r w:rsidRPr="00F776EF">
        <w:rPr>
          <w:rFonts w:ascii="Arial Narrow" w:hAnsi="Arial Narrow" w:cs="Arial"/>
          <w:snapToGrid w:val="0"/>
          <w:sz w:val="22"/>
          <w:szCs w:val="22"/>
          <w:lang w:val="en-GB" w:eastAsia="en-US"/>
        </w:rPr>
        <w:tab/>
        <w:t>Is the bidder, or any of its directors / trustees / shareholders / members / partners or any person having a controlling interest</w:t>
      </w:r>
      <w:r w:rsidRPr="00F776EF">
        <w:rPr>
          <w:rFonts w:ascii="Arial Narrow" w:hAnsi="Arial Narrow" w:cs="Arial"/>
          <w:snapToGrid w:val="0"/>
          <w:sz w:val="22"/>
          <w:szCs w:val="22"/>
          <w:lang w:val="en-GB" w:eastAsia="en-US"/>
        </w:rPr>
        <w:footnoteReference w:id="1"/>
      </w:r>
      <w:r w:rsidRPr="00F776EF">
        <w:rPr>
          <w:rFonts w:ascii="Arial Narrow" w:hAnsi="Arial Narrow" w:cs="Arial"/>
          <w:snapToGrid w:val="0"/>
          <w:sz w:val="22"/>
          <w:szCs w:val="22"/>
          <w:lang w:val="en-GB" w:eastAsia="en-US"/>
        </w:rPr>
        <w:t xml:space="preserve"> in the enterprise, </w:t>
      </w:r>
    </w:p>
    <w:p w14:paraId="0A91D1AA"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employed by the state?</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YES/NO</w:t>
      </w:r>
      <w:r w:rsidRPr="00F776EF">
        <w:rPr>
          <w:rFonts w:ascii="Arial Narrow" w:hAnsi="Arial Narrow" w:cs="Arial"/>
          <w:snapToGrid w:val="0"/>
          <w:sz w:val="22"/>
          <w:szCs w:val="22"/>
          <w:lang w:val="en-GB" w:eastAsia="en-US"/>
        </w:rPr>
        <w:tab/>
      </w:r>
    </w:p>
    <w:p w14:paraId="17251152" w14:textId="77777777" w:rsidR="00F776EF" w:rsidRPr="00F776EF" w:rsidRDefault="00F776EF" w:rsidP="00F776EF">
      <w:pPr>
        <w:widowControl w:val="0"/>
        <w:tabs>
          <w:tab w:val="left" w:pos="-963"/>
          <w:tab w:val="left" w:pos="-720"/>
        </w:tabs>
        <w:ind w:left="720" w:hanging="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2.1.1</w:t>
      </w:r>
      <w:r w:rsidRPr="00F776EF">
        <w:rPr>
          <w:rFonts w:ascii="Arial Narrow" w:hAnsi="Arial Narrow" w:cs="Arial"/>
          <w:snapToGrid w:val="0"/>
          <w:sz w:val="22"/>
          <w:szCs w:val="22"/>
          <w:lang w:val="en-GB" w:eastAsia="en-US"/>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F776EF" w:rsidRPr="00F776EF" w14:paraId="63E8C0C5" w14:textId="77777777" w:rsidTr="00E40138">
        <w:trPr>
          <w:trHeight w:val="1341"/>
        </w:trPr>
        <w:tc>
          <w:tcPr>
            <w:tcW w:w="2378" w:type="dxa"/>
            <w:shd w:val="clear" w:color="auto" w:fill="auto"/>
          </w:tcPr>
          <w:p w14:paraId="041630DD"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Full Name</w:t>
            </w:r>
          </w:p>
        </w:tc>
        <w:tc>
          <w:tcPr>
            <w:tcW w:w="2410" w:type="dxa"/>
            <w:shd w:val="clear" w:color="auto" w:fill="auto"/>
          </w:tcPr>
          <w:p w14:paraId="625D38FE"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Identity Number</w:t>
            </w:r>
          </w:p>
        </w:tc>
        <w:tc>
          <w:tcPr>
            <w:tcW w:w="2610" w:type="dxa"/>
          </w:tcPr>
          <w:p w14:paraId="2D6056A5" w14:textId="77777777" w:rsidR="00F776EF" w:rsidRPr="00F776EF" w:rsidRDefault="00F776EF" w:rsidP="00F776EF">
            <w:pPr>
              <w:widowControl w:val="0"/>
              <w:jc w:val="both"/>
              <w:rPr>
                <w:rFonts w:ascii="Arial Narrow" w:hAnsi="Arial Narrow" w:cs="Arial"/>
                <w:b/>
                <w:snapToGrid w:val="0"/>
                <w:sz w:val="22"/>
                <w:szCs w:val="22"/>
                <w:lang w:val="en-GB" w:eastAsia="en-US"/>
              </w:rPr>
            </w:pPr>
            <w:r w:rsidRPr="00F776EF">
              <w:rPr>
                <w:rFonts w:ascii="Arial Narrow" w:hAnsi="Arial Narrow" w:cs="Arial"/>
                <w:b/>
                <w:snapToGrid w:val="0"/>
                <w:sz w:val="22"/>
                <w:szCs w:val="22"/>
                <w:lang w:val="en-GB" w:eastAsia="en-US"/>
              </w:rPr>
              <w:t>Name of State institution</w:t>
            </w:r>
          </w:p>
        </w:tc>
      </w:tr>
      <w:tr w:rsidR="00F776EF" w:rsidRPr="00F776EF" w14:paraId="5A35D1F5" w14:textId="77777777" w:rsidTr="00E40138">
        <w:trPr>
          <w:trHeight w:val="270"/>
        </w:trPr>
        <w:tc>
          <w:tcPr>
            <w:tcW w:w="2378" w:type="dxa"/>
            <w:shd w:val="clear" w:color="auto" w:fill="auto"/>
          </w:tcPr>
          <w:p w14:paraId="733834A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4E4A05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8CA76A2"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516C34E9" w14:textId="77777777" w:rsidTr="00E40138">
        <w:trPr>
          <w:trHeight w:val="256"/>
        </w:trPr>
        <w:tc>
          <w:tcPr>
            <w:tcW w:w="2378" w:type="dxa"/>
            <w:shd w:val="clear" w:color="auto" w:fill="auto"/>
          </w:tcPr>
          <w:p w14:paraId="5DC48B2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581C421F"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4F217401"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62CA646F" w14:textId="77777777" w:rsidTr="00E40138">
        <w:trPr>
          <w:trHeight w:val="270"/>
        </w:trPr>
        <w:tc>
          <w:tcPr>
            <w:tcW w:w="2378" w:type="dxa"/>
            <w:shd w:val="clear" w:color="auto" w:fill="auto"/>
          </w:tcPr>
          <w:p w14:paraId="3F36B3B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999B52"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FE86DD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7C99961D" w14:textId="77777777" w:rsidTr="00E40138">
        <w:trPr>
          <w:trHeight w:val="270"/>
        </w:trPr>
        <w:tc>
          <w:tcPr>
            <w:tcW w:w="2378" w:type="dxa"/>
            <w:shd w:val="clear" w:color="auto" w:fill="auto"/>
          </w:tcPr>
          <w:p w14:paraId="097BF149"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72E433C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37A2D386"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1937204" w14:textId="77777777" w:rsidTr="00E40138">
        <w:trPr>
          <w:trHeight w:val="256"/>
        </w:trPr>
        <w:tc>
          <w:tcPr>
            <w:tcW w:w="2378" w:type="dxa"/>
            <w:shd w:val="clear" w:color="auto" w:fill="auto"/>
          </w:tcPr>
          <w:p w14:paraId="2B20DFF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273C729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504508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3017B3C3" w14:textId="77777777" w:rsidTr="00E40138">
        <w:trPr>
          <w:trHeight w:val="270"/>
        </w:trPr>
        <w:tc>
          <w:tcPr>
            <w:tcW w:w="2378" w:type="dxa"/>
            <w:shd w:val="clear" w:color="auto" w:fill="auto"/>
          </w:tcPr>
          <w:p w14:paraId="3089C4CB"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304F6235"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70776983"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B4FE7E8" w14:textId="77777777" w:rsidTr="00E40138">
        <w:trPr>
          <w:trHeight w:val="256"/>
        </w:trPr>
        <w:tc>
          <w:tcPr>
            <w:tcW w:w="2378" w:type="dxa"/>
            <w:shd w:val="clear" w:color="auto" w:fill="auto"/>
          </w:tcPr>
          <w:p w14:paraId="18580C5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4DE50E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FD28BF4"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0D30BE5F" w14:textId="77777777" w:rsidTr="00E40138">
        <w:trPr>
          <w:trHeight w:val="270"/>
        </w:trPr>
        <w:tc>
          <w:tcPr>
            <w:tcW w:w="2378" w:type="dxa"/>
            <w:shd w:val="clear" w:color="auto" w:fill="auto"/>
          </w:tcPr>
          <w:p w14:paraId="33808813"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64F0FDBE"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0C434EBF"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r w:rsidR="00F776EF" w:rsidRPr="00F776EF" w14:paraId="29708907" w14:textId="77777777" w:rsidTr="00E40138">
        <w:trPr>
          <w:trHeight w:val="256"/>
        </w:trPr>
        <w:tc>
          <w:tcPr>
            <w:tcW w:w="2378" w:type="dxa"/>
            <w:shd w:val="clear" w:color="auto" w:fill="auto"/>
          </w:tcPr>
          <w:p w14:paraId="2203F2D8"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410" w:type="dxa"/>
            <w:shd w:val="clear" w:color="auto" w:fill="auto"/>
          </w:tcPr>
          <w:p w14:paraId="0C880204" w14:textId="77777777" w:rsidR="00F776EF" w:rsidRPr="00F776EF" w:rsidRDefault="00F776EF" w:rsidP="00F776EF">
            <w:pPr>
              <w:widowControl w:val="0"/>
              <w:jc w:val="both"/>
              <w:rPr>
                <w:rFonts w:ascii="Arial Narrow" w:hAnsi="Arial Narrow" w:cs="Arial"/>
                <w:snapToGrid w:val="0"/>
                <w:sz w:val="22"/>
                <w:szCs w:val="22"/>
                <w:lang w:val="en-GB" w:eastAsia="en-US"/>
              </w:rPr>
            </w:pPr>
          </w:p>
        </w:tc>
        <w:tc>
          <w:tcPr>
            <w:tcW w:w="2610" w:type="dxa"/>
          </w:tcPr>
          <w:p w14:paraId="58C21A1C" w14:textId="77777777" w:rsidR="00F776EF" w:rsidRPr="00F776EF" w:rsidRDefault="00F776EF" w:rsidP="00F776EF">
            <w:pPr>
              <w:widowControl w:val="0"/>
              <w:jc w:val="both"/>
              <w:rPr>
                <w:rFonts w:ascii="Arial Narrow" w:hAnsi="Arial Narrow" w:cs="Arial"/>
                <w:snapToGrid w:val="0"/>
                <w:sz w:val="22"/>
                <w:szCs w:val="22"/>
                <w:lang w:val="en-GB" w:eastAsia="en-US"/>
              </w:rPr>
            </w:pPr>
          </w:p>
        </w:tc>
      </w:tr>
    </w:tbl>
    <w:p w14:paraId="5D4597C0" w14:textId="77777777" w:rsidR="00F776EF" w:rsidRPr="00F776EF" w:rsidRDefault="00F776EF" w:rsidP="00F776EF">
      <w:pPr>
        <w:widowControl w:val="0"/>
        <w:tabs>
          <w:tab w:val="left" w:pos="-963"/>
          <w:tab w:val="left" w:pos="-720"/>
          <w:tab w:val="left" w:pos="142"/>
          <w:tab w:val="left" w:pos="1215"/>
          <w:tab w:val="left" w:pos="2250"/>
          <w:tab w:val="left" w:pos="7363"/>
        </w:tabs>
        <w:ind w:left="142" w:hanging="142"/>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r>
    </w:p>
    <w:p w14:paraId="51DB822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D1D1777"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01A0F65"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52CD3D2E"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6B0DCF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1A902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18182100"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0B6BCC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D7474C9"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B104E1"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0D151EFB"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7E524498"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351E6B03"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AFC2C3A"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67399A9D" w14:textId="77777777" w:rsidR="00F776EF" w:rsidRPr="00F776EF" w:rsidRDefault="00F776EF" w:rsidP="00F776EF">
      <w:pPr>
        <w:widowControl w:val="0"/>
        <w:tabs>
          <w:tab w:val="left" w:pos="-963"/>
          <w:tab w:val="left" w:pos="-720"/>
          <w:tab w:val="left" w:pos="900"/>
          <w:tab w:val="left" w:pos="1215"/>
          <w:tab w:val="left" w:pos="2250"/>
          <w:tab w:val="left" w:pos="7363"/>
        </w:tabs>
        <w:jc w:val="both"/>
        <w:rPr>
          <w:rFonts w:ascii="Arial Narrow" w:hAnsi="Arial Narrow" w:cs="Arial"/>
          <w:snapToGrid w:val="0"/>
          <w:sz w:val="22"/>
          <w:szCs w:val="22"/>
          <w:lang w:val="en-GB" w:eastAsia="en-US"/>
        </w:rPr>
      </w:pPr>
    </w:p>
    <w:p w14:paraId="27ED6875" w14:textId="77777777" w:rsidR="00F776EF" w:rsidRPr="00F776EF" w:rsidRDefault="00F776EF" w:rsidP="00F776EF">
      <w:pPr>
        <w:widowControl w:val="0"/>
        <w:tabs>
          <w:tab w:val="left" w:pos="-963"/>
          <w:tab w:val="left" w:pos="-720"/>
        </w:tabs>
        <w:ind w:left="720" w:hanging="720"/>
        <w:jc w:val="both"/>
        <w:rPr>
          <w:rFonts w:ascii="Arial Narrow" w:hAnsi="Arial Narrow" w:cs="Arial"/>
          <w:b/>
          <w:snapToGrid w:val="0"/>
          <w:sz w:val="22"/>
          <w:szCs w:val="22"/>
          <w:lang w:val="en-GB" w:eastAsia="en-US"/>
        </w:rPr>
      </w:pPr>
      <w:r w:rsidRPr="00F776EF">
        <w:rPr>
          <w:rFonts w:ascii="Arial Narrow" w:hAnsi="Arial Narrow" w:cs="Arial"/>
          <w:snapToGrid w:val="0"/>
          <w:sz w:val="22"/>
          <w:szCs w:val="22"/>
          <w:lang w:val="en-GB" w:eastAsia="en-US"/>
        </w:rPr>
        <w:t>2.2</w:t>
      </w:r>
      <w:r w:rsidRPr="00F776EF">
        <w:rPr>
          <w:rFonts w:ascii="Arial Narrow" w:hAnsi="Arial Narrow" w:cs="Arial"/>
          <w:snapToGrid w:val="0"/>
          <w:sz w:val="22"/>
          <w:szCs w:val="22"/>
          <w:lang w:val="en-GB" w:eastAsia="en-US"/>
        </w:rPr>
        <w:tab/>
        <w:t>Do you, or any person connected with the bidder, have a relationship with any person who is employed by the procuring institution?</w:t>
      </w:r>
      <w:r w:rsidRPr="00F776EF">
        <w:rPr>
          <w:rFonts w:ascii="Arial Narrow" w:hAnsi="Arial Narrow" w:cs="Arial"/>
          <w:b/>
          <w:snapToGrid w:val="0"/>
          <w:sz w:val="22"/>
          <w:szCs w:val="22"/>
          <w:lang w:val="en-GB" w:eastAsia="en-US"/>
        </w:rPr>
        <w:t xml:space="preserve"> YES/NO</w:t>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tab/>
      </w:r>
      <w:r w:rsidRPr="00F776EF">
        <w:rPr>
          <w:rFonts w:ascii="Arial Narrow" w:hAnsi="Arial Narrow" w:cs="Arial"/>
          <w:snapToGrid w:val="0"/>
          <w:sz w:val="22"/>
          <w:szCs w:val="22"/>
          <w:lang w:val="en-GB" w:eastAsia="en-US"/>
        </w:rPr>
        <w:lastRenderedPageBreak/>
        <w:tab/>
      </w:r>
      <w:r w:rsidRPr="00F776EF">
        <w:rPr>
          <w:rFonts w:ascii="Arial Narrow" w:hAnsi="Arial Narrow" w:cs="Arial"/>
          <w:snapToGrid w:val="0"/>
          <w:sz w:val="22"/>
          <w:szCs w:val="22"/>
          <w:lang w:val="en-GB" w:eastAsia="en-US"/>
        </w:rPr>
        <w:tab/>
      </w:r>
      <w:r w:rsidRPr="00F776EF">
        <w:rPr>
          <w:rFonts w:ascii="Arial Narrow" w:hAnsi="Arial Narrow" w:cs="Arial"/>
          <w:b/>
          <w:snapToGrid w:val="0"/>
          <w:sz w:val="22"/>
          <w:szCs w:val="22"/>
          <w:lang w:val="en-GB" w:eastAsia="en-US"/>
        </w:rPr>
        <w:t xml:space="preserve">                                          </w:t>
      </w:r>
    </w:p>
    <w:p w14:paraId="59CD07CD" w14:textId="77777777" w:rsidR="00F776EF" w:rsidRPr="00F776EF" w:rsidRDefault="00F776EF" w:rsidP="00F776EF">
      <w:pPr>
        <w:widowControl w:val="0"/>
        <w:tabs>
          <w:tab w:val="left" w:pos="-963"/>
          <w:tab w:val="left" w:pos="-720"/>
          <w:tab w:val="left" w:pos="990"/>
          <w:tab w:val="left" w:pos="1215"/>
          <w:tab w:val="left" w:pos="2250"/>
          <w:tab w:val="left" w:pos="7363"/>
        </w:tabs>
        <w:ind w:left="900" w:hanging="90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2.2.1     If so, furnish particulars:</w:t>
      </w:r>
    </w:p>
    <w:p w14:paraId="29B11F43"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0B091460" w14:textId="77777777" w:rsidR="00F776EF" w:rsidRPr="00F776EF" w:rsidRDefault="00F776EF" w:rsidP="00F776EF">
      <w:pPr>
        <w:widowControl w:val="0"/>
        <w:ind w:left="1800" w:hanging="108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p>
    <w:p w14:paraId="765F61D7" w14:textId="77777777" w:rsidR="00F776EF" w:rsidRPr="00F776EF" w:rsidRDefault="00F776EF" w:rsidP="00F776EF">
      <w:pPr>
        <w:widowControl w:val="0"/>
        <w:ind w:left="810"/>
        <w:jc w:val="both"/>
        <w:rPr>
          <w:rFonts w:ascii="Arial Narrow" w:hAnsi="Arial Narrow" w:cs="Arial"/>
          <w:snapToGrid w:val="0"/>
          <w:sz w:val="22"/>
          <w:szCs w:val="22"/>
          <w:lang w:val="en-US" w:eastAsia="en-US"/>
        </w:rPr>
      </w:pPr>
    </w:p>
    <w:p w14:paraId="4439736F"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6B0E4CC0"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2.3 </w:t>
      </w:r>
      <w:r w:rsidRPr="00F776EF">
        <w:rPr>
          <w:rFonts w:ascii="Arial Narrow" w:hAnsi="Arial Narrow" w:cs="Arial"/>
          <w:snapToGrid w:val="0"/>
          <w:sz w:val="22"/>
          <w:szCs w:val="22"/>
          <w:lang w:val="en-US" w:eastAsia="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snapToGrid w:val="0"/>
          <w:sz w:val="22"/>
          <w:szCs w:val="22"/>
          <w:lang w:val="en-US" w:eastAsia="en-US"/>
        </w:rPr>
        <w:tab/>
      </w:r>
      <w:r w:rsidRPr="00F776EF">
        <w:rPr>
          <w:rFonts w:ascii="Arial Narrow" w:hAnsi="Arial Narrow" w:cs="Arial"/>
          <w:b/>
          <w:snapToGrid w:val="0"/>
          <w:sz w:val="22"/>
          <w:szCs w:val="22"/>
          <w:lang w:val="en-GB" w:eastAsia="en-US"/>
        </w:rPr>
        <w:t>YES/NO</w:t>
      </w:r>
    </w:p>
    <w:p w14:paraId="1EA36361"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7D283D00" w14:textId="77777777" w:rsidR="00F776EF" w:rsidRPr="00F776EF" w:rsidRDefault="00F776EF">
      <w:pPr>
        <w:widowControl w:val="0"/>
        <w:numPr>
          <w:ilvl w:val="2"/>
          <w:numId w:val="35"/>
        </w:numPr>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If so, furnish particulars:</w:t>
      </w:r>
    </w:p>
    <w:p w14:paraId="0BB9351F"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5B378D26"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w:t>
      </w:r>
    </w:p>
    <w:p w14:paraId="7D2ECF0E"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07CA4DA4" w14:textId="77777777" w:rsidR="00F776EF" w:rsidRPr="00F776EF" w:rsidRDefault="00F776EF">
      <w:pPr>
        <w:widowControl w:val="0"/>
        <w:numPr>
          <w:ilvl w:val="0"/>
          <w:numId w:val="35"/>
        </w:numPr>
        <w:jc w:val="both"/>
        <w:rPr>
          <w:rFonts w:ascii="Arial Narrow" w:hAnsi="Arial Narrow" w:cs="Arial"/>
          <w:b/>
          <w:snapToGrid w:val="0"/>
          <w:sz w:val="22"/>
          <w:szCs w:val="22"/>
          <w:lang w:val="en-US" w:eastAsia="en-US"/>
        </w:rPr>
      </w:pPr>
      <w:r w:rsidRPr="00F776EF">
        <w:rPr>
          <w:rFonts w:ascii="Arial Narrow" w:hAnsi="Arial Narrow" w:cs="Arial"/>
          <w:b/>
          <w:snapToGrid w:val="0"/>
          <w:sz w:val="22"/>
          <w:szCs w:val="22"/>
          <w:lang w:val="en-US" w:eastAsia="en-US"/>
        </w:rPr>
        <w:t>DECLARATION</w:t>
      </w:r>
    </w:p>
    <w:p w14:paraId="7711424C" w14:textId="77777777" w:rsidR="00F776EF" w:rsidRPr="00F776EF" w:rsidRDefault="00F776EF" w:rsidP="00F776EF">
      <w:pPr>
        <w:widowControl w:val="0"/>
        <w:ind w:left="360"/>
        <w:jc w:val="both"/>
        <w:rPr>
          <w:rFonts w:ascii="Arial Narrow" w:hAnsi="Arial Narrow" w:cs="Arial"/>
          <w:b/>
          <w:snapToGrid w:val="0"/>
          <w:sz w:val="22"/>
          <w:szCs w:val="22"/>
          <w:lang w:val="en-US" w:eastAsia="en-US"/>
        </w:rPr>
      </w:pPr>
    </w:p>
    <w:p w14:paraId="6C2966E0"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I, the undersigned, (name)……………………………………………………………………. in submitting the accompanying bid, do hereby make the following statements that I certify to be true and complete in every respect:</w:t>
      </w:r>
    </w:p>
    <w:p w14:paraId="0B5C9697" w14:textId="77777777" w:rsidR="00F776EF" w:rsidRPr="00F776EF" w:rsidRDefault="00F776EF" w:rsidP="00F776EF">
      <w:pPr>
        <w:widowControl w:val="0"/>
        <w:ind w:left="720"/>
        <w:jc w:val="both"/>
        <w:rPr>
          <w:rFonts w:ascii="Arial Narrow" w:hAnsi="Arial Narrow" w:cs="Arial"/>
          <w:snapToGrid w:val="0"/>
          <w:sz w:val="22"/>
          <w:szCs w:val="22"/>
          <w:lang w:val="en-US" w:eastAsia="en-US"/>
        </w:rPr>
      </w:pPr>
    </w:p>
    <w:p w14:paraId="7A09D207"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3.1 </w:t>
      </w:r>
      <w:r w:rsidRPr="00F776EF">
        <w:rPr>
          <w:rFonts w:ascii="Arial Narrow" w:hAnsi="Arial Narrow" w:cs="Arial"/>
          <w:snapToGrid w:val="0"/>
          <w:sz w:val="22"/>
          <w:szCs w:val="22"/>
          <w:lang w:val="en-US" w:eastAsia="en-US"/>
        </w:rPr>
        <w:tab/>
        <w:t>I have read and I understand the contents of this disclosure;</w:t>
      </w:r>
    </w:p>
    <w:p w14:paraId="65CB5911" w14:textId="797933ED"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3.2</w:t>
      </w:r>
      <w:r w:rsidRPr="00F776EF">
        <w:rPr>
          <w:rFonts w:ascii="Arial Narrow" w:hAnsi="Arial Narrow" w:cs="Arial"/>
          <w:snapToGrid w:val="0"/>
          <w:sz w:val="22"/>
          <w:szCs w:val="22"/>
          <w:lang w:val="en-US" w:eastAsia="en-US"/>
        </w:rPr>
        <w:tab/>
        <w:t>I understand that the accompanying bid will be di</w:t>
      </w:r>
      <w:r w:rsidR="00A84960">
        <w:rPr>
          <w:rFonts w:ascii="Arial Narrow" w:hAnsi="Arial Narrow" w:cs="Arial"/>
          <w:snapToGrid w:val="0"/>
          <w:sz w:val="22"/>
          <w:szCs w:val="22"/>
          <w:lang w:val="en-US" w:eastAsia="en-US"/>
        </w:rPr>
        <w:t>sq</w:t>
      </w:r>
      <w:r w:rsidRPr="00F776EF">
        <w:rPr>
          <w:rFonts w:ascii="Arial Narrow" w:hAnsi="Arial Narrow" w:cs="Arial"/>
          <w:snapToGrid w:val="0"/>
          <w:sz w:val="22"/>
          <w:szCs w:val="22"/>
          <w:lang w:val="en-US" w:eastAsia="en-US"/>
        </w:rPr>
        <w:t>ualified if this disclosure is found not to be true and complete in every respect;</w:t>
      </w:r>
    </w:p>
    <w:p w14:paraId="4524CB33"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3.3 </w:t>
      </w:r>
      <w:r w:rsidRPr="00F776EF">
        <w:rPr>
          <w:rFonts w:ascii="Arial Narrow" w:hAnsi="Arial Narrow" w:cs="Arial"/>
          <w:snapToGrid w:val="0"/>
          <w:sz w:val="22"/>
          <w:szCs w:val="22"/>
          <w:lang w:val="en-US" w:eastAsia="en-US"/>
        </w:rPr>
        <w:tab/>
        <w:t>The bidder has arrived at the accompanying bid independently from, and without consultation, communication, agreement or arrangement with any competitor. However, communication between partners in a joint venture or consortium</w:t>
      </w:r>
      <w:r w:rsidRPr="00F776EF">
        <w:rPr>
          <w:rFonts w:ascii="Arial Narrow" w:hAnsi="Arial Narrow" w:cs="Arial"/>
          <w:snapToGrid w:val="0"/>
          <w:sz w:val="22"/>
          <w:szCs w:val="22"/>
          <w:lang w:val="en-US" w:eastAsia="en-US"/>
        </w:rPr>
        <w:footnoteReference w:id="2"/>
      </w:r>
      <w:r w:rsidRPr="00F776EF">
        <w:rPr>
          <w:rFonts w:ascii="Arial Narrow" w:hAnsi="Arial Narrow" w:cs="Arial"/>
          <w:snapToGrid w:val="0"/>
          <w:sz w:val="22"/>
          <w:szCs w:val="22"/>
          <w:lang w:val="en-US" w:eastAsia="en-US"/>
        </w:rPr>
        <w:t xml:space="preserve"> will not be construed as collusive bidding.</w:t>
      </w:r>
    </w:p>
    <w:p w14:paraId="2F943E31" w14:textId="77777777" w:rsidR="00F776EF" w:rsidRPr="00F776EF" w:rsidRDefault="00F776EF" w:rsidP="00F776EF">
      <w:pPr>
        <w:widowControl w:val="0"/>
        <w:ind w:left="720" w:hanging="720"/>
        <w:jc w:val="both"/>
        <w:rPr>
          <w:rFonts w:ascii="Arial Narrow" w:hAnsi="Arial Narrow" w:cs="Arial"/>
          <w:b/>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b/>
          <w:snapToGrid w:val="0"/>
          <w:sz w:val="22"/>
          <w:szCs w:val="22"/>
          <w:lang w:val="en-US" w:eastAsia="en-US"/>
        </w:rPr>
        <w:t xml:space="preserve"> </w:t>
      </w:r>
      <w:r w:rsidRPr="00F776EF">
        <w:rPr>
          <w:rFonts w:ascii="Arial Narrow" w:hAnsi="Arial Narrow" w:cs="Arial"/>
          <w:b/>
          <w:snapToGrid w:val="0"/>
          <w:sz w:val="22"/>
          <w:szCs w:val="22"/>
          <w:lang w:val="en-US" w:eastAsia="en-US"/>
        </w:rPr>
        <w:tab/>
      </w:r>
      <w:r w:rsidRPr="00F776EF">
        <w:rPr>
          <w:rFonts w:ascii="Arial Narrow" w:hAnsi="Arial Narrow" w:cs="Arial"/>
          <w:snapToGrid w:val="0"/>
          <w:sz w:val="22"/>
          <w:szCs w:val="22"/>
          <w:lang w:val="en-US" w:eastAsia="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522AF65"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3.4</w:t>
      </w:r>
      <w:r w:rsidRPr="00F776EF">
        <w:rPr>
          <w:rFonts w:ascii="Arial Narrow" w:hAnsi="Arial Narrow" w:cs="Arial"/>
          <w:snapToGrid w:val="0"/>
          <w:sz w:val="22"/>
          <w:szCs w:val="22"/>
          <w:lang w:val="en-US" w:eastAsia="en-US"/>
        </w:rPr>
        <w:tab/>
        <w:t>The terms of the accompanying bid have not been, and will not be, disclosed by the bidder, directly or indirectly, to any competitor, prior to the date and time of the official bid opening or of the awarding of the contract.</w:t>
      </w:r>
    </w:p>
    <w:p w14:paraId="7EAFAE79" w14:textId="77777777" w:rsidR="00F776EF" w:rsidRPr="00F776EF" w:rsidRDefault="00F776EF" w:rsidP="00F776EF">
      <w:pPr>
        <w:widowControl w:val="0"/>
        <w:jc w:val="both"/>
        <w:rPr>
          <w:rFonts w:ascii="Arial Narrow" w:hAnsi="Arial Narrow" w:cs="Arial"/>
          <w:snapToGrid w:val="0"/>
          <w:sz w:val="22"/>
          <w:szCs w:val="22"/>
          <w:lang w:val="en-US" w:eastAsia="en-US"/>
        </w:rPr>
      </w:pPr>
    </w:p>
    <w:p w14:paraId="34C550AB"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3.5 </w:t>
      </w:r>
      <w:r w:rsidRPr="00F776EF">
        <w:rPr>
          <w:rFonts w:ascii="Arial Narrow" w:hAnsi="Arial Narrow" w:cs="Arial"/>
          <w:snapToGrid w:val="0"/>
          <w:sz w:val="22"/>
          <w:szCs w:val="22"/>
          <w:lang w:val="en-US" w:eastAsia="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0B47B94" w14:textId="77777777" w:rsidR="00F776EF" w:rsidRPr="00F776EF" w:rsidRDefault="00F776EF" w:rsidP="00F776EF">
      <w:pPr>
        <w:widowControl w:val="0"/>
        <w:ind w:left="720" w:hanging="720"/>
        <w:jc w:val="both"/>
        <w:rPr>
          <w:rFonts w:ascii="Arial Narrow" w:hAnsi="Arial Narrow" w:cs="Arial"/>
          <w:snapToGrid w:val="0"/>
          <w:sz w:val="22"/>
          <w:szCs w:val="22"/>
          <w:lang w:val="en-US" w:eastAsia="en-US"/>
        </w:rPr>
      </w:pPr>
    </w:p>
    <w:p w14:paraId="76F58CDE" w14:textId="7F78F41D" w:rsidR="00F776EF" w:rsidRPr="00F776EF" w:rsidRDefault="00F776EF">
      <w:pPr>
        <w:widowControl w:val="0"/>
        <w:numPr>
          <w:ilvl w:val="1"/>
          <w:numId w:val="36"/>
        </w:numPr>
        <w:ind w:left="709" w:hanging="709"/>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am aware that, in addition and without prejudice to any other remedy provided to combat any restrictive practices related to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and contracts, </w:t>
      </w:r>
      <w:r w:rsidR="00147FB4">
        <w:rPr>
          <w:rFonts w:ascii="Arial Narrow" w:hAnsi="Arial Narrow" w:cs="Arial"/>
          <w:snapToGrid w:val="0"/>
          <w:sz w:val="22"/>
          <w:szCs w:val="22"/>
          <w:lang w:val="en-US" w:eastAsia="en-US"/>
        </w:rPr>
        <w:t xml:space="preserve">quotations </w:t>
      </w:r>
      <w:r w:rsidRPr="00F776EF">
        <w:rPr>
          <w:rFonts w:ascii="Arial Narrow" w:hAnsi="Arial Narrow" w:cs="Arial"/>
          <w:snapToGrid w:val="0"/>
          <w:sz w:val="22"/>
          <w:szCs w:val="22"/>
          <w:lang w:val="en-US" w:eastAsia="en-US"/>
        </w:rPr>
        <w:t xml:space="preserve">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w:t>
      </w:r>
      <w:r w:rsidRPr="00F776EF">
        <w:rPr>
          <w:rFonts w:ascii="Arial Narrow" w:hAnsi="Arial Narrow" w:cs="Arial"/>
          <w:snapToGrid w:val="0"/>
          <w:sz w:val="22"/>
          <w:szCs w:val="22"/>
          <w:lang w:val="en-US" w:eastAsia="en-US"/>
        </w:rPr>
        <w:lastRenderedPageBreak/>
        <w:t>business with the public sector for a period not exceeding ten (10) years in terms of the Prevention and Combating of Corrupt Activities Act No 12 of 2004 or any other applicable legislation.</w:t>
      </w:r>
    </w:p>
    <w:p w14:paraId="452A1204" w14:textId="77777777" w:rsidR="00F776EF" w:rsidRPr="00F776EF" w:rsidRDefault="00F776EF" w:rsidP="00F776EF">
      <w:pPr>
        <w:widowControl w:val="0"/>
        <w:tabs>
          <w:tab w:val="left" w:pos="1418"/>
          <w:tab w:val="right" w:pos="9752"/>
        </w:tabs>
        <w:jc w:val="both"/>
        <w:rPr>
          <w:rFonts w:ascii="Arial Narrow" w:hAnsi="Arial Narrow" w:cs="Arial"/>
          <w:snapToGrid w:val="0"/>
          <w:sz w:val="22"/>
          <w:szCs w:val="22"/>
          <w:lang w:val="en-GB" w:eastAsia="en-US"/>
        </w:rPr>
      </w:pPr>
    </w:p>
    <w:p w14:paraId="7A01F68C"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 xml:space="preserve">I CERTIFY THAT THE INFORMATION FURNISHED IN PARAGRAPHS 1, 2 and 3 ABOVE IS CORRECT. </w:t>
      </w:r>
    </w:p>
    <w:p w14:paraId="385C438F" w14:textId="77777777" w:rsidR="00F776EF" w:rsidRPr="00F776EF" w:rsidRDefault="00F776EF" w:rsidP="00F776EF">
      <w:pPr>
        <w:widowControl w:val="0"/>
        <w:tabs>
          <w:tab w:val="left" w:pos="1418"/>
          <w:tab w:val="right" w:pos="9752"/>
        </w:tabs>
        <w:ind w:left="720"/>
        <w:jc w:val="both"/>
        <w:rPr>
          <w:rFonts w:ascii="Arial Narrow" w:hAnsi="Arial Narrow" w:cs="Arial"/>
          <w:snapToGrid w:val="0"/>
          <w:sz w:val="22"/>
          <w:szCs w:val="22"/>
          <w:lang w:val="en-US" w:eastAsia="en-US"/>
        </w:rPr>
      </w:pPr>
      <w:r w:rsidRPr="00F776EF">
        <w:rPr>
          <w:rFonts w:ascii="Arial Narrow" w:hAnsi="Arial Narrow" w:cs="Arial"/>
          <w:snapToGrid w:val="0"/>
          <w:sz w:val="22"/>
          <w:szCs w:val="22"/>
          <w:lang w:val="en-US" w:eastAsia="en-US"/>
        </w:rPr>
        <w:t xml:space="preserve">I ACCEPT THAT THE STATE MAY REJECT THE BID OR ACT AGAINST ME IN TERMS OF PARAGRAPH 6 OF PFMA SCM INSTRUCTION 03 OF 2021/22 ON </w:t>
      </w:r>
      <w:r w:rsidRPr="00F776EF">
        <w:rPr>
          <w:rFonts w:ascii="Arial Narrow" w:hAnsi="Arial Narrow" w:cs="Arial"/>
          <w:bCs/>
          <w:snapToGrid w:val="0"/>
          <w:sz w:val="22"/>
          <w:szCs w:val="22"/>
          <w:lang w:val="en-US" w:eastAsia="en-US"/>
        </w:rPr>
        <w:t>PREVENTING AND COMBATING ABUSE IN THE SUPPLY CHAIN MANAGEMENT SYSTEM</w:t>
      </w:r>
      <w:r w:rsidRPr="00F776EF">
        <w:rPr>
          <w:rFonts w:ascii="Arial Narrow" w:hAnsi="Arial Narrow" w:cs="Arial"/>
          <w:snapToGrid w:val="0"/>
          <w:sz w:val="22"/>
          <w:szCs w:val="22"/>
          <w:lang w:val="en-US" w:eastAsia="en-US"/>
        </w:rPr>
        <w:t xml:space="preserve"> SHOULD THIS DECLARATION PROVE TO BE FALSE.  </w:t>
      </w:r>
    </w:p>
    <w:p w14:paraId="4698919A"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661693D0" w14:textId="77777777" w:rsidR="00F776EF" w:rsidRPr="00F776EF" w:rsidRDefault="00F776EF" w:rsidP="00F776EF">
      <w:pPr>
        <w:widowControl w:val="0"/>
        <w:tabs>
          <w:tab w:val="left" w:pos="900"/>
          <w:tab w:val="left" w:pos="2250"/>
          <w:tab w:val="right" w:pos="9752"/>
        </w:tabs>
        <w:ind w:firstLine="540"/>
        <w:jc w:val="both"/>
        <w:rPr>
          <w:rFonts w:ascii="Arial Narrow" w:hAnsi="Arial Narrow" w:cs="Arial"/>
          <w:snapToGrid w:val="0"/>
          <w:sz w:val="22"/>
          <w:szCs w:val="22"/>
          <w:lang w:val="en-GB" w:eastAsia="en-US"/>
        </w:rPr>
      </w:pPr>
    </w:p>
    <w:p w14:paraId="0B318EB9"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 xml:space="preserve"> ..…………………………………………… </w:t>
      </w:r>
      <w:r w:rsidRPr="00F776EF">
        <w:rPr>
          <w:rFonts w:ascii="Arial Narrow" w:hAnsi="Arial Narrow" w:cs="Arial"/>
          <w:snapToGrid w:val="0"/>
          <w:sz w:val="22"/>
          <w:szCs w:val="22"/>
          <w:lang w:val="en-GB" w:eastAsia="en-US"/>
        </w:rPr>
        <w:tab/>
      </w:r>
    </w:p>
    <w:p w14:paraId="073D01DD" w14:textId="77777777" w:rsidR="00F776EF" w:rsidRPr="00F776EF" w:rsidRDefault="00F776EF" w:rsidP="00F776EF">
      <w:pPr>
        <w:widowControl w:val="0"/>
        <w:tabs>
          <w:tab w:val="left" w:pos="1080"/>
          <w:tab w:val="left" w:pos="4320"/>
          <w:tab w:val="left" w:pos="79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Signature</w:t>
      </w:r>
      <w:r w:rsidRPr="00F776EF">
        <w:rPr>
          <w:rFonts w:ascii="Arial Narrow" w:hAnsi="Arial Narrow" w:cs="Arial"/>
          <w:snapToGrid w:val="0"/>
          <w:sz w:val="22"/>
          <w:szCs w:val="22"/>
          <w:lang w:val="en-GB" w:eastAsia="en-US"/>
        </w:rPr>
        <w:tab/>
        <w:t xml:space="preserve">                          Date</w:t>
      </w:r>
    </w:p>
    <w:p w14:paraId="4A7D26AB" w14:textId="77777777" w:rsidR="00F776EF" w:rsidRPr="00F776EF" w:rsidRDefault="00F776EF" w:rsidP="00F776EF">
      <w:pPr>
        <w:widowControl w:val="0"/>
        <w:tabs>
          <w:tab w:val="left" w:pos="3960"/>
          <w:tab w:val="left" w:pos="7020"/>
          <w:tab w:val="right" w:pos="9752"/>
        </w:tabs>
        <w:ind w:left="540"/>
        <w:jc w:val="both"/>
        <w:rPr>
          <w:rFonts w:ascii="Arial Narrow" w:hAnsi="Arial Narrow" w:cs="Arial"/>
          <w:snapToGrid w:val="0"/>
          <w:sz w:val="22"/>
          <w:szCs w:val="22"/>
          <w:lang w:val="en-GB" w:eastAsia="en-US"/>
        </w:rPr>
      </w:pPr>
    </w:p>
    <w:p w14:paraId="3E414E7B" w14:textId="77777777" w:rsidR="00F776EF" w:rsidRPr="00F776EF" w:rsidRDefault="00F776EF" w:rsidP="00F776EF">
      <w:pPr>
        <w:widowControl w:val="0"/>
        <w:tabs>
          <w:tab w:val="left" w:pos="3960"/>
          <w:tab w:val="left" w:pos="7020"/>
          <w:tab w:val="right" w:pos="9752"/>
        </w:tabs>
        <w:ind w:left="72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w:t>
      </w:r>
      <w:r w:rsidRPr="00F776EF">
        <w:rPr>
          <w:rFonts w:ascii="Arial Narrow" w:hAnsi="Arial Narrow" w:cs="Arial"/>
          <w:snapToGrid w:val="0"/>
          <w:sz w:val="22"/>
          <w:szCs w:val="22"/>
          <w:lang w:val="en-GB" w:eastAsia="en-US"/>
        </w:rPr>
        <w:tab/>
        <w:t>………………………………………………</w:t>
      </w:r>
    </w:p>
    <w:p w14:paraId="6A6C8EC9" w14:textId="77777777" w:rsidR="00F776EF" w:rsidRPr="00F776EF" w:rsidRDefault="00F776EF" w:rsidP="00F776EF">
      <w:pPr>
        <w:widowControl w:val="0"/>
        <w:tabs>
          <w:tab w:val="left" w:pos="1080"/>
          <w:tab w:val="left" w:pos="5760"/>
          <w:tab w:val="left" w:pos="7020"/>
          <w:tab w:val="right" w:pos="9752"/>
        </w:tabs>
        <w:ind w:left="540"/>
        <w:jc w:val="both"/>
        <w:rPr>
          <w:rFonts w:ascii="Arial Narrow" w:hAnsi="Arial Narrow" w:cs="Arial"/>
          <w:snapToGrid w:val="0"/>
          <w:sz w:val="22"/>
          <w:szCs w:val="22"/>
          <w:lang w:val="en-GB" w:eastAsia="en-US"/>
        </w:rPr>
      </w:pPr>
      <w:r w:rsidRPr="00F776EF">
        <w:rPr>
          <w:rFonts w:ascii="Arial Narrow" w:hAnsi="Arial Narrow" w:cs="Arial"/>
          <w:snapToGrid w:val="0"/>
          <w:sz w:val="22"/>
          <w:szCs w:val="22"/>
          <w:lang w:val="en-GB" w:eastAsia="en-US"/>
        </w:rPr>
        <w:tab/>
        <w:t xml:space="preserve">Position </w:t>
      </w:r>
      <w:r w:rsidRPr="00F776EF">
        <w:rPr>
          <w:rFonts w:ascii="Arial Narrow" w:hAnsi="Arial Narrow" w:cs="Arial"/>
          <w:snapToGrid w:val="0"/>
          <w:sz w:val="22"/>
          <w:szCs w:val="22"/>
          <w:lang w:val="en-GB" w:eastAsia="en-US"/>
        </w:rPr>
        <w:tab/>
        <w:t>Name of bidder</w:t>
      </w:r>
    </w:p>
    <w:p w14:paraId="7CDCDC06" w14:textId="246837F6" w:rsidR="00A66AAD" w:rsidRPr="00AF3031" w:rsidRDefault="00A66AAD" w:rsidP="00AF3031">
      <w:pPr>
        <w:tabs>
          <w:tab w:val="left" w:pos="3969"/>
          <w:tab w:val="right" w:pos="9752"/>
        </w:tabs>
        <w:spacing w:before="120" w:after="120" w:line="300" w:lineRule="auto"/>
        <w:jc w:val="both"/>
        <w:rPr>
          <w:rFonts w:ascii="Arial Narrow" w:hAnsi="Arial Narrow" w:cs="Arial"/>
          <w:b/>
          <w:sz w:val="22"/>
          <w:szCs w:val="22"/>
          <w:lang w:val="en-GB" w:eastAsia="en-US"/>
        </w:rPr>
      </w:pPr>
      <w:bookmarkStart w:id="52" w:name="_Toc105895769"/>
      <w:bookmarkEnd w:id="25"/>
    </w:p>
    <w:p w14:paraId="776578EA" w14:textId="77777777" w:rsidR="00A66AAD" w:rsidRPr="002F30B8" w:rsidRDefault="00A66AAD" w:rsidP="00DA30A7">
      <w:pPr>
        <w:spacing w:before="60" w:after="60"/>
        <w:rPr>
          <w:rFonts w:ascii="Arial Narrow" w:hAnsi="Arial Narrow"/>
          <w:vanish/>
          <w:color w:val="FF0000"/>
          <w:sz w:val="10"/>
          <w:szCs w:val="10"/>
          <w:highlight w:val="darkGreen"/>
        </w:rPr>
      </w:pPr>
    </w:p>
    <w:p w14:paraId="43E6E8E8" w14:textId="77777777" w:rsidR="00A66AAD" w:rsidRPr="002F30B8" w:rsidRDefault="00A66AAD" w:rsidP="00DA30A7">
      <w:pPr>
        <w:spacing w:before="60" w:after="60"/>
        <w:rPr>
          <w:rFonts w:ascii="Arial Narrow" w:hAnsi="Arial Narrow"/>
          <w:vanish/>
          <w:color w:val="FF0000"/>
          <w:sz w:val="10"/>
          <w:szCs w:val="10"/>
          <w:highlight w:val="darkGreen"/>
        </w:rPr>
      </w:pPr>
    </w:p>
    <w:p w14:paraId="0C81EA18" w14:textId="77777777" w:rsidR="00A66AAD" w:rsidRPr="002F30B8" w:rsidRDefault="008E7AE7" w:rsidP="00DA30A7">
      <w:pPr>
        <w:spacing w:before="60" w:after="60"/>
        <w:rPr>
          <w:rFonts w:ascii="Arial Narrow" w:hAnsi="Arial Narrow"/>
          <w:vanish/>
          <w:color w:val="FF0000"/>
          <w:sz w:val="10"/>
          <w:szCs w:val="10"/>
          <w:highlight w:val="darkGreen"/>
        </w:rPr>
      </w:pPr>
      <w:r w:rsidRPr="002F30B8">
        <w:rPr>
          <w:rFonts w:ascii="Arial Narrow" w:hAnsi="Arial Narrow"/>
          <w:color w:val="FF0000"/>
          <w:sz w:val="22"/>
          <w:szCs w:val="22"/>
          <w:highlight w:val="darkGreen"/>
          <w:lang w:eastAsia="en-US"/>
        </w:rPr>
        <w:br w:type="page"/>
      </w:r>
    </w:p>
    <w:p w14:paraId="0713591E" w14:textId="77777777" w:rsidR="00B069F5" w:rsidRPr="002F30B8" w:rsidRDefault="00B069F5" w:rsidP="00B069F5">
      <w:pPr>
        <w:spacing w:before="60" w:after="60"/>
        <w:rPr>
          <w:rFonts w:ascii="Arial Narrow" w:hAnsi="Arial Narrow"/>
          <w:vanish/>
          <w:color w:val="FF0000"/>
          <w:sz w:val="10"/>
          <w:szCs w:val="10"/>
          <w:highlight w:val="darkGreen"/>
        </w:rPr>
      </w:pPr>
      <w:bookmarkStart w:id="53" w:name="_Toc497763243"/>
    </w:p>
    <w:p w14:paraId="365DE3B8" w14:textId="77777777" w:rsidR="00B069F5" w:rsidRPr="002F30B8" w:rsidRDefault="00B069F5" w:rsidP="00B069F5">
      <w:pPr>
        <w:spacing w:before="60" w:after="60"/>
        <w:rPr>
          <w:rFonts w:ascii="Arial Narrow" w:hAnsi="Arial Narrow"/>
          <w:vanish/>
          <w:color w:val="FF0000"/>
          <w:sz w:val="10"/>
          <w:szCs w:val="10"/>
          <w:highlight w:val="darkGreen"/>
        </w:rPr>
      </w:pPr>
    </w:p>
    <w:p w14:paraId="0E428110" w14:textId="77777777" w:rsidR="00B069F5" w:rsidRPr="002F30B8" w:rsidRDefault="00B069F5" w:rsidP="00B069F5">
      <w:pPr>
        <w:spacing w:before="60" w:after="60"/>
        <w:rPr>
          <w:rFonts w:ascii="Arial Narrow" w:hAnsi="Arial Narrow"/>
          <w:vanish/>
          <w:color w:val="FF0000"/>
          <w:sz w:val="10"/>
          <w:szCs w:val="10"/>
          <w:highlight w:val="darkGreen"/>
        </w:rPr>
      </w:pPr>
    </w:p>
    <w:bookmarkEnd w:id="53"/>
    <w:p w14:paraId="35BD4D0C" w14:textId="50E699FB" w:rsidR="00651F52" w:rsidRDefault="00651F52" w:rsidP="00AF3031">
      <w:pPr>
        <w:tabs>
          <w:tab w:val="left" w:pos="1560"/>
          <w:tab w:val="left" w:pos="4820"/>
          <w:tab w:val="left" w:pos="5812"/>
          <w:tab w:val="left" w:pos="8364"/>
        </w:tabs>
        <w:overflowPunct w:val="0"/>
        <w:autoSpaceDE w:val="0"/>
        <w:autoSpaceDN w:val="0"/>
        <w:adjustRightInd w:val="0"/>
        <w:spacing w:before="1440" w:after="120" w:line="300" w:lineRule="auto"/>
        <w:textAlignment w:val="baseline"/>
        <w:rPr>
          <w:rFonts w:ascii="Arial Narrow" w:hAnsi="Arial Narrow"/>
          <w:sz w:val="22"/>
          <w:szCs w:val="22"/>
          <w:lang w:eastAsia="en-US"/>
        </w:rPr>
      </w:pPr>
    </w:p>
    <w:p w14:paraId="7EE33055" w14:textId="7541E7BC" w:rsidR="00530EEC" w:rsidRPr="00AF3031" w:rsidRDefault="00AC29E0" w:rsidP="00AF3031">
      <w:pPr>
        <w:pStyle w:val="Heading1"/>
        <w:numPr>
          <w:ilvl w:val="0"/>
          <w:numId w:val="0"/>
        </w:numPr>
        <w:ind w:left="432" w:hanging="432"/>
      </w:pPr>
      <w:bookmarkStart w:id="54" w:name="_Toc118296106"/>
      <w:r w:rsidRPr="00C57264">
        <w:rPr>
          <w:b w:val="0"/>
          <w:bCs w:val="0"/>
          <w:sz w:val="28"/>
          <w:szCs w:val="28"/>
        </w:rPr>
        <w:t>PART C1: AGREEMENT AND CONTRACT DATA</w:t>
      </w:r>
      <w:bookmarkEnd w:id="54"/>
    </w:p>
    <w:p w14:paraId="6CC22669" w14:textId="77777777" w:rsidR="00530EEC" w:rsidRDefault="00530EEC" w:rsidP="00C57264">
      <w:pPr>
        <w:tabs>
          <w:tab w:val="left" w:pos="1560"/>
          <w:tab w:val="left" w:pos="8364"/>
        </w:tabs>
        <w:overflowPunct w:val="0"/>
        <w:autoSpaceDE w:val="0"/>
        <w:autoSpaceDN w:val="0"/>
        <w:adjustRightInd w:val="0"/>
        <w:spacing w:before="120" w:after="120" w:line="276" w:lineRule="auto"/>
        <w:ind w:left="142"/>
        <w:textAlignment w:val="baseline"/>
        <w:rPr>
          <w:rFonts w:ascii="Arial" w:hAnsi="Arial" w:cs="Arial"/>
          <w:b/>
          <w:bCs/>
          <w:color w:val="000000"/>
          <w:sz w:val="28"/>
          <w:szCs w:val="28"/>
        </w:rPr>
      </w:pPr>
    </w:p>
    <w:p w14:paraId="048756B2" w14:textId="77777777" w:rsidR="00530EEC" w:rsidRPr="00C57264" w:rsidRDefault="00530EEC" w:rsidP="00C57264">
      <w:pPr>
        <w:pStyle w:val="Heading2"/>
        <w:numPr>
          <w:ilvl w:val="0"/>
          <w:numId w:val="0"/>
        </w:numPr>
        <w:rPr>
          <w:b w:val="0"/>
          <w:bCs w:val="0"/>
          <w:sz w:val="28"/>
        </w:rPr>
      </w:pPr>
      <w:bookmarkStart w:id="55" w:name="_Toc118296107"/>
      <w:r w:rsidRPr="00C57264">
        <w:rPr>
          <w:sz w:val="28"/>
        </w:rPr>
        <w:t>C</w:t>
      </w:r>
      <w:bookmarkStart w:id="56" w:name="C1_1_FORM_OF_OFFER_AND_ACCEPTANCE"/>
      <w:bookmarkEnd w:id="56"/>
      <w:r w:rsidRPr="00C57264">
        <w:rPr>
          <w:sz w:val="28"/>
        </w:rPr>
        <w:t>1.1: FORM OF OFFER AND ACCEPTANCE</w:t>
      </w:r>
      <w:bookmarkEnd w:id="55"/>
    </w:p>
    <w:p w14:paraId="455A42E6" w14:textId="77777777" w:rsidR="00530EEC" w:rsidRDefault="00530EEC" w:rsidP="00530EEC">
      <w:pPr>
        <w:pStyle w:val="Default"/>
        <w:rPr>
          <w:b/>
          <w:bCs/>
          <w:sz w:val="20"/>
          <w:szCs w:val="20"/>
        </w:rPr>
      </w:pPr>
    </w:p>
    <w:p w14:paraId="3CB233F3" w14:textId="77777777" w:rsidR="00530EEC" w:rsidRPr="00DB2F37" w:rsidRDefault="00530EEC" w:rsidP="00C57264">
      <w:pPr>
        <w:pStyle w:val="Default"/>
        <w:spacing w:after="240" w:line="360" w:lineRule="auto"/>
        <w:jc w:val="both"/>
        <w:rPr>
          <w:rFonts w:ascii="Arial Narrow" w:hAnsi="Arial Narrow"/>
          <w:sz w:val="22"/>
          <w:szCs w:val="22"/>
        </w:rPr>
      </w:pPr>
      <w:r w:rsidRPr="00DB2F37">
        <w:rPr>
          <w:rFonts w:ascii="Arial Narrow" w:hAnsi="Arial Narrow"/>
          <w:b/>
          <w:bCs/>
          <w:sz w:val="22"/>
          <w:szCs w:val="22"/>
        </w:rPr>
        <w:t xml:space="preserve">Offer </w:t>
      </w:r>
    </w:p>
    <w:p w14:paraId="042AB6A9" w14:textId="7663E260" w:rsidR="00EC2636" w:rsidRPr="00580DE5" w:rsidRDefault="00530EEC" w:rsidP="00EC2636">
      <w:pPr>
        <w:pStyle w:val="Default"/>
        <w:spacing w:line="360" w:lineRule="auto"/>
        <w:jc w:val="both"/>
        <w:rPr>
          <w:sz w:val="20"/>
          <w:szCs w:val="20"/>
        </w:rPr>
      </w:pPr>
      <w:r w:rsidRPr="00DB2F37">
        <w:rPr>
          <w:sz w:val="20"/>
          <w:szCs w:val="20"/>
        </w:rPr>
        <w:t>The employer, identified in the acceptance signature block, has solicited offers to enter into a contract for the procurement of</w:t>
      </w:r>
      <w:r w:rsidR="00EC2636" w:rsidRPr="00DB2F37">
        <w:rPr>
          <w:sz w:val="20"/>
          <w:szCs w:val="20"/>
        </w:rPr>
        <w:t xml:space="preserve"> a national panel of service providers who will be used on a rotational basis to supply, design, and install project (construction) signage boards on enrolled subsidy housing projects around the country.</w:t>
      </w:r>
      <w:r w:rsidR="00EC2636" w:rsidRPr="00580DE5">
        <w:rPr>
          <w:sz w:val="20"/>
          <w:szCs w:val="20"/>
        </w:rPr>
        <w:t xml:space="preserve"> </w:t>
      </w:r>
    </w:p>
    <w:p w14:paraId="3E5A5505"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The tenderer, identified in the offer signature block, has examined the documents listed in the tender data and addenda thereto as listed in the returnable schedules, and by submitting this offer has accepted the conditions of tender. </w:t>
      </w:r>
    </w:p>
    <w:p w14:paraId="2A7C6DB2"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By the representative of the tenderer, deemed to be duly authorized, signing this part of this form of offer and acceptance, the tenderer offers to perform all of the obligations and liabilities of the contractor under the contract including compliance with all its terms and conditions according to their true intent and meaning for an amount to be determined in accordance with the conditions of contract identified in the contract data. </w:t>
      </w:r>
    </w:p>
    <w:p w14:paraId="02890715"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THE OFFERED TOTAL OF THE PRICES INCLUSIVE OF VALUE ADDED TAX IS: </w:t>
      </w:r>
    </w:p>
    <w:p w14:paraId="5DE153B2" w14:textId="0353E7D1"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Rand. . . . . . . . . . . . . . . . . . . . . . . . . . . . . . . . . . . . . . . . . . . . . . . . . . . . . . . . . . . . . . . . . . . . . . . . . . . . . . . .. . . . . . . . </w:t>
      </w:r>
    </w:p>
    <w:p w14:paraId="2854ADCF"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(in words); </w:t>
      </w:r>
    </w:p>
    <w:p w14:paraId="539C9605" w14:textId="4B963B21"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R . . . . . . . . . . . . . . . . . . . . . . . . . . . . . . . . (in figures) </w:t>
      </w:r>
    </w:p>
    <w:p w14:paraId="39342405" w14:textId="0066CCE0"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This offer may be accepted by the employer by signing the acceptance part of this form of offer and acceptance and returning one copy of this document to the tenderer before the end of the period of validity stated in the tender data, whereupon the tenderer becomes the party named as the contractor in the conditions of contract identified in the contract data. </w:t>
      </w:r>
    </w:p>
    <w:p w14:paraId="2056A45E" w14:textId="509ACE8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Signature(s) . . . . . . . . . . . . . . . . . . . . . . . . . . . . . . . . . . . . . . . . . . . . . . . . . . . . . . . . . . . . . </w:t>
      </w:r>
    </w:p>
    <w:p w14:paraId="36EC67BE" w14:textId="011FA190"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lastRenderedPageBreak/>
        <w:t xml:space="preserve">Name(s) . . . . . . . . . . . . . . . . . . . . . . . . . . . . . . . . . . . . . . . . . . . . . . . . . . . . . . . . . . . . . . </w:t>
      </w:r>
    </w:p>
    <w:p w14:paraId="2654A357" w14:textId="77777777"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 . . </w:t>
      </w:r>
    </w:p>
    <w:p w14:paraId="180B06BE" w14:textId="4C825B18" w:rsidR="00530EEC" w:rsidRPr="00C57264" w:rsidRDefault="00530EEC" w:rsidP="00C57264">
      <w:pPr>
        <w:pStyle w:val="Default"/>
        <w:spacing w:after="240" w:line="360" w:lineRule="auto"/>
        <w:jc w:val="both"/>
        <w:rPr>
          <w:rFonts w:ascii="Arial Narrow" w:hAnsi="Arial Narrow"/>
          <w:sz w:val="22"/>
          <w:szCs w:val="22"/>
        </w:rPr>
      </w:pPr>
      <w:r w:rsidRPr="00C57264">
        <w:rPr>
          <w:rFonts w:ascii="Arial Narrow" w:hAnsi="Arial Narrow"/>
          <w:b/>
          <w:bCs/>
          <w:sz w:val="22"/>
          <w:szCs w:val="22"/>
        </w:rPr>
        <w:t xml:space="preserve">for the tenderer </w:t>
      </w:r>
    </w:p>
    <w:p w14:paraId="7A0E5B18" w14:textId="77777777"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 . . . . . . . . . . . . . . . . . . . . . . . . . . . . . . . . . . . . . . . . . . . . . . . . . . . . . . . . . . . . . . . . . . . </w:t>
      </w:r>
    </w:p>
    <w:p w14:paraId="3B9D6AA6" w14:textId="04A127ED" w:rsidR="00530EEC" w:rsidRPr="00C57264"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address of organization/) . . . . . . . . . . . . . . . . . . . . . . . . . . . . . . . . . . . . . . . . . . . . . . . . . . . . . . . . . . . . . . . . . . . . </w:t>
      </w:r>
    </w:p>
    <w:p w14:paraId="2E093FEF" w14:textId="358573CF"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 . . . . . . . . . . </w:t>
      </w:r>
    </w:p>
    <w:p w14:paraId="5BB89554" w14:textId="77777777" w:rsidR="00C93FEC" w:rsidRPr="00C57264" w:rsidRDefault="00C93FEC" w:rsidP="00C57264">
      <w:pPr>
        <w:pStyle w:val="Default"/>
        <w:spacing w:line="360" w:lineRule="auto"/>
        <w:jc w:val="both"/>
        <w:rPr>
          <w:rFonts w:ascii="Arial Narrow" w:hAnsi="Arial Narrow"/>
          <w:sz w:val="22"/>
          <w:szCs w:val="22"/>
        </w:rPr>
      </w:pPr>
    </w:p>
    <w:p w14:paraId="6F487BF5" w14:textId="66308A06" w:rsidR="00530EEC" w:rsidRDefault="00530EEC" w:rsidP="00C57264">
      <w:pPr>
        <w:pStyle w:val="Default"/>
        <w:spacing w:line="360" w:lineRule="auto"/>
        <w:jc w:val="both"/>
        <w:rPr>
          <w:rFonts w:ascii="Arial Narrow" w:hAnsi="Arial Narrow"/>
          <w:sz w:val="22"/>
          <w:szCs w:val="22"/>
        </w:rPr>
      </w:pPr>
      <w:r w:rsidRPr="00C57264">
        <w:rPr>
          <w:rFonts w:ascii="Arial Narrow" w:hAnsi="Arial Narrow"/>
          <w:sz w:val="22"/>
          <w:szCs w:val="22"/>
        </w:rPr>
        <w:t xml:space="preserve">Name and signature of witness . . . . . . . . . . . . . . . . . . . . . . . . . . . . . . Date . . . . . . . . . . . . . . . . . . . . . . . . . . </w:t>
      </w:r>
    </w:p>
    <w:p w14:paraId="1265D576" w14:textId="77777777" w:rsidR="00D16374" w:rsidRDefault="00D16374" w:rsidP="00C57264">
      <w:pPr>
        <w:pStyle w:val="Default"/>
        <w:spacing w:line="360" w:lineRule="auto"/>
        <w:jc w:val="both"/>
        <w:rPr>
          <w:rFonts w:ascii="Arial Narrow" w:hAnsi="Arial Narrow"/>
          <w:sz w:val="22"/>
          <w:szCs w:val="22"/>
        </w:rPr>
      </w:pPr>
    </w:p>
    <w:p w14:paraId="67BAC72A" w14:textId="77777777" w:rsidR="00D16374" w:rsidRDefault="00D16374" w:rsidP="00C57264">
      <w:pPr>
        <w:pStyle w:val="Default"/>
        <w:spacing w:line="360" w:lineRule="auto"/>
        <w:jc w:val="both"/>
        <w:rPr>
          <w:rFonts w:ascii="Arial Narrow" w:hAnsi="Arial Narrow"/>
          <w:sz w:val="22"/>
          <w:szCs w:val="22"/>
        </w:rPr>
      </w:pPr>
    </w:p>
    <w:p w14:paraId="0377720D" w14:textId="77777777" w:rsidR="00D16374" w:rsidRDefault="00D16374" w:rsidP="00C57264">
      <w:pPr>
        <w:pStyle w:val="Default"/>
        <w:spacing w:line="360" w:lineRule="auto"/>
        <w:jc w:val="both"/>
        <w:rPr>
          <w:rFonts w:ascii="Arial Narrow" w:hAnsi="Arial Narrow"/>
          <w:sz w:val="22"/>
          <w:szCs w:val="22"/>
        </w:rPr>
      </w:pPr>
    </w:p>
    <w:p w14:paraId="05E4AF25"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Acceptance </w:t>
      </w:r>
    </w:p>
    <w:p w14:paraId="311FC5DB" w14:textId="5388EDD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By signing this part of this form of offer and acceptance, the employer identified below accepts the tenderer’s offer. In consideration thereof, the employer shall pay the contractor the amount due in accordance with the conditions of contract identified in the contract data. Acceptance of the tenderer’s offer shall form an agreement between the employer and the tenderer upon the terms and conditions contained in this agreement and in the contract that is the subject of this agreement. </w:t>
      </w:r>
    </w:p>
    <w:p w14:paraId="2AF62ADE" w14:textId="3385F7D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terms of the contract are contained in: </w:t>
      </w:r>
    </w:p>
    <w:p w14:paraId="40D744FD" w14:textId="35A6F8D6"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C1: Agreements and contract data (which includes this agreement) </w:t>
      </w:r>
    </w:p>
    <w:p w14:paraId="1D7E7C8C" w14:textId="1AFE664D"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C2: Pricing data </w:t>
      </w:r>
    </w:p>
    <w:p w14:paraId="187CCA26" w14:textId="547E8ADB"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Part C3: Scope of work </w:t>
      </w:r>
    </w:p>
    <w:p w14:paraId="0663CBA1" w14:textId="4B6CE25F"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Part C4: Site information </w:t>
      </w:r>
    </w:p>
    <w:p w14:paraId="3D879F54" w14:textId="20D0AE5B"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and drawings and documents or parts thereof, which may be incorporated by reference into the above listed Parts. </w:t>
      </w:r>
    </w:p>
    <w:p w14:paraId="16F82A11" w14:textId="693E9845"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Deviations from and amendments to the documents listed in the tender data and any addenda thereto as listed in the returnable schedules as well as any changes to the terms of the offer agreed by the tenderer and the employer during this process of offer and acceptance, are contained in the schedule of deviations attached to and forming part of this form of offer and acceptance. No amendments to or deviations from said documents are valid unless contained in this schedule. </w:t>
      </w:r>
    </w:p>
    <w:p w14:paraId="49728BC4" w14:textId="22A3CC3D"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The tenderer shall within two weeks after receiving a completed copy of this agreement, including the schedule of deviations (if any), contact the employer’s agent (whose details are given in the contract data) to arrange the delivery of any securities, bonds, guarantees, proof of insurance and any other documentation to be provided in terms of the conditions of contract identified in the contract data. Failure to </w:t>
      </w:r>
      <w:proofErr w:type="spellStart"/>
      <w:r w:rsidRPr="00C57264">
        <w:rPr>
          <w:rFonts w:ascii="Arial Narrow" w:hAnsi="Arial Narrow"/>
          <w:sz w:val="22"/>
          <w:szCs w:val="22"/>
        </w:rPr>
        <w:t>fulfill</w:t>
      </w:r>
      <w:proofErr w:type="spellEnd"/>
      <w:r w:rsidRPr="00C57264">
        <w:rPr>
          <w:rFonts w:ascii="Arial Narrow" w:hAnsi="Arial Narrow"/>
          <w:sz w:val="22"/>
          <w:szCs w:val="22"/>
        </w:rPr>
        <w:t xml:space="preserve"> any of these obligations in accordance with those terms shall constitute a repudiation of this agreement. </w:t>
      </w:r>
    </w:p>
    <w:p w14:paraId="4A68C3E1" w14:textId="6CCE4ADA"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Notwithstanding anything contained herein, this agreement comes into effect on the date when the tenderer receives one fully completed original copy of this document, including the schedule of deviations (if any). Unless the tenderer (now contractor</w:t>
      </w:r>
      <w:r w:rsidRPr="00C57264">
        <w:rPr>
          <w:rFonts w:ascii="Arial Narrow" w:hAnsi="Arial Narrow"/>
          <w:b/>
          <w:bCs/>
          <w:sz w:val="22"/>
          <w:szCs w:val="22"/>
        </w:rPr>
        <w:t xml:space="preserve">) </w:t>
      </w:r>
      <w:r w:rsidRPr="00C57264">
        <w:rPr>
          <w:rFonts w:ascii="Arial Narrow" w:hAnsi="Arial Narrow"/>
          <w:sz w:val="22"/>
          <w:szCs w:val="22"/>
        </w:rPr>
        <w:t xml:space="preserve">within five working days of the date of such receipt notifies the employer in writing of any reason why he cannot accept the contents of this agreement, this agreement shall constitute a binding contract between the parties. </w:t>
      </w:r>
    </w:p>
    <w:p w14:paraId="302F7B3C" w14:textId="411A836F" w:rsidR="00D16374" w:rsidRPr="00C57264" w:rsidRDefault="006E711E" w:rsidP="00C57264">
      <w:pPr>
        <w:pStyle w:val="Default"/>
        <w:spacing w:after="240" w:line="276" w:lineRule="auto"/>
        <w:jc w:val="both"/>
        <w:rPr>
          <w:rFonts w:ascii="Arial Narrow" w:hAnsi="Arial Narrow"/>
          <w:sz w:val="22"/>
          <w:szCs w:val="22"/>
        </w:rPr>
      </w:pPr>
      <w:r>
        <w:rPr>
          <w:noProof/>
        </w:rPr>
        <mc:AlternateContent>
          <mc:Choice Requires="wps">
            <w:drawing>
              <wp:anchor distT="0" distB="0" distL="114300" distR="114300" simplePos="0" relativeHeight="251661312" behindDoc="0" locked="0" layoutInCell="1" allowOverlap="1" wp14:anchorId="1002B43F" wp14:editId="1DBEB35E">
                <wp:simplePos x="0" y="0"/>
                <wp:positionH relativeFrom="column">
                  <wp:posOffset>1125220</wp:posOffset>
                </wp:positionH>
                <wp:positionV relativeFrom="paragraph">
                  <wp:posOffset>31115</wp:posOffset>
                </wp:positionV>
                <wp:extent cx="43815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DD10326" w14:textId="6956F5C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002B43F" id="_x0000_t202" coordsize="21600,21600" o:spt="202" path="m,l,21600r21600,l21600,xe">
                <v:stroke joinstyle="miter"/>
                <v:path gradientshapeok="t" o:connecttype="rect"/>
              </v:shapetype>
              <v:shape id="Text Box 4" o:spid="_x0000_s1026" type="#_x0000_t202" style="position:absolute;left:0;text-align:left;margin-left:88.6pt;margin-top:2.45pt;width:34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" filled="f" stroked="f">
                <v:textbox style="mso-fit-shape-to-text:t">
                  <w:txbxContent>
                    <w:p w14:paraId="0DD10326" w14:textId="6956F5C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7E2956F" w14:textId="3A8B93DF"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D16374" w:rsidRPr="00C57264">
        <w:rPr>
          <w:rFonts w:ascii="Arial Narrow" w:hAnsi="Arial Narrow"/>
          <w:sz w:val="22"/>
          <w:szCs w:val="22"/>
        </w:rPr>
        <w:t xml:space="preserve">Signature(s) . . . . . . . . . . . . . . . . . . . . . . . . . . . . . . . . . . . . . . . . . . . . . . . . . . . . . . . . . . . </w:t>
      </w:r>
    </w:p>
    <w:p w14:paraId="2897873D" w14:textId="77777777"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Name(s) . . . . . . . . . . . . . . . . . . . . . . . . . . . . . . . . . . . . . . . . . . . . . . . . . . . . . . . . . . . </w:t>
      </w:r>
    </w:p>
    <w:p w14:paraId="582BEBDA"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Capacity . . . . . . . . . . . . . . . . . . . . . . . . . . . .. . . . . . . . . . . . . . . . . . . . . . . . . . . . . . . </w:t>
      </w:r>
    </w:p>
    <w:p w14:paraId="2803E8FB"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for the </w:t>
      </w:r>
    </w:p>
    <w:p w14:paraId="1D822752" w14:textId="7C014D32" w:rsidR="00D16374" w:rsidRPr="00C57264" w:rsidRDefault="00D16374"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Employer </w:t>
      </w:r>
    </w:p>
    <w:p w14:paraId="252B3E12" w14:textId="06E60264"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Name and</w:t>
      </w:r>
      <w:r w:rsidR="00633FDA">
        <w:rPr>
          <w:rFonts w:ascii="Arial Narrow" w:hAnsi="Arial Narrow"/>
          <w:sz w:val="22"/>
          <w:szCs w:val="22"/>
        </w:rPr>
        <w:t xml:space="preserve"> </w:t>
      </w:r>
      <w:r w:rsidRPr="00C57264">
        <w:rPr>
          <w:rFonts w:ascii="Arial Narrow" w:hAnsi="Arial Narrow"/>
          <w:sz w:val="22"/>
          <w:szCs w:val="22"/>
        </w:rPr>
        <w:t xml:space="preserve">. . . . . . . . . . . . . . . . . . . . . . . . . . . . . . </w:t>
      </w:r>
    </w:p>
    <w:p w14:paraId="06F904BF" w14:textId="77777777" w:rsidR="00D16374" w:rsidRPr="00C5726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signature </w:t>
      </w:r>
    </w:p>
    <w:p w14:paraId="1A37BC73" w14:textId="4F1161A1" w:rsidR="00D16374" w:rsidRDefault="00D16374"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of witness </w:t>
      </w:r>
      <w:r w:rsidR="00633FDA" w:rsidRPr="00CB218E">
        <w:rPr>
          <w:rFonts w:ascii="Arial Narrow" w:hAnsi="Arial Narrow"/>
          <w:sz w:val="22"/>
          <w:szCs w:val="22"/>
        </w:rPr>
        <w:t>. . . . . . . . . . . . . . . . . . . . . . . . . . . . . .</w:t>
      </w:r>
      <w:r w:rsidR="00633FDA">
        <w:rPr>
          <w:rFonts w:ascii="Arial Narrow" w:hAnsi="Arial Narrow"/>
          <w:sz w:val="22"/>
          <w:szCs w:val="22"/>
        </w:rPr>
        <w:tab/>
      </w:r>
      <w:r w:rsidR="00633FDA">
        <w:rPr>
          <w:rFonts w:ascii="Arial Narrow" w:hAnsi="Arial Narrow"/>
          <w:sz w:val="22"/>
          <w:szCs w:val="22"/>
        </w:rPr>
        <w:tab/>
      </w:r>
      <w:r w:rsidR="00633FDA">
        <w:rPr>
          <w:rFonts w:ascii="Arial Narrow" w:hAnsi="Arial Narrow"/>
          <w:sz w:val="22"/>
          <w:szCs w:val="22"/>
        </w:rPr>
        <w:tab/>
      </w:r>
      <w:r w:rsidRPr="00C57264">
        <w:rPr>
          <w:rFonts w:ascii="Arial Narrow" w:hAnsi="Arial Narrow"/>
          <w:sz w:val="22"/>
          <w:szCs w:val="22"/>
        </w:rPr>
        <w:t xml:space="preserve">Date . . . . . . . . . . . . . . . . . . . </w:t>
      </w:r>
    </w:p>
    <w:p w14:paraId="482BB673" w14:textId="77777777" w:rsidR="00123F48" w:rsidRDefault="00123F48" w:rsidP="00C57264">
      <w:pPr>
        <w:pStyle w:val="Default"/>
        <w:spacing w:line="276" w:lineRule="auto"/>
        <w:jc w:val="both"/>
        <w:rPr>
          <w:rFonts w:ascii="Arial Narrow" w:hAnsi="Arial Narrow"/>
          <w:sz w:val="22"/>
          <w:szCs w:val="22"/>
        </w:rPr>
      </w:pPr>
    </w:p>
    <w:p w14:paraId="50032BD3" w14:textId="77777777" w:rsidR="00123F48" w:rsidRDefault="00123F48" w:rsidP="00C57264">
      <w:pPr>
        <w:pStyle w:val="Default"/>
        <w:spacing w:line="276" w:lineRule="auto"/>
        <w:jc w:val="both"/>
        <w:rPr>
          <w:rFonts w:ascii="Arial Narrow" w:hAnsi="Arial Narrow"/>
          <w:sz w:val="22"/>
          <w:szCs w:val="22"/>
        </w:rPr>
      </w:pPr>
    </w:p>
    <w:p w14:paraId="24B51386" w14:textId="77777777" w:rsidR="00123F48" w:rsidRDefault="00123F48" w:rsidP="00C57264">
      <w:pPr>
        <w:pStyle w:val="Default"/>
        <w:spacing w:line="276" w:lineRule="auto"/>
        <w:jc w:val="both"/>
        <w:rPr>
          <w:rFonts w:ascii="Arial Narrow" w:hAnsi="Arial Narrow"/>
          <w:sz w:val="22"/>
          <w:szCs w:val="22"/>
        </w:rPr>
      </w:pPr>
    </w:p>
    <w:p w14:paraId="51BAB54C" w14:textId="77777777" w:rsidR="00123F48" w:rsidRDefault="00123F48" w:rsidP="00C57264">
      <w:pPr>
        <w:pStyle w:val="Default"/>
        <w:spacing w:line="276" w:lineRule="auto"/>
        <w:jc w:val="both"/>
        <w:rPr>
          <w:rFonts w:ascii="Arial Narrow" w:hAnsi="Arial Narrow"/>
          <w:sz w:val="22"/>
          <w:szCs w:val="22"/>
        </w:rPr>
      </w:pPr>
    </w:p>
    <w:p w14:paraId="02CA189A" w14:textId="77777777" w:rsidR="00123F48" w:rsidRDefault="00123F48" w:rsidP="00C57264">
      <w:pPr>
        <w:pStyle w:val="Default"/>
        <w:spacing w:line="276" w:lineRule="auto"/>
        <w:jc w:val="both"/>
        <w:rPr>
          <w:rFonts w:ascii="Arial Narrow" w:hAnsi="Arial Narrow"/>
          <w:sz w:val="22"/>
          <w:szCs w:val="22"/>
        </w:rPr>
      </w:pPr>
    </w:p>
    <w:p w14:paraId="154EE902"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Schedule of Deviations </w:t>
      </w:r>
    </w:p>
    <w:p w14:paraId="0F4DAB80" w14:textId="77777777" w:rsidR="00123F48" w:rsidRPr="00C57264" w:rsidRDefault="00123F48" w:rsidP="00C57264">
      <w:pPr>
        <w:pStyle w:val="Default"/>
        <w:spacing w:after="240" w:line="276" w:lineRule="auto"/>
        <w:jc w:val="both"/>
        <w:rPr>
          <w:rFonts w:ascii="Arial Narrow" w:hAnsi="Arial Narrow"/>
          <w:sz w:val="22"/>
          <w:szCs w:val="22"/>
        </w:rPr>
      </w:pPr>
      <w:r w:rsidRPr="00C57264">
        <w:rPr>
          <w:rFonts w:ascii="Arial Narrow" w:hAnsi="Arial Narrow"/>
          <w:b/>
          <w:bCs/>
          <w:sz w:val="22"/>
          <w:szCs w:val="22"/>
        </w:rPr>
        <w:t xml:space="preserve">Notes: </w:t>
      </w:r>
    </w:p>
    <w:p w14:paraId="31B902B3" w14:textId="64609A60"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t xml:space="preserve">The extent of deviations from the tender documents issued by the Employer prior to the tender closing date is limited to those permitted in terms of the Conditions of Tender, </w:t>
      </w:r>
    </w:p>
    <w:p w14:paraId="21A96585" w14:textId="29E5086F"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t xml:space="preserve">A Tenderer’s covering letter shall not be included in the final contract document. Should any matter in such letter, which constitutes a deviation as aforesaid, become the subject of Agreements reached during the process of offer and acceptance, the outcome of such Agreement shall be recorded here, </w:t>
      </w:r>
    </w:p>
    <w:p w14:paraId="7AA866A5" w14:textId="0F8D8297"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lastRenderedPageBreak/>
        <w:t xml:space="preserve">Any other matter arising from the process of offer and acceptance either as a confirmation, clarification or change to the tender documents and which it is agreed by the Parties becomes an obligation of the contract shall also be recorded here, </w:t>
      </w:r>
    </w:p>
    <w:p w14:paraId="2976C526" w14:textId="4D106FE6" w:rsidR="00123F48" w:rsidRPr="00C57264" w:rsidRDefault="00123F48">
      <w:pPr>
        <w:pStyle w:val="Default"/>
        <w:numPr>
          <w:ilvl w:val="3"/>
          <w:numId w:val="31"/>
        </w:numPr>
        <w:spacing w:after="240" w:line="276" w:lineRule="auto"/>
        <w:jc w:val="both"/>
        <w:rPr>
          <w:rFonts w:ascii="Arial Narrow" w:hAnsi="Arial Narrow"/>
          <w:sz w:val="22"/>
          <w:szCs w:val="22"/>
        </w:rPr>
      </w:pPr>
      <w:r w:rsidRPr="00C57264">
        <w:rPr>
          <w:rFonts w:ascii="Arial Narrow" w:hAnsi="Arial Narrow"/>
          <w:sz w:val="22"/>
          <w:szCs w:val="22"/>
        </w:rPr>
        <w:t xml:space="preserve">Any change or addition to the tender documents arising from the above Agreements and recorded here, shall also be incorporated into the final draft of the Contract, </w:t>
      </w:r>
    </w:p>
    <w:p w14:paraId="4C760A5C" w14:textId="7958122E"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 Subject . . . . . . . . . . . . . . . . . . . . . . . . . . . . . . . . . . . . . . . . . . . . . . . . . . . . . . . . . . . . . . . . . . . . . . . . . . . </w:t>
      </w:r>
    </w:p>
    <w:p w14:paraId="6778572B" w14:textId="5F01E6D4"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0EB4EE1B" w14:textId="193EBCEC"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4E1F4159" w14:textId="16E27377"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3360" behindDoc="0" locked="0" layoutInCell="1" allowOverlap="1" wp14:anchorId="3C8B7E82" wp14:editId="30F27908">
                <wp:simplePos x="0" y="0"/>
                <wp:positionH relativeFrom="column">
                  <wp:posOffset>1134745</wp:posOffset>
                </wp:positionH>
                <wp:positionV relativeFrom="paragraph">
                  <wp:posOffset>7620</wp:posOffset>
                </wp:positionV>
                <wp:extent cx="43815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D3D3013" w14:textId="48200A1E"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C8B7E82" id="Text Box 5" o:spid="_x0000_s1027" type="#_x0000_t202" style="position:absolute;left:0;text-align:left;margin-left:89.35pt;margin-top:.6pt;width:34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JCFw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" filled="f" stroked="f">
                <v:textbox style="mso-fit-shape-to-text:t">
                  <w:txbxContent>
                    <w:p w14:paraId="3D3D3013" w14:textId="48200A1E"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6A0D02"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r w:rsidR="00F349CF">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01ACE5F" w14:textId="1328D3D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 . . . . . . . . . . . . . . . . . . . . . . . . . . . . . . . . . . . . .</w:t>
      </w:r>
      <w:r w:rsidR="006E711E" w:rsidRPr="006E711E">
        <w:rPr>
          <w:noProof/>
        </w:rPr>
        <w:t xml:space="preserve"> </w:t>
      </w:r>
      <w:r w:rsidR="00123F48" w:rsidRPr="00C57264">
        <w:rPr>
          <w:rFonts w:ascii="Arial Narrow" w:hAnsi="Arial Narrow"/>
          <w:sz w:val="22"/>
          <w:szCs w:val="22"/>
        </w:rPr>
        <w:t xml:space="preserve"> . . . . . . . . . . . . . . . . . . . . . . . . . . . . . . . . . . . . </w:t>
      </w:r>
    </w:p>
    <w:p w14:paraId="3F6BE096"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2 Subject . . . . . . . . . . . . . . . . . . . . . . . . . . . . . . . . . . . . . . . . . . . . . . . . . . . . . . . . . . . . . . . . . . . . . . . . . . . </w:t>
      </w:r>
    </w:p>
    <w:p w14:paraId="2893BEAC" w14:textId="19B60D0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4706A0B4" w14:textId="3FC5B826"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44FF986" w14:textId="1F366CF0"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B24653D" w14:textId="05FDF295"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4CD403"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3 Subject . . . . . . . . . . . . . . . . . . . . . . . . . . . . . . . . . . . . . . . . . . . . . . . . . . . . . . . . . . . . . . . . . . . . . . . . . . . </w:t>
      </w:r>
    </w:p>
    <w:p w14:paraId="146E64DD" w14:textId="7A4FE4DD"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6A2029CE" w14:textId="72DB5D28"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6EF0B487" w14:textId="47DEE6A9" w:rsidR="00123F48" w:rsidRPr="00C57264" w:rsidRDefault="00F349CF"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4A8014" w14:textId="3C9D46B1"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203B6E" w14:textId="77777777" w:rsidR="00123F48" w:rsidRPr="00C57264" w:rsidRDefault="00123F48"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4 Subject . . . . . . . . . . . . . . . . . . . . . . . . . . . . . . . . . . . . . . . . . . . . . . . . . . . . . . . . . . . . . . . . . . . . . . . . . . . </w:t>
      </w:r>
    </w:p>
    <w:p w14:paraId="7B94E5B1" w14:textId="78ADC5E5"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Details . . . . . . . . . . . . . . . . . . . . . . . . . . . . . . . . . . . . . . . . . . . . . . . . . . . . . . . . . . . . . . . . . . . . . . . . . . . </w:t>
      </w:r>
    </w:p>
    <w:p w14:paraId="1A3CA586" w14:textId="3D8DDAFA" w:rsidR="00123F48" w:rsidRPr="00C57264" w:rsidRDefault="00E5022B" w:rsidP="00C57264">
      <w:pPr>
        <w:pStyle w:val="Default"/>
        <w:spacing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23A6C0A6" w14:textId="06167B2C" w:rsidR="00123F48" w:rsidRPr="00C57264" w:rsidRDefault="00E5022B" w:rsidP="00C57264">
      <w:pPr>
        <w:pStyle w:val="Default"/>
        <w:spacing w:after="240" w:line="276" w:lineRule="auto"/>
        <w:jc w:val="both"/>
        <w:rPr>
          <w:rFonts w:ascii="Arial Narrow" w:hAnsi="Arial Narrow"/>
          <w:sz w:val="22"/>
          <w:szCs w:val="22"/>
        </w:rPr>
      </w:pPr>
      <w:r>
        <w:rPr>
          <w:rFonts w:ascii="Arial Narrow" w:hAnsi="Arial Narrow"/>
          <w:sz w:val="22"/>
          <w:szCs w:val="22"/>
        </w:rPr>
        <w:t xml:space="preserve">              </w:t>
      </w:r>
      <w:r w:rsidR="00123F48" w:rsidRPr="00C57264">
        <w:rPr>
          <w:rFonts w:ascii="Arial Narrow" w:hAnsi="Arial Narrow"/>
          <w:sz w:val="22"/>
          <w:szCs w:val="22"/>
        </w:rPr>
        <w:t xml:space="preserve">. . . . . . . . . . . . . . . . . . . . . . . . . . . . . . . . . . . . . . . . . . . . . . . . . . . . . . . . . . . . . . . . . . . . . . . . . . . </w:t>
      </w:r>
    </w:p>
    <w:p w14:paraId="7C7B80C5"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By the duly authorised representatives signing this Schedule of Deviations, the Employer and the Tenderer agree to and accept the foregoing Schedule of Deviations as the only deviations from and amendments to the documents listed in the Tender Data and Addenda thereto as listed in the Tender Schedules, as well as any confirmation, clarification or change to the terms of the offer agreed by the Tenderer and the Employer during this process of offer and acceptance.</w:t>
      </w:r>
    </w:p>
    <w:p w14:paraId="290806AB" w14:textId="77777777" w:rsidR="00F349CF" w:rsidRPr="00C57264"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3F4A6C3" w14:textId="77777777" w:rsidR="00F349CF" w:rsidRDefault="00F349CF"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It is expressly agreed that no other matter whether in writing, oral communication or implied during the period between the issue of the Tender Documents and the receipt by the Tenderer of a completed signed copy of this Agreement shall have any meaning or effect in the Contract between the parties arising from this Agreement.</w:t>
      </w:r>
    </w:p>
    <w:p w14:paraId="5495F100"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74B6D6F"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3B20C66" w14:textId="77777777"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6EC7A5"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TENDERER</w:t>
      </w:r>
      <w:r w:rsidRPr="00C57264">
        <w:rPr>
          <w:rFonts w:ascii="Arial Narrow" w:hAnsi="Arial Narrow" w:cs="Arial"/>
          <w:sz w:val="22"/>
          <w:szCs w:val="22"/>
        </w:rPr>
        <w:t>:</w:t>
      </w:r>
    </w:p>
    <w:p w14:paraId="30EDCD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DF90DD1"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4693D0D5"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2FBF674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5CE9D7D9"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120A7D7F"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377D269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573D2958" w14:textId="77777777"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6067F64D"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0F60BFF1"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0DB03D79"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3D32F1EC"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6677AF97"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1898314A" w14:textId="77777777" w:rsidR="00A347CD" w:rsidRPr="00C57264" w:rsidRDefault="00A347CD" w:rsidP="00A347CD">
      <w:pPr>
        <w:tabs>
          <w:tab w:val="left" w:pos="567"/>
          <w:tab w:val="left" w:pos="1418"/>
          <w:tab w:val="left" w:pos="1843"/>
          <w:tab w:val="left" w:pos="2268"/>
          <w:tab w:val="right" w:pos="8789"/>
        </w:tabs>
        <w:jc w:val="both"/>
        <w:rPr>
          <w:rFonts w:ascii="Arial Narrow" w:hAnsi="Arial Narrow" w:cs="Arial"/>
          <w:sz w:val="22"/>
          <w:szCs w:val="22"/>
        </w:rPr>
      </w:pPr>
    </w:p>
    <w:p w14:paraId="21A799E9"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35C831B3"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FOR THE EMPLOYER</w:t>
      </w:r>
      <w:r w:rsidRPr="00C57264">
        <w:rPr>
          <w:rFonts w:ascii="Arial Narrow" w:hAnsi="Arial Narrow" w:cs="Arial"/>
          <w:sz w:val="22"/>
          <w:szCs w:val="22"/>
        </w:rPr>
        <w:t>:</w:t>
      </w:r>
    </w:p>
    <w:p w14:paraId="5C276064"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6DA9B74A" w14:textId="77777777" w:rsidR="00A347CD" w:rsidRPr="00C57264" w:rsidRDefault="00A347CD" w:rsidP="00A347CD">
      <w:pPr>
        <w:tabs>
          <w:tab w:val="left" w:pos="840"/>
          <w:tab w:val="left" w:pos="1418"/>
          <w:tab w:val="left" w:pos="1843"/>
          <w:tab w:val="left" w:pos="2268"/>
          <w:tab w:val="right" w:pos="8789"/>
        </w:tabs>
        <w:jc w:val="both"/>
        <w:rPr>
          <w:rFonts w:ascii="Arial Narrow" w:hAnsi="Arial Narrow" w:cs="Arial"/>
          <w:b/>
          <w:sz w:val="22"/>
          <w:szCs w:val="22"/>
        </w:rPr>
      </w:pPr>
    </w:p>
    <w:p w14:paraId="22E97F5B"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Signature(s)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72C78811" w14:textId="77777777" w:rsidR="00A347CD" w:rsidRPr="00C57264" w:rsidRDefault="00A347CD" w:rsidP="00A347CD">
      <w:pPr>
        <w:tabs>
          <w:tab w:val="left" w:pos="2040"/>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6BBBF55A" w14:textId="77777777"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 xml:space="preserve">Name(s) </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24C05D3B" w14:textId="77777777" w:rsidR="00A347CD" w:rsidRPr="00C57264" w:rsidRDefault="00A347CD" w:rsidP="00A347CD">
      <w:pPr>
        <w:tabs>
          <w:tab w:val="left" w:pos="1985"/>
          <w:tab w:val="right" w:leader="underscore" w:pos="4820"/>
          <w:tab w:val="left" w:pos="5160"/>
          <w:tab w:val="left" w:pos="5670"/>
          <w:tab w:val="right" w:leader="dot" w:pos="8789"/>
          <w:tab w:val="right" w:leader="underscore" w:pos="9072"/>
        </w:tabs>
        <w:jc w:val="both"/>
        <w:rPr>
          <w:rFonts w:ascii="Arial Narrow" w:hAnsi="Arial Narrow" w:cs="Arial"/>
          <w:sz w:val="22"/>
          <w:szCs w:val="22"/>
        </w:rPr>
      </w:pPr>
    </w:p>
    <w:p w14:paraId="02C56AB1" w14:textId="000E88B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Capacity</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p>
    <w:p w14:paraId="6A9ABC00"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D2B3294" w14:textId="56E0810D" w:rsidR="00A347CD" w:rsidRPr="00C57264" w:rsidRDefault="00A347CD" w:rsidP="00A347CD">
      <w:pPr>
        <w:tabs>
          <w:tab w:val="left" w:pos="1985"/>
          <w:tab w:val="right" w:leader="underscore" w:pos="9072"/>
        </w:tabs>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0D403BCC" w14:textId="77777777" w:rsidR="00A347CD" w:rsidRPr="00C57264" w:rsidRDefault="00A347CD" w:rsidP="00A347CD">
      <w:pPr>
        <w:tabs>
          <w:tab w:val="left" w:pos="2040"/>
          <w:tab w:val="left" w:pos="5160"/>
          <w:tab w:val="right" w:leader="dot" w:pos="8789"/>
        </w:tabs>
        <w:jc w:val="both"/>
        <w:rPr>
          <w:rFonts w:ascii="Arial Narrow" w:hAnsi="Arial Narrow" w:cs="Arial"/>
          <w:i/>
          <w:sz w:val="22"/>
          <w:szCs w:val="22"/>
        </w:rPr>
      </w:pPr>
      <w:r w:rsidRPr="00C57264">
        <w:rPr>
          <w:rFonts w:ascii="Arial Narrow" w:hAnsi="Arial Narrow" w:cs="Arial"/>
          <w:sz w:val="22"/>
          <w:szCs w:val="22"/>
        </w:rPr>
        <w:tab/>
      </w:r>
      <w:r w:rsidRPr="00C57264">
        <w:rPr>
          <w:rFonts w:ascii="Arial Narrow" w:hAnsi="Arial Narrow" w:cs="Arial"/>
          <w:i/>
          <w:sz w:val="22"/>
          <w:szCs w:val="22"/>
        </w:rPr>
        <w:t>[Name and address of organisation]</w:t>
      </w:r>
    </w:p>
    <w:p w14:paraId="7442C764"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p>
    <w:p w14:paraId="40E82FB4" w14:textId="5A0DB956"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Name and</w:t>
      </w:r>
    </w:p>
    <w:p w14:paraId="267AE748" w14:textId="77777777" w:rsidR="00A347CD" w:rsidRPr="00C57264" w:rsidRDefault="00A347CD" w:rsidP="00A347CD">
      <w:pPr>
        <w:tabs>
          <w:tab w:val="left" w:pos="2040"/>
          <w:tab w:val="left" w:pos="5160"/>
          <w:tab w:val="right" w:leader="dot" w:pos="8789"/>
        </w:tabs>
        <w:jc w:val="both"/>
        <w:rPr>
          <w:rFonts w:ascii="Arial Narrow" w:hAnsi="Arial Narrow" w:cs="Arial"/>
          <w:sz w:val="22"/>
          <w:szCs w:val="22"/>
        </w:rPr>
      </w:pPr>
      <w:r w:rsidRPr="00C57264">
        <w:rPr>
          <w:rFonts w:ascii="Arial Narrow" w:hAnsi="Arial Narrow" w:cs="Arial"/>
          <w:sz w:val="22"/>
          <w:szCs w:val="22"/>
        </w:rPr>
        <w:t>signature of</w:t>
      </w:r>
    </w:p>
    <w:p w14:paraId="5407754B" w14:textId="66DB2402" w:rsidR="00A347CD" w:rsidRPr="00C57264" w:rsidRDefault="00A347CD" w:rsidP="00A347CD">
      <w:pPr>
        <w:tabs>
          <w:tab w:val="left" w:pos="1985"/>
          <w:tab w:val="right" w:leader="underscore" w:pos="4820"/>
          <w:tab w:val="left" w:pos="5670"/>
          <w:tab w:val="right" w:leader="underscore" w:pos="9072"/>
        </w:tabs>
        <w:jc w:val="both"/>
        <w:rPr>
          <w:rFonts w:ascii="Arial Narrow" w:hAnsi="Arial Narrow" w:cs="Arial"/>
          <w:sz w:val="22"/>
          <w:szCs w:val="22"/>
        </w:rPr>
      </w:pPr>
      <w:r w:rsidRPr="00C57264">
        <w:rPr>
          <w:rFonts w:ascii="Arial Narrow" w:hAnsi="Arial Narrow" w:cs="Arial"/>
          <w:sz w:val="22"/>
          <w:szCs w:val="22"/>
        </w:rPr>
        <w:t>witness</w:t>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Date</w:t>
      </w:r>
      <w:r w:rsidRPr="00C57264">
        <w:rPr>
          <w:rFonts w:ascii="Arial Narrow" w:hAnsi="Arial Narrow" w:cs="Arial"/>
          <w:sz w:val="22"/>
          <w:szCs w:val="22"/>
        </w:rPr>
        <w:tab/>
      </w:r>
    </w:p>
    <w:p w14:paraId="20926D10" w14:textId="1D537086" w:rsidR="00A347CD" w:rsidRDefault="00A347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470739" w14:textId="09DCE9CB"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ED0606" w14:textId="7B01CA10" w:rsidR="009567B8" w:rsidRDefault="006E711E"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Pr>
          <w:noProof/>
        </w:rPr>
        <mc:AlternateContent>
          <mc:Choice Requires="wps">
            <w:drawing>
              <wp:anchor distT="0" distB="0" distL="114300" distR="114300" simplePos="0" relativeHeight="251665408" behindDoc="0" locked="0" layoutInCell="1" allowOverlap="1" wp14:anchorId="1E6D2175" wp14:editId="51AD5D30">
                <wp:simplePos x="0" y="0"/>
                <wp:positionH relativeFrom="column">
                  <wp:posOffset>1134745</wp:posOffset>
                </wp:positionH>
                <wp:positionV relativeFrom="paragraph">
                  <wp:posOffset>6985</wp:posOffset>
                </wp:positionV>
                <wp:extent cx="43815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37F3EF32" w14:textId="1031028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6D2175" id="Text Box 7" o:spid="_x0000_s1028" type="#_x0000_t202" style="position:absolute;left:0;text-align:left;margin-left:89.35pt;margin-top:.55pt;width:34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" filled="f" stroked="f">
                <v:textbox style="mso-fit-shape-to-text:t">
                  <w:txbxContent>
                    <w:p w14:paraId="37F3EF32" w14:textId="10310289"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242C2709"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p w14:paraId="5F0CF8CF" w14:textId="5133D7A0"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0FB1F4D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390BB00E"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06DE6E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633FC8E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10B9E2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BF6CFA"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BC483B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CFEF075"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B5B899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1B9BAC6"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D3F06C3"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5F32F99"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2D75C25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9AE7C6C"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55E800C4"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40724E9F"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7C3F076B" w14:textId="77777777" w:rsidR="009567B8"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2E42B4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b/>
          <w:sz w:val="22"/>
          <w:szCs w:val="22"/>
        </w:rPr>
      </w:pPr>
      <w:r w:rsidRPr="00C57264">
        <w:rPr>
          <w:rFonts w:ascii="Arial Narrow" w:hAnsi="Arial Narrow" w:cs="Arial"/>
          <w:b/>
          <w:sz w:val="22"/>
          <w:szCs w:val="22"/>
        </w:rPr>
        <w:t>CONFIRMATION OF RECEIPT</w:t>
      </w:r>
    </w:p>
    <w:p w14:paraId="565D77D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CA87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 Tenderer (now Contractor), identified in the Offer part of this Agreement, hereby confirms receipt from the Employer, identified in the Acceptance part of this Agreement, of one fully completed original copy of this Agreement, including the Schedule of Deviations (if any) today:</w:t>
      </w:r>
    </w:p>
    <w:p w14:paraId="26AF07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23ACA188" w14:textId="59179313"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0BDB506" w14:textId="77777777" w:rsidR="009567B8" w:rsidRPr="00C57264" w:rsidRDefault="009567B8" w:rsidP="00C57264">
      <w:pPr>
        <w:tabs>
          <w:tab w:val="left" w:leader="do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The</w:t>
      </w:r>
      <w:r w:rsidRPr="00C57264">
        <w:rPr>
          <w:rFonts w:ascii="Arial Narrow" w:hAnsi="Arial Narrow" w:cs="Arial"/>
          <w:sz w:val="22"/>
          <w:szCs w:val="22"/>
        </w:rPr>
        <w:tab/>
        <w:t xml:space="preserve"> </w:t>
      </w:r>
      <w:r w:rsidRPr="00C57264">
        <w:rPr>
          <w:rFonts w:ascii="Arial Narrow" w:hAnsi="Arial Narrow" w:cs="Arial"/>
          <w:i/>
          <w:sz w:val="22"/>
          <w:szCs w:val="22"/>
        </w:rPr>
        <w:t>[day]</w:t>
      </w:r>
      <w:r w:rsidRPr="00C57264">
        <w:rPr>
          <w:rFonts w:ascii="Arial Narrow" w:hAnsi="Arial Narrow" w:cs="Arial"/>
          <w:sz w:val="22"/>
          <w:szCs w:val="22"/>
        </w:rPr>
        <w:t xml:space="preserve"> </w:t>
      </w:r>
    </w:p>
    <w:p w14:paraId="78D6801E"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7FDF00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43EE9443" w14:textId="77777777" w:rsidR="009567B8" w:rsidRPr="00C57264" w:rsidRDefault="009567B8" w:rsidP="00C57264">
      <w:pPr>
        <w:tabs>
          <w:tab w:val="right" w:leader="dot" w:pos="482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of </w:t>
      </w:r>
      <w:r w:rsidRPr="00C57264">
        <w:rPr>
          <w:rFonts w:ascii="Arial Narrow" w:hAnsi="Arial Narrow" w:cs="Arial"/>
          <w:sz w:val="22"/>
          <w:szCs w:val="22"/>
        </w:rPr>
        <w:tab/>
        <w:t xml:space="preserve"> </w:t>
      </w:r>
      <w:r w:rsidRPr="00C57264">
        <w:rPr>
          <w:rFonts w:ascii="Arial Narrow" w:hAnsi="Arial Narrow" w:cs="Arial"/>
          <w:i/>
          <w:sz w:val="22"/>
          <w:szCs w:val="22"/>
        </w:rPr>
        <w:t>[month]</w:t>
      </w:r>
    </w:p>
    <w:p w14:paraId="32BAA60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D7F622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AE49029" w14:textId="77777777" w:rsidR="009567B8" w:rsidRPr="00C57264" w:rsidRDefault="009567B8" w:rsidP="00C57264">
      <w:pPr>
        <w:tabs>
          <w:tab w:val="left" w:leader="do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20</w:t>
      </w:r>
      <w:r w:rsidRPr="00C57264">
        <w:rPr>
          <w:rFonts w:ascii="Arial Narrow" w:hAnsi="Arial Narrow" w:cs="Arial"/>
          <w:sz w:val="22"/>
          <w:szCs w:val="22"/>
        </w:rPr>
        <w:tab/>
      </w:r>
      <w:r w:rsidRPr="00C57264">
        <w:rPr>
          <w:rFonts w:ascii="Arial Narrow" w:hAnsi="Arial Narrow" w:cs="Arial"/>
          <w:i/>
          <w:sz w:val="22"/>
          <w:szCs w:val="22"/>
        </w:rPr>
        <w:t>[year]</w:t>
      </w:r>
    </w:p>
    <w:p w14:paraId="0D7B5E9F"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50E9B88D"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3159DB4E" w14:textId="77777777" w:rsidR="009567B8" w:rsidRPr="00C57264" w:rsidRDefault="009567B8" w:rsidP="00C57264">
      <w:pPr>
        <w:tabs>
          <w:tab w:val="right" w:leader="dot" w:pos="5670"/>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at </w:t>
      </w:r>
      <w:r w:rsidRPr="00C57264">
        <w:rPr>
          <w:rFonts w:ascii="Arial Narrow" w:hAnsi="Arial Narrow" w:cs="Arial"/>
          <w:sz w:val="22"/>
          <w:szCs w:val="22"/>
        </w:rPr>
        <w:tab/>
      </w:r>
      <w:r w:rsidRPr="00C57264">
        <w:rPr>
          <w:rFonts w:ascii="Arial Narrow" w:hAnsi="Arial Narrow" w:cs="Arial"/>
          <w:i/>
          <w:sz w:val="22"/>
          <w:szCs w:val="22"/>
        </w:rPr>
        <w:t>[place]</w:t>
      </w:r>
    </w:p>
    <w:p w14:paraId="5F3F1042"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15F946A" w14:textId="77777777" w:rsidR="009567B8" w:rsidRPr="00C57264" w:rsidRDefault="009567B8" w:rsidP="00C57264">
      <w:pPr>
        <w:tabs>
          <w:tab w:val="left" w:pos="567"/>
          <w:tab w:val="left" w:pos="1418"/>
          <w:tab w:val="left" w:pos="1843"/>
          <w:tab w:val="left" w:pos="2268"/>
          <w:tab w:val="right" w:pos="8789"/>
        </w:tabs>
        <w:spacing w:line="276" w:lineRule="auto"/>
        <w:jc w:val="both"/>
        <w:rPr>
          <w:rFonts w:ascii="Arial Narrow" w:hAnsi="Arial Narrow" w:cs="Arial"/>
          <w:sz w:val="22"/>
          <w:szCs w:val="22"/>
        </w:rPr>
      </w:pPr>
    </w:p>
    <w:p w14:paraId="1ACD5138"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For the Contractor:</w:t>
      </w:r>
      <w:r w:rsidRPr="00C57264">
        <w:rPr>
          <w:rFonts w:ascii="Arial Narrow" w:hAnsi="Arial Narrow" w:cs="Arial"/>
          <w:sz w:val="22"/>
          <w:szCs w:val="22"/>
        </w:rPr>
        <w:tab/>
      </w:r>
      <w:r w:rsidRPr="00C57264">
        <w:rPr>
          <w:rFonts w:ascii="Arial Narrow" w:hAnsi="Arial Narrow" w:cs="Arial"/>
          <w:sz w:val="22"/>
          <w:szCs w:val="22"/>
        </w:rPr>
        <w:tab/>
      </w:r>
    </w:p>
    <w:p w14:paraId="51B19959" w14:textId="78223459"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2554DA87"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35035CC" w14:textId="554F5D50"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2CBB42" w14:textId="77777777"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0A18BF40"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26DBFDB"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77662AF1" w14:textId="2BA7F933"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Capacity</w:t>
      </w:r>
    </w:p>
    <w:p w14:paraId="258A5F75" w14:textId="77777777"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487CC161" w14:textId="112AE654" w:rsidR="009567B8" w:rsidRPr="00C57264" w:rsidRDefault="009567B8" w:rsidP="00C57264">
      <w:pPr>
        <w:tabs>
          <w:tab w:val="left" w:pos="567"/>
          <w:tab w:val="left" w:pos="1418"/>
          <w:tab w:val="left" w:pos="1843"/>
          <w:tab w:val="left" w:pos="2268"/>
          <w:tab w:val="left" w:pos="3969"/>
          <w:tab w:val="right" w:pos="8789"/>
          <w:tab w:val="right" w:pos="9072"/>
        </w:tabs>
        <w:spacing w:line="276" w:lineRule="auto"/>
        <w:jc w:val="both"/>
        <w:rPr>
          <w:rFonts w:ascii="Arial Narrow" w:hAnsi="Arial Narrow" w:cs="Arial"/>
          <w:sz w:val="22"/>
          <w:szCs w:val="22"/>
        </w:rPr>
      </w:pPr>
    </w:p>
    <w:p w14:paraId="751370B7" w14:textId="77777777"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 xml:space="preserve">Signature and name of witness: </w:t>
      </w:r>
      <w:r w:rsidRPr="00C57264">
        <w:rPr>
          <w:rFonts w:ascii="Arial Narrow" w:hAnsi="Arial Narrow" w:cs="Arial"/>
          <w:sz w:val="22"/>
          <w:szCs w:val="22"/>
        </w:rPr>
        <w:tab/>
      </w:r>
      <w:r w:rsidRPr="00C57264">
        <w:rPr>
          <w:rFonts w:ascii="Arial Narrow" w:hAnsi="Arial Narrow" w:cs="Arial"/>
          <w:sz w:val="22"/>
          <w:szCs w:val="22"/>
        </w:rPr>
        <w:tab/>
      </w:r>
    </w:p>
    <w:p w14:paraId="05D80B74" w14:textId="097F426D"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Signature</w:t>
      </w:r>
    </w:p>
    <w:p w14:paraId="4C3C1511" w14:textId="3E96E98E"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p>
    <w:p w14:paraId="3801024C" w14:textId="4F64163E" w:rsidR="009567B8" w:rsidRPr="00C57264" w:rsidRDefault="009567B8" w:rsidP="00C57264">
      <w:pPr>
        <w:tabs>
          <w:tab w:val="left" w:pos="3119"/>
          <w:tab w:val="right" w:leader="do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p>
    <w:p w14:paraId="19C1DE46" w14:textId="2FA614BB" w:rsidR="009567B8" w:rsidRPr="00C57264" w:rsidRDefault="009567B8" w:rsidP="00C57264">
      <w:pPr>
        <w:tabs>
          <w:tab w:val="left" w:pos="567"/>
          <w:tab w:val="left" w:pos="1418"/>
          <w:tab w:val="left" w:pos="1843"/>
          <w:tab w:val="left" w:pos="2268"/>
          <w:tab w:val="left" w:pos="3969"/>
          <w:tab w:val="left" w:pos="5670"/>
          <w:tab w:val="right" w:pos="8789"/>
          <w:tab w:val="right" w:pos="9072"/>
        </w:tabs>
        <w:spacing w:line="276" w:lineRule="auto"/>
        <w:jc w:val="both"/>
        <w:rPr>
          <w:rFonts w:ascii="Arial Narrow" w:hAnsi="Arial Narrow" w:cs="Arial"/>
          <w:sz w:val="22"/>
          <w:szCs w:val="22"/>
        </w:rPr>
      </w:pP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r>
      <w:r w:rsidRPr="00C57264">
        <w:rPr>
          <w:rFonts w:ascii="Arial Narrow" w:hAnsi="Arial Narrow" w:cs="Arial"/>
          <w:sz w:val="22"/>
          <w:szCs w:val="22"/>
        </w:rPr>
        <w:tab/>
        <w:t>Name</w:t>
      </w:r>
    </w:p>
    <w:p w14:paraId="190C9606" w14:textId="6058EBCC" w:rsidR="009567B8" w:rsidRPr="00C57264" w:rsidRDefault="009567B8"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p w14:paraId="1E1E8651" w14:textId="1EBEFDC3" w:rsidR="00123F48" w:rsidRPr="00C57264" w:rsidRDefault="006E711E" w:rsidP="00C57264">
      <w:pPr>
        <w:pStyle w:val="Default"/>
        <w:spacing w:line="276" w:lineRule="auto"/>
        <w:jc w:val="both"/>
        <w:rPr>
          <w:rFonts w:ascii="Arial Narrow" w:hAnsi="Arial Narrow"/>
          <w:sz w:val="22"/>
          <w:szCs w:val="22"/>
        </w:rPr>
      </w:pPr>
      <w:r>
        <w:rPr>
          <w:noProof/>
        </w:rPr>
        <mc:AlternateContent>
          <mc:Choice Requires="wps">
            <w:drawing>
              <wp:anchor distT="0" distB="0" distL="114300" distR="114300" simplePos="0" relativeHeight="251667456" behindDoc="0" locked="0" layoutInCell="1" allowOverlap="1" wp14:anchorId="0F89417F" wp14:editId="42BDDB95">
                <wp:simplePos x="0" y="0"/>
                <wp:positionH relativeFrom="column">
                  <wp:posOffset>1182370</wp:posOffset>
                </wp:positionH>
                <wp:positionV relativeFrom="paragraph">
                  <wp:posOffset>73660</wp:posOffset>
                </wp:positionV>
                <wp:extent cx="43815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381500" cy="1828800"/>
                        </a:xfrm>
                        <a:prstGeom prst="rect">
                          <a:avLst/>
                        </a:prstGeom>
                        <a:noFill/>
                        <a:ln>
                          <a:noFill/>
                        </a:ln>
                        <a:effectLst/>
                      </wps:spPr>
                      <wps:txbx>
                        <w:txbxContent>
                          <w:p w14:paraId="02DCE9B6" w14:textId="433AE8E2"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89417F" id="Text Box 10" o:spid="_x0000_s1029" type="#_x0000_t202" style="position:absolute;left:0;text-align:left;margin-left:93.1pt;margin-top:5.8pt;width:345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" filled="f" stroked="f">
                <v:textbox style="mso-fit-shape-to-text:t">
                  <w:txbxContent>
                    <w:p w14:paraId="02DCE9B6" w14:textId="433AE8E2"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TO BE COMPLETED </w:t>
                      </w:r>
                    </w:p>
                    <w:p w14:paraId="6FFE947A" w14:textId="77777777" w:rsidR="00E40138" w:rsidRPr="00C57264" w:rsidRDefault="00E40138" w:rsidP="00C57264">
                      <w:pPr>
                        <w:pStyle w:val="Default"/>
                        <w:jc w:val="center"/>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7264">
                        <w:rPr>
                          <w:rFonts w:ascii="Arial Narrow" w:hAnsi="Arial Narrow"/>
                          <w:noProof/>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ACCEPTANCE STAGE</w:t>
                      </w:r>
                    </w:p>
                  </w:txbxContent>
                </v:textbox>
              </v:shape>
            </w:pict>
          </mc:Fallback>
        </mc:AlternateContent>
      </w:r>
    </w:p>
    <w:bookmarkEnd w:id="52"/>
    <w:p w14:paraId="11EB8439" w14:textId="4284D8E0" w:rsidR="00FB4842" w:rsidRPr="00B16798" w:rsidRDefault="007A24EF" w:rsidP="00C57264">
      <w:pPr>
        <w:pStyle w:val="Heading2"/>
        <w:numPr>
          <w:ilvl w:val="0"/>
          <w:numId w:val="0"/>
        </w:numPr>
        <w:rPr>
          <w:rFonts w:ascii="Arial" w:hAnsi="Arial" w:cs="Arial"/>
          <w:color w:val="000000"/>
          <w:sz w:val="28"/>
        </w:rPr>
      </w:pPr>
      <w:r w:rsidRPr="0081516C">
        <w:rPr>
          <w:szCs w:val="22"/>
        </w:rPr>
        <w:br w:type="page"/>
      </w:r>
      <w:bookmarkStart w:id="57" w:name="_Toc118296108"/>
      <w:r w:rsidR="000236C6">
        <w:rPr>
          <w:sz w:val="28"/>
        </w:rPr>
        <w:lastRenderedPageBreak/>
        <w:t>C</w:t>
      </w:r>
      <w:r w:rsidR="00FB4842" w:rsidRPr="009E1D98">
        <w:rPr>
          <w:sz w:val="28"/>
        </w:rPr>
        <w:t xml:space="preserve">1.2 </w:t>
      </w:r>
      <w:r w:rsidR="00DB65E3" w:rsidRPr="009E1D98">
        <w:rPr>
          <w:sz w:val="28"/>
        </w:rPr>
        <w:t>CONTRACT DATA</w:t>
      </w:r>
      <w:bookmarkEnd w:id="57"/>
      <w:r w:rsidR="00DB65E3" w:rsidRPr="00B16798" w:rsidDel="00E72207">
        <w:rPr>
          <w:rFonts w:ascii="Arial" w:hAnsi="Arial" w:cs="Arial"/>
          <w:b w:val="0"/>
          <w:bCs w:val="0"/>
          <w:color w:val="000000"/>
          <w:sz w:val="28"/>
        </w:rPr>
        <w:t xml:space="preserve"> </w:t>
      </w:r>
    </w:p>
    <w:p w14:paraId="29996C4D" w14:textId="77777777" w:rsidR="00FB4842" w:rsidRPr="00B16798" w:rsidRDefault="00FB4842" w:rsidP="00FB4842">
      <w:pPr>
        <w:autoSpaceDE w:val="0"/>
        <w:autoSpaceDN w:val="0"/>
        <w:adjustRightInd w:val="0"/>
        <w:rPr>
          <w:rFonts w:ascii="Arial" w:hAnsi="Arial" w:cs="Arial"/>
          <w:b/>
          <w:bCs/>
          <w:color w:val="000000"/>
          <w:sz w:val="20"/>
          <w:szCs w:val="20"/>
        </w:rPr>
      </w:pPr>
      <w:r w:rsidRPr="00B16798" w:rsidDel="00E72207">
        <w:rPr>
          <w:rFonts w:ascii="Arial" w:hAnsi="Arial" w:cs="Arial"/>
          <w:b/>
          <w:bCs/>
          <w:color w:val="000000"/>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273"/>
        <w:gridCol w:w="7229"/>
      </w:tblGrid>
      <w:tr w:rsidR="008E2074" w:rsidRPr="008E2074" w14:paraId="10092CFC"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14:paraId="31FEEB92" w14:textId="27ECD4D1"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PROJECT TITLE:</w:t>
            </w:r>
          </w:p>
        </w:tc>
        <w:tc>
          <w:tcPr>
            <w:tcW w:w="7229" w:type="dxa"/>
            <w:tcBorders>
              <w:top w:val="single" w:sz="4" w:space="0" w:color="auto"/>
              <w:left w:val="single" w:sz="4" w:space="0" w:color="auto"/>
              <w:bottom w:val="single" w:sz="4" w:space="0" w:color="auto"/>
              <w:right w:val="single" w:sz="4" w:space="0" w:color="auto"/>
            </w:tcBorders>
            <w:vAlign w:val="center"/>
          </w:tcPr>
          <w:p w14:paraId="7DDC85E2" w14:textId="23E254AC" w:rsidR="008E2074" w:rsidRPr="00A84960" w:rsidRDefault="008E2074" w:rsidP="00C27C76">
            <w:pPr>
              <w:pStyle w:val="11lulu"/>
              <w:numPr>
                <w:ilvl w:val="0"/>
                <w:numId w:val="0"/>
              </w:numPr>
              <w:ind w:left="284"/>
              <w:rPr>
                <w:rFonts w:ascii="Arial Narrow" w:hAnsi="Arial Narrow"/>
                <w:b/>
                <w:bCs/>
                <w:color w:val="FF0000"/>
                <w:sz w:val="22"/>
                <w:szCs w:val="22"/>
              </w:rPr>
            </w:pPr>
          </w:p>
        </w:tc>
      </w:tr>
      <w:tr w:rsidR="008E2074" w:rsidRPr="00EE233D" w14:paraId="48221699" w14:textId="77777777" w:rsidTr="008E2074">
        <w:trPr>
          <w:trHeight w:val="528"/>
        </w:trPr>
        <w:tc>
          <w:tcPr>
            <w:tcW w:w="2405" w:type="dxa"/>
            <w:gridSpan w:val="2"/>
            <w:tcBorders>
              <w:top w:val="single" w:sz="4" w:space="0" w:color="auto"/>
              <w:left w:val="single" w:sz="4" w:space="0" w:color="auto"/>
              <w:bottom w:val="single" w:sz="4" w:space="0" w:color="auto"/>
              <w:right w:val="single" w:sz="4" w:space="0" w:color="auto"/>
            </w:tcBorders>
            <w:vAlign w:val="center"/>
          </w:tcPr>
          <w:p w14:paraId="64DCC138" w14:textId="4123A398" w:rsidR="008E2074" w:rsidRPr="008E2074" w:rsidRDefault="008E2074" w:rsidP="000E1C9A">
            <w:pPr>
              <w:autoSpaceDE w:val="0"/>
              <w:autoSpaceDN w:val="0"/>
              <w:adjustRightInd w:val="0"/>
              <w:rPr>
                <w:rFonts w:ascii="Arial Narrow" w:hAnsi="Arial Narrow" w:cs="Arial"/>
                <w:b/>
                <w:bCs/>
                <w:color w:val="000000"/>
                <w:sz w:val="22"/>
                <w:szCs w:val="22"/>
              </w:rPr>
            </w:pPr>
            <w:r w:rsidRPr="00C57264">
              <w:rPr>
                <w:rFonts w:ascii="Arial Narrow" w:hAnsi="Arial Narrow" w:cs="Arial"/>
                <w:b/>
                <w:bCs/>
                <w:sz w:val="22"/>
                <w:szCs w:val="22"/>
              </w:rPr>
              <w:t>CONTRACT NO:</w:t>
            </w:r>
          </w:p>
        </w:tc>
        <w:tc>
          <w:tcPr>
            <w:tcW w:w="7229" w:type="dxa"/>
            <w:tcBorders>
              <w:top w:val="single" w:sz="4" w:space="0" w:color="auto"/>
              <w:left w:val="single" w:sz="4" w:space="0" w:color="auto"/>
              <w:bottom w:val="single" w:sz="4" w:space="0" w:color="auto"/>
              <w:right w:val="single" w:sz="4" w:space="0" w:color="auto"/>
            </w:tcBorders>
            <w:vAlign w:val="center"/>
          </w:tcPr>
          <w:p w14:paraId="051D17AE" w14:textId="7D829950" w:rsidR="008E2074" w:rsidRPr="00A84960" w:rsidRDefault="008E2074" w:rsidP="000E1C9A">
            <w:pPr>
              <w:autoSpaceDE w:val="0"/>
              <w:autoSpaceDN w:val="0"/>
              <w:adjustRightInd w:val="0"/>
              <w:rPr>
                <w:rFonts w:ascii="Arial Narrow" w:hAnsi="Arial Narrow" w:cs="Arial"/>
                <w:b/>
                <w:bCs/>
                <w:color w:val="FF0000"/>
                <w:sz w:val="22"/>
                <w:szCs w:val="22"/>
              </w:rPr>
            </w:pPr>
          </w:p>
        </w:tc>
      </w:tr>
      <w:tr w:rsidR="00DB66C2" w:rsidRPr="00EE233D" w14:paraId="54AB7FE1"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F25B76" w14:textId="57C97520" w:rsidR="00DB66C2" w:rsidRPr="005B0EF2" w:rsidRDefault="00DB66C2" w:rsidP="000E1C9A">
            <w:pPr>
              <w:autoSpaceDE w:val="0"/>
              <w:autoSpaceDN w:val="0"/>
              <w:adjustRightInd w:val="0"/>
              <w:rPr>
                <w:rFonts w:ascii="Arial Narrow" w:hAnsi="Arial Narrow" w:cs="Arial"/>
                <w:b/>
                <w:bCs/>
                <w:sz w:val="22"/>
                <w:szCs w:val="22"/>
              </w:rPr>
            </w:pPr>
            <w:r w:rsidRPr="00CB218E">
              <w:rPr>
                <w:rFonts w:ascii="Arial Narrow" w:hAnsi="Arial Narrow" w:cs="Arial"/>
                <w:b/>
                <w:bCs/>
                <w:sz w:val="22"/>
                <w:szCs w:val="22"/>
              </w:rPr>
              <w:t>C.1.2 Contract Data</w:t>
            </w:r>
          </w:p>
        </w:tc>
      </w:tr>
      <w:tr w:rsidR="00FB4842" w:rsidRPr="00EE233D" w14:paraId="7D223AEF" w14:textId="77777777" w:rsidTr="00FD4FE3">
        <w:trPr>
          <w:trHeight w:val="1637"/>
        </w:trPr>
        <w:tc>
          <w:tcPr>
            <w:tcW w:w="9634" w:type="dxa"/>
            <w:gridSpan w:val="3"/>
            <w:tcBorders>
              <w:top w:val="single" w:sz="4" w:space="0" w:color="auto"/>
              <w:left w:val="single" w:sz="4" w:space="0" w:color="auto"/>
              <w:bottom w:val="single" w:sz="4" w:space="0" w:color="auto"/>
              <w:right w:val="single" w:sz="4" w:space="0" w:color="auto"/>
            </w:tcBorders>
            <w:vAlign w:val="center"/>
          </w:tcPr>
          <w:p w14:paraId="08D18676" w14:textId="77777777" w:rsidR="008800FF" w:rsidRPr="00C57264" w:rsidRDefault="008800FF" w:rsidP="005B0EF2">
            <w:pPr>
              <w:spacing w:line="276" w:lineRule="auto"/>
              <w:jc w:val="both"/>
              <w:rPr>
                <w:rFonts w:ascii="Arial Narrow" w:hAnsi="Arial Narrow" w:cs="Arial"/>
                <w:sz w:val="22"/>
                <w:szCs w:val="22"/>
              </w:rPr>
            </w:pPr>
            <w:r w:rsidRPr="00C57264">
              <w:rPr>
                <w:rFonts w:ascii="Arial Narrow" w:hAnsi="Arial Narrow" w:cs="Arial"/>
                <w:sz w:val="22"/>
                <w:szCs w:val="22"/>
              </w:rPr>
              <w:t xml:space="preserve">The General Conditions of Contract for Construction Works, Third Edition (2015) published by the South African Institution of Civil Engineering, Private Bag X200, Halfway House, 1685, is applicable to this Contract and is obtainable from www.saice.org.za. </w:t>
            </w:r>
          </w:p>
          <w:p w14:paraId="606CE42C"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125C61D7" w14:textId="30078074" w:rsidR="009F424F" w:rsidRPr="00C57264" w:rsidRDefault="009F424F">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The General Conditions of Contract for Construction Works make several references to the Contract Data for specific data, which together with these conditions collectively describe the risks, liabilities and obligations of the contracting parties and the procedures for the administration of the Contract. The Contract Data shall have precedence in the interpretation of any ambiguity or inconsistency between it and the General Conditions of Contract.</w:t>
            </w:r>
          </w:p>
        </w:tc>
      </w:tr>
      <w:tr w:rsidR="00FB4842" w:rsidRPr="00EE233D" w14:paraId="072AC227" w14:textId="77777777" w:rsidTr="00FD4FE3">
        <w:trPr>
          <w:trHeight w:val="52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53BEE1E"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Part 1: Data provided by the Employer</w:t>
            </w:r>
          </w:p>
        </w:tc>
      </w:tr>
      <w:tr w:rsidR="00FB4842" w:rsidRPr="00EE233D" w14:paraId="03394B3B" w14:textId="77777777" w:rsidTr="00FD4FE3">
        <w:trPr>
          <w:trHeight w:val="536"/>
        </w:trPr>
        <w:tc>
          <w:tcPr>
            <w:tcW w:w="1132" w:type="dxa"/>
            <w:tcBorders>
              <w:top w:val="single" w:sz="4" w:space="0" w:color="auto"/>
              <w:left w:val="single" w:sz="4" w:space="0" w:color="auto"/>
              <w:bottom w:val="single" w:sz="4" w:space="0" w:color="auto"/>
              <w:right w:val="single" w:sz="4" w:space="0" w:color="auto"/>
            </w:tcBorders>
            <w:vAlign w:val="center"/>
            <w:hideMark/>
          </w:tcPr>
          <w:p w14:paraId="0E671010" w14:textId="77777777" w:rsidR="00FB4842" w:rsidRPr="00C57264" w:rsidRDefault="00FB4842" w:rsidP="00C57264">
            <w:pPr>
              <w:spacing w:line="276" w:lineRule="auto"/>
              <w:jc w:val="both"/>
              <w:rPr>
                <w:rFonts w:ascii="Arial Narrow" w:hAnsi="Arial Narrow" w:cs="Arial"/>
                <w:sz w:val="22"/>
                <w:szCs w:val="22"/>
              </w:rPr>
            </w:pPr>
            <w:r w:rsidRPr="00C57264">
              <w:rPr>
                <w:rFonts w:ascii="Arial Narrow" w:hAnsi="Arial Narrow" w:cs="Arial"/>
                <w:b/>
                <w:bCs/>
                <w:sz w:val="22"/>
                <w:szCs w:val="22"/>
              </w:rPr>
              <w:t>Clause</w:t>
            </w:r>
          </w:p>
        </w:tc>
        <w:tc>
          <w:tcPr>
            <w:tcW w:w="8502" w:type="dxa"/>
            <w:gridSpan w:val="2"/>
            <w:tcBorders>
              <w:top w:val="single" w:sz="4" w:space="0" w:color="auto"/>
              <w:left w:val="single" w:sz="4" w:space="0" w:color="auto"/>
              <w:bottom w:val="single" w:sz="4" w:space="0" w:color="auto"/>
              <w:right w:val="single" w:sz="4" w:space="0" w:color="auto"/>
            </w:tcBorders>
            <w:vAlign w:val="center"/>
            <w:hideMark/>
          </w:tcPr>
          <w:p w14:paraId="22DFEAA4" w14:textId="77777777" w:rsidR="00FB4842" w:rsidRPr="00C57264" w:rsidRDefault="00FB4842" w:rsidP="00C57264">
            <w:pPr>
              <w:tabs>
                <w:tab w:val="left" w:pos="360"/>
              </w:tabs>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b/>
                <w:bCs/>
                <w:sz w:val="22"/>
                <w:szCs w:val="22"/>
              </w:rPr>
              <w:t>Data</w:t>
            </w:r>
          </w:p>
        </w:tc>
      </w:tr>
      <w:tr w:rsidR="00FB4842" w:rsidRPr="00EE233D" w14:paraId="12956FB0" w14:textId="77777777" w:rsidTr="00FD4FE3">
        <w:trPr>
          <w:trHeight w:val="782"/>
        </w:trPr>
        <w:tc>
          <w:tcPr>
            <w:tcW w:w="1132" w:type="dxa"/>
            <w:tcBorders>
              <w:top w:val="single" w:sz="4" w:space="0" w:color="auto"/>
              <w:left w:val="single" w:sz="4" w:space="0" w:color="auto"/>
              <w:bottom w:val="single" w:sz="4" w:space="0" w:color="auto"/>
              <w:right w:val="single" w:sz="4" w:space="0" w:color="auto"/>
            </w:tcBorders>
            <w:hideMark/>
          </w:tcPr>
          <w:p w14:paraId="4807CC02"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1.1.1.13</w:t>
            </w:r>
          </w:p>
        </w:tc>
        <w:tc>
          <w:tcPr>
            <w:tcW w:w="8502" w:type="dxa"/>
            <w:gridSpan w:val="2"/>
            <w:tcBorders>
              <w:top w:val="single" w:sz="4" w:space="0" w:color="auto"/>
              <w:left w:val="single" w:sz="4" w:space="0" w:color="auto"/>
              <w:bottom w:val="single" w:sz="4" w:space="0" w:color="auto"/>
              <w:right w:val="single" w:sz="4" w:space="0" w:color="auto"/>
            </w:tcBorders>
          </w:tcPr>
          <w:p w14:paraId="6E2A3DB2" w14:textId="77777777"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1.1.1.13: Defects Liability Period</w:t>
            </w:r>
          </w:p>
          <w:p w14:paraId="658DC5C1" w14:textId="77777777" w:rsidR="00FB4842" w:rsidRPr="00C57264" w:rsidRDefault="00FB4842">
            <w:pPr>
              <w:autoSpaceDE w:val="0"/>
              <w:autoSpaceDN w:val="0"/>
              <w:adjustRightInd w:val="0"/>
              <w:spacing w:line="276" w:lineRule="auto"/>
              <w:jc w:val="both"/>
              <w:rPr>
                <w:rFonts w:ascii="Arial Narrow" w:hAnsi="Arial Narrow" w:cs="Arial"/>
                <w:sz w:val="22"/>
                <w:szCs w:val="22"/>
              </w:rPr>
            </w:pPr>
          </w:p>
          <w:p w14:paraId="0AE87321" w14:textId="76B6D76F" w:rsidR="00FB4842" w:rsidRPr="00C57264" w:rsidRDefault="00FB4842">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The Defects Liability Period is </w:t>
            </w:r>
            <w:r w:rsidR="00FB7625" w:rsidRPr="00AA0521">
              <w:rPr>
                <w:rFonts w:ascii="Arial Narrow" w:hAnsi="Arial Narrow" w:cs="Arial"/>
                <w:b/>
                <w:bCs/>
                <w:color w:val="000000" w:themeColor="text1"/>
                <w:sz w:val="22"/>
                <w:szCs w:val="22"/>
              </w:rPr>
              <w:t>6</w:t>
            </w:r>
            <w:r w:rsidRPr="00AA0521">
              <w:rPr>
                <w:rFonts w:ascii="Arial Narrow" w:hAnsi="Arial Narrow" w:cs="Arial"/>
                <w:b/>
                <w:bCs/>
                <w:color w:val="000000" w:themeColor="text1"/>
                <w:sz w:val="22"/>
                <w:szCs w:val="22"/>
              </w:rPr>
              <w:t xml:space="preserve"> months</w:t>
            </w:r>
            <w:r w:rsidRPr="00C57264">
              <w:rPr>
                <w:rFonts w:ascii="Arial Narrow" w:hAnsi="Arial Narrow" w:cs="Arial"/>
                <w:i/>
                <w:sz w:val="22"/>
                <w:szCs w:val="22"/>
              </w:rPr>
              <w:t>,</w:t>
            </w:r>
            <w:r w:rsidRPr="00C57264">
              <w:rPr>
                <w:rFonts w:ascii="Arial Narrow" w:hAnsi="Arial Narrow" w:cs="Arial"/>
                <w:sz w:val="22"/>
                <w:szCs w:val="22"/>
              </w:rPr>
              <w:t xml:space="preserve"> measured from the date of the Certificate of Completion</w:t>
            </w:r>
          </w:p>
        </w:tc>
      </w:tr>
      <w:tr w:rsidR="00FB4842" w:rsidRPr="00EE233D" w14:paraId="6668004C" w14:textId="77777777" w:rsidTr="00FD4FE3">
        <w:trPr>
          <w:trHeight w:val="823"/>
        </w:trPr>
        <w:tc>
          <w:tcPr>
            <w:tcW w:w="1132" w:type="dxa"/>
            <w:tcBorders>
              <w:top w:val="single" w:sz="4" w:space="0" w:color="auto"/>
              <w:left w:val="single" w:sz="4" w:space="0" w:color="auto"/>
              <w:bottom w:val="single" w:sz="4" w:space="0" w:color="auto"/>
              <w:right w:val="single" w:sz="4" w:space="0" w:color="auto"/>
            </w:tcBorders>
            <w:hideMark/>
          </w:tcPr>
          <w:p w14:paraId="09EA7D58"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1.1.1.14</w:t>
            </w:r>
          </w:p>
        </w:tc>
        <w:tc>
          <w:tcPr>
            <w:tcW w:w="8502" w:type="dxa"/>
            <w:gridSpan w:val="2"/>
            <w:tcBorders>
              <w:top w:val="single" w:sz="4" w:space="0" w:color="auto"/>
              <w:left w:val="single" w:sz="4" w:space="0" w:color="auto"/>
              <w:bottom w:val="single" w:sz="4" w:space="0" w:color="auto"/>
              <w:right w:val="single" w:sz="4" w:space="0" w:color="auto"/>
            </w:tcBorders>
          </w:tcPr>
          <w:p w14:paraId="03D75A9C" w14:textId="77777777" w:rsidR="00FB4842" w:rsidRPr="00C57264" w:rsidRDefault="00FB4842" w:rsidP="005B0EF2">
            <w:pPr>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1.1.1.14: Due Completion Date</w:t>
            </w:r>
          </w:p>
          <w:p w14:paraId="77BBCAA4" w14:textId="77777777" w:rsidR="00FB4842" w:rsidRPr="00C57264" w:rsidRDefault="00FB4842" w:rsidP="005B0EF2">
            <w:pPr>
              <w:autoSpaceDE w:val="0"/>
              <w:autoSpaceDN w:val="0"/>
              <w:adjustRightInd w:val="0"/>
              <w:spacing w:line="276" w:lineRule="auto"/>
              <w:jc w:val="both"/>
              <w:rPr>
                <w:rFonts w:ascii="Arial Narrow" w:hAnsi="Arial Narrow" w:cs="Arial"/>
                <w:sz w:val="22"/>
                <w:szCs w:val="22"/>
              </w:rPr>
            </w:pPr>
          </w:p>
          <w:p w14:paraId="7A59E9B7" w14:textId="3B7A1D81" w:rsidR="00FB4842" w:rsidRPr="00C57264" w:rsidRDefault="00AA6F7E">
            <w:pPr>
              <w:autoSpaceDE w:val="0"/>
              <w:autoSpaceDN w:val="0"/>
              <w:adjustRightInd w:val="0"/>
              <w:spacing w:line="276" w:lineRule="auto"/>
              <w:jc w:val="both"/>
              <w:rPr>
                <w:rFonts w:ascii="Arial Narrow" w:hAnsi="Arial Narrow" w:cs="Arial"/>
                <w:sz w:val="22"/>
                <w:szCs w:val="22"/>
              </w:rPr>
            </w:pPr>
            <w:r>
              <w:rPr>
                <w:rFonts w:ascii="Arial Narrow" w:hAnsi="Arial Narrow" w:cs="Arial"/>
                <w:sz w:val="22"/>
                <w:szCs w:val="22"/>
              </w:rPr>
              <w:t>Will be communicate after appointment</w:t>
            </w:r>
          </w:p>
        </w:tc>
      </w:tr>
      <w:tr w:rsidR="00FB4842" w:rsidRPr="00EE233D" w14:paraId="76970D17" w14:textId="77777777" w:rsidTr="00FD4FE3">
        <w:trPr>
          <w:trHeight w:val="565"/>
        </w:trPr>
        <w:tc>
          <w:tcPr>
            <w:tcW w:w="1132" w:type="dxa"/>
            <w:tcBorders>
              <w:top w:val="single" w:sz="4" w:space="0" w:color="auto"/>
              <w:left w:val="single" w:sz="4" w:space="0" w:color="auto"/>
              <w:bottom w:val="single" w:sz="4" w:space="0" w:color="auto"/>
              <w:right w:val="single" w:sz="4" w:space="0" w:color="auto"/>
            </w:tcBorders>
          </w:tcPr>
          <w:p w14:paraId="3EE05653" w14:textId="77777777" w:rsidR="00FB4842" w:rsidRPr="00C57264" w:rsidRDefault="00FB4842"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1.1.1.15</w:t>
            </w:r>
          </w:p>
          <w:p w14:paraId="3F5C8B83" w14:textId="77777777" w:rsidR="00FB4842" w:rsidRPr="00C57264" w:rsidRDefault="00FB4842" w:rsidP="00C57264">
            <w:pPr>
              <w:spacing w:line="276" w:lineRule="auto"/>
              <w:jc w:val="both"/>
              <w:rPr>
                <w:rFonts w:ascii="Arial Narrow" w:hAnsi="Arial Narrow" w:cs="Arial"/>
                <w:sz w:val="22"/>
                <w:szCs w:val="22"/>
              </w:rPr>
            </w:pPr>
          </w:p>
          <w:p w14:paraId="5C6106DE" w14:textId="77777777" w:rsidR="00FB4842" w:rsidRPr="00C57264" w:rsidRDefault="00FB4842" w:rsidP="00C57264">
            <w:pPr>
              <w:spacing w:line="276" w:lineRule="auto"/>
              <w:jc w:val="both"/>
              <w:rPr>
                <w:rFonts w:ascii="Arial Narrow" w:hAnsi="Arial Narrow" w:cs="Arial"/>
                <w:sz w:val="22"/>
                <w:szCs w:val="22"/>
              </w:rPr>
            </w:pPr>
          </w:p>
        </w:tc>
        <w:tc>
          <w:tcPr>
            <w:tcW w:w="8502" w:type="dxa"/>
            <w:gridSpan w:val="2"/>
            <w:tcBorders>
              <w:top w:val="single" w:sz="4" w:space="0" w:color="auto"/>
              <w:left w:val="single" w:sz="4" w:space="0" w:color="auto"/>
              <w:bottom w:val="single" w:sz="4" w:space="0" w:color="auto"/>
              <w:right w:val="single" w:sz="4" w:space="0" w:color="auto"/>
            </w:tcBorders>
            <w:hideMark/>
          </w:tcPr>
          <w:p w14:paraId="11514A2B" w14:textId="7AF563E0" w:rsidR="00FB4842" w:rsidRPr="00C57264" w:rsidRDefault="00FB4842" w:rsidP="00FB6E8F">
            <w:pPr>
              <w:autoSpaceDE w:val="0"/>
              <w:autoSpaceDN w:val="0"/>
              <w:adjustRightInd w:val="0"/>
              <w:spacing w:line="276" w:lineRule="auto"/>
              <w:jc w:val="both"/>
              <w:rPr>
                <w:rFonts w:ascii="Arial Narrow" w:hAnsi="Arial Narrow" w:cs="Arial"/>
                <w:bCs/>
                <w:sz w:val="22"/>
                <w:szCs w:val="22"/>
              </w:rPr>
            </w:pPr>
            <w:r w:rsidRPr="00C57264">
              <w:rPr>
                <w:rFonts w:ascii="Arial Narrow" w:hAnsi="Arial Narrow" w:cs="Arial"/>
                <w:sz w:val="22"/>
                <w:szCs w:val="22"/>
              </w:rPr>
              <w:t xml:space="preserve">The name of the Employer is </w:t>
            </w:r>
            <w:r w:rsidR="008800FF" w:rsidRPr="00C57264">
              <w:rPr>
                <w:rFonts w:ascii="Arial Narrow" w:hAnsi="Arial Narrow" w:cs="Arial"/>
                <w:b/>
                <w:bCs/>
                <w:sz w:val="22"/>
                <w:szCs w:val="22"/>
              </w:rPr>
              <w:t xml:space="preserve">Department of </w:t>
            </w:r>
            <w:r w:rsidR="00147FB4">
              <w:rPr>
                <w:rFonts w:ascii="Arial Narrow" w:hAnsi="Arial Narrow" w:cs="Arial"/>
                <w:b/>
                <w:bCs/>
                <w:sz w:val="22"/>
                <w:szCs w:val="22"/>
              </w:rPr>
              <w:t>National Home Builders Registration Council</w:t>
            </w:r>
            <w:r w:rsidRPr="00C57264">
              <w:rPr>
                <w:rFonts w:ascii="Arial Narrow" w:hAnsi="Arial Narrow" w:cs="Arial"/>
                <w:b/>
                <w:bCs/>
                <w:sz w:val="22"/>
                <w:szCs w:val="22"/>
              </w:rPr>
              <w:t xml:space="preserve">, </w:t>
            </w:r>
            <w:r w:rsidRPr="00C57264">
              <w:rPr>
                <w:rFonts w:ascii="Arial Narrow" w:hAnsi="Arial Narrow" w:cs="Arial"/>
                <w:bCs/>
                <w:sz w:val="22"/>
                <w:szCs w:val="22"/>
              </w:rPr>
              <w:t xml:space="preserve">represented by </w:t>
            </w:r>
            <w:r w:rsidR="00AA6F7E">
              <w:rPr>
                <w:rFonts w:ascii="Arial Narrow" w:hAnsi="Arial Narrow" w:cs="Arial"/>
                <w:bCs/>
                <w:sz w:val="22"/>
                <w:szCs w:val="22"/>
              </w:rPr>
              <w:t xml:space="preserve">Project Manager/ end user </w:t>
            </w:r>
            <w:r w:rsidRPr="00C57264">
              <w:rPr>
                <w:rFonts w:ascii="Arial Narrow" w:hAnsi="Arial Narrow" w:cs="Arial"/>
                <w:bCs/>
                <w:sz w:val="22"/>
                <w:szCs w:val="22"/>
              </w:rPr>
              <w:t>and/or such persons or person duly authorised to be the Employer in writing.</w:t>
            </w:r>
          </w:p>
        </w:tc>
      </w:tr>
      <w:tr w:rsidR="005A23C8" w:rsidRPr="00EE233D" w14:paraId="618CC422" w14:textId="77777777" w:rsidTr="00FD4FE3">
        <w:trPr>
          <w:trHeight w:val="225"/>
        </w:trPr>
        <w:tc>
          <w:tcPr>
            <w:tcW w:w="1132" w:type="dxa"/>
            <w:tcBorders>
              <w:top w:val="single" w:sz="4" w:space="0" w:color="auto"/>
              <w:left w:val="single" w:sz="4" w:space="0" w:color="auto"/>
              <w:bottom w:val="single" w:sz="4" w:space="0" w:color="auto"/>
              <w:right w:val="single" w:sz="4" w:space="0" w:color="auto"/>
            </w:tcBorders>
          </w:tcPr>
          <w:p w14:paraId="6419046F" w14:textId="31C9C475"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1.1.1.26</w:t>
            </w:r>
          </w:p>
        </w:tc>
        <w:tc>
          <w:tcPr>
            <w:tcW w:w="8502" w:type="dxa"/>
            <w:gridSpan w:val="2"/>
            <w:tcBorders>
              <w:top w:val="single" w:sz="4" w:space="0" w:color="auto"/>
              <w:left w:val="single" w:sz="4" w:space="0" w:color="auto"/>
              <w:bottom w:val="single" w:sz="4" w:space="0" w:color="auto"/>
              <w:right w:val="single" w:sz="4" w:space="0" w:color="auto"/>
            </w:tcBorders>
          </w:tcPr>
          <w:p w14:paraId="2ECBF542" w14:textId="78DF8948" w:rsidR="005A23C8" w:rsidRPr="00C57264" w:rsidRDefault="005A23C8" w:rsidP="00862F42">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The Pricing Strategy is a </w:t>
            </w:r>
            <w:r w:rsidR="00862F42" w:rsidRPr="00862F42">
              <w:rPr>
                <w:rFonts w:ascii="Arial Narrow" w:hAnsi="Arial Narrow" w:cs="Arial"/>
                <w:sz w:val="22"/>
                <w:szCs w:val="22"/>
              </w:rPr>
              <w:t>bill of quantities</w:t>
            </w:r>
            <w:r w:rsidR="00800B35">
              <w:rPr>
                <w:rFonts w:ascii="Arial Narrow" w:hAnsi="Arial Narrow" w:cs="Arial"/>
                <w:sz w:val="22"/>
                <w:szCs w:val="22"/>
              </w:rPr>
              <w:t xml:space="preserve"> </w:t>
            </w:r>
          </w:p>
        </w:tc>
      </w:tr>
      <w:tr w:rsidR="005A23C8" w:rsidRPr="00EE233D" w14:paraId="14BC199B" w14:textId="77777777" w:rsidTr="00C57264">
        <w:trPr>
          <w:trHeight w:val="1849"/>
        </w:trPr>
        <w:tc>
          <w:tcPr>
            <w:tcW w:w="1132" w:type="dxa"/>
            <w:tcBorders>
              <w:top w:val="single" w:sz="4" w:space="0" w:color="auto"/>
              <w:left w:val="single" w:sz="4" w:space="0" w:color="auto"/>
              <w:bottom w:val="single" w:sz="4" w:space="0" w:color="auto"/>
              <w:right w:val="single" w:sz="4" w:space="0" w:color="auto"/>
            </w:tcBorders>
            <w:hideMark/>
          </w:tcPr>
          <w:p w14:paraId="1BDE1169"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lastRenderedPageBreak/>
              <w:t>1.2.1.2</w:t>
            </w:r>
          </w:p>
        </w:tc>
        <w:tc>
          <w:tcPr>
            <w:tcW w:w="8502" w:type="dxa"/>
            <w:gridSpan w:val="2"/>
            <w:tcBorders>
              <w:top w:val="single" w:sz="4" w:space="0" w:color="auto"/>
              <w:left w:val="single" w:sz="4" w:space="0" w:color="auto"/>
              <w:bottom w:val="single" w:sz="4" w:space="0" w:color="auto"/>
              <w:right w:val="single" w:sz="4" w:space="0" w:color="auto"/>
            </w:tcBorders>
          </w:tcPr>
          <w:p w14:paraId="314EABE8" w14:textId="77777777" w:rsidR="005A23C8" w:rsidRPr="00AA0521" w:rsidRDefault="005A23C8" w:rsidP="00C57264">
            <w:pPr>
              <w:autoSpaceDE w:val="0"/>
              <w:autoSpaceDN w:val="0"/>
              <w:adjustRightInd w:val="0"/>
              <w:spacing w:after="240" w:line="276" w:lineRule="auto"/>
              <w:jc w:val="both"/>
              <w:rPr>
                <w:rFonts w:ascii="Arial Narrow" w:hAnsi="Arial Narrow" w:cs="Arial"/>
                <w:sz w:val="22"/>
                <w:szCs w:val="22"/>
              </w:rPr>
            </w:pPr>
            <w:r w:rsidRPr="00AA0521">
              <w:rPr>
                <w:rFonts w:ascii="Arial Narrow" w:hAnsi="Arial Narrow" w:cs="Arial"/>
                <w:sz w:val="22"/>
                <w:szCs w:val="22"/>
              </w:rPr>
              <w:t xml:space="preserve">The Employer's address for receipt of communications is:  </w:t>
            </w:r>
          </w:p>
          <w:p w14:paraId="3B5DB380" w14:textId="1533E7CC" w:rsidR="005A23C8" w:rsidRPr="00C57264" w:rsidRDefault="00C27C76" w:rsidP="00C27C76">
            <w:pPr>
              <w:autoSpaceDE w:val="0"/>
              <w:autoSpaceDN w:val="0"/>
              <w:adjustRightInd w:val="0"/>
              <w:spacing w:line="276" w:lineRule="auto"/>
              <w:jc w:val="both"/>
              <w:rPr>
                <w:rFonts w:ascii="Arial Narrow" w:hAnsi="Arial Narrow"/>
                <w:b/>
                <w:bCs/>
                <w:sz w:val="22"/>
                <w:szCs w:val="22"/>
              </w:rPr>
            </w:pPr>
            <w:r>
              <w:rPr>
                <w:rFonts w:ascii="Arial Narrow" w:hAnsi="Arial Narrow" w:cs="Arial"/>
                <w:b/>
                <w:bCs/>
                <w:sz w:val="22"/>
                <w:szCs w:val="22"/>
              </w:rPr>
              <w:t>Communication is done via emails</w:t>
            </w:r>
          </w:p>
        </w:tc>
      </w:tr>
      <w:tr w:rsidR="005A23C8" w:rsidRPr="00EE233D" w14:paraId="6D95DAB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0F2F1C90" w14:textId="2586A4C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2.4.1</w:t>
            </w:r>
          </w:p>
        </w:tc>
        <w:tc>
          <w:tcPr>
            <w:tcW w:w="8502" w:type="dxa"/>
            <w:gridSpan w:val="2"/>
            <w:tcBorders>
              <w:top w:val="single" w:sz="4" w:space="0" w:color="auto"/>
              <w:left w:val="single" w:sz="4" w:space="0" w:color="auto"/>
              <w:bottom w:val="single" w:sz="4" w:space="0" w:color="auto"/>
              <w:right w:val="single" w:sz="4" w:space="0" w:color="auto"/>
            </w:tcBorders>
          </w:tcPr>
          <w:p w14:paraId="4148B69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“in the event of any ambiguity, conflict or discrepancy between the various contract documents, lists and schedules, the order of precedence (from highest to lowest) shall be as follows:</w:t>
            </w:r>
          </w:p>
          <w:p w14:paraId="6AC8B301"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 </w:t>
            </w:r>
            <w:r w:rsidRPr="00C57264">
              <w:rPr>
                <w:rFonts w:ascii="Arial Narrow" w:hAnsi="Arial Narrow" w:cs="Arial"/>
                <w:sz w:val="22"/>
                <w:szCs w:val="22"/>
              </w:rPr>
              <w:sym w:font="Symbol" w:char="F0B7"/>
            </w:r>
            <w:r w:rsidRPr="00C57264">
              <w:rPr>
                <w:rFonts w:ascii="Arial Narrow" w:hAnsi="Arial Narrow" w:cs="Arial"/>
                <w:sz w:val="22"/>
                <w:szCs w:val="22"/>
              </w:rPr>
              <w:t xml:space="preserve"> The form of offer and acceptance </w:t>
            </w:r>
          </w:p>
          <w:p w14:paraId="70A843AF"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Contract forms </w:t>
            </w:r>
          </w:p>
          <w:p w14:paraId="717781DF"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The contract data </w:t>
            </w:r>
          </w:p>
          <w:p w14:paraId="6F9A669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General conditions of contract (GCC 2015) </w:t>
            </w:r>
          </w:p>
          <w:p w14:paraId="6823BFC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Scope of Work </w:t>
            </w:r>
          </w:p>
          <w:p w14:paraId="719CC8AD" w14:textId="666BE410"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w:t>
            </w:r>
            <w:r w:rsidR="00960D77">
              <w:rPr>
                <w:rFonts w:ascii="Arial Narrow" w:hAnsi="Arial Narrow" w:cs="Arial"/>
                <w:sz w:val="22"/>
                <w:szCs w:val="22"/>
              </w:rPr>
              <w:t>SANS 1200</w:t>
            </w:r>
            <w:r w:rsidR="00960D77" w:rsidRPr="00CB218E">
              <w:rPr>
                <w:rFonts w:ascii="Arial Narrow" w:hAnsi="Arial Narrow" w:cs="Arial"/>
                <w:sz w:val="22"/>
                <w:szCs w:val="22"/>
              </w:rPr>
              <w:t xml:space="preserve"> Standardised Specifications</w:t>
            </w:r>
            <w:r w:rsidR="00960D77" w:rsidRPr="005B0EF2">
              <w:rPr>
                <w:rFonts w:ascii="Arial Narrow" w:hAnsi="Arial Narrow" w:cs="Arial"/>
                <w:sz w:val="22"/>
                <w:szCs w:val="22"/>
              </w:rPr>
              <w:t xml:space="preserve"> </w:t>
            </w:r>
            <w:r w:rsidRPr="00C57264">
              <w:rPr>
                <w:rFonts w:ascii="Arial Narrow" w:hAnsi="Arial Narrow" w:cs="Arial"/>
                <w:sz w:val="22"/>
                <w:szCs w:val="22"/>
              </w:rPr>
              <w:t xml:space="preserve"> </w:t>
            </w:r>
          </w:p>
          <w:p w14:paraId="6A27D0A5"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Site Information </w:t>
            </w:r>
          </w:p>
          <w:p w14:paraId="7B610B36"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Construction drawings </w:t>
            </w:r>
          </w:p>
          <w:p w14:paraId="4A5FC12E" w14:textId="77777777"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Bill of quantities </w:t>
            </w:r>
          </w:p>
          <w:p w14:paraId="027C1748" w14:textId="5682D914" w:rsidR="005A23C8" w:rsidRPr="00C57264" w:rsidRDefault="005A23C8" w:rsidP="00C57264">
            <w:pPr>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sym w:font="Symbol" w:char="F0B7"/>
            </w:r>
            <w:r w:rsidRPr="00C57264">
              <w:rPr>
                <w:rFonts w:ascii="Arial Narrow" w:hAnsi="Arial Narrow" w:cs="Arial"/>
                <w:sz w:val="22"/>
                <w:szCs w:val="22"/>
              </w:rPr>
              <w:t xml:space="preserve"> The returnable schedules</w:t>
            </w:r>
          </w:p>
        </w:tc>
      </w:tr>
      <w:tr w:rsidR="005A23C8" w:rsidRPr="00EE233D" w14:paraId="741D5A3A"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8F50CE8" w14:textId="77777777" w:rsidR="005A23C8" w:rsidRPr="00C57264" w:rsidRDefault="005A23C8" w:rsidP="00C57264">
            <w:pPr>
              <w:spacing w:line="276" w:lineRule="auto"/>
              <w:jc w:val="both"/>
              <w:rPr>
                <w:rFonts w:ascii="Arial Narrow" w:hAnsi="Arial Narrow" w:cs="Arial"/>
                <w:sz w:val="22"/>
                <w:szCs w:val="22"/>
                <w:highlight w:val="yellow"/>
              </w:rPr>
            </w:pPr>
            <w:r w:rsidRPr="00C57264">
              <w:rPr>
                <w:rFonts w:ascii="Arial Narrow" w:hAnsi="Arial Narrow" w:cs="Arial"/>
                <w:iCs/>
                <w:sz w:val="22"/>
                <w:szCs w:val="22"/>
              </w:rPr>
              <w:t>3.1.3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49FE8CA" w14:textId="5FBFB2BE" w:rsidR="00F832A6" w:rsidRPr="00C57264" w:rsidRDefault="00F832A6" w:rsidP="00C57264">
            <w:pPr>
              <w:tabs>
                <w:tab w:val="left" w:pos="840"/>
                <w:tab w:val="left" w:pos="1418"/>
                <w:tab w:val="left" w:pos="2270"/>
                <w:tab w:val="right" w:pos="8789"/>
              </w:tabs>
              <w:spacing w:after="240" w:line="276" w:lineRule="auto"/>
              <w:jc w:val="both"/>
              <w:rPr>
                <w:rFonts w:ascii="Arial Narrow" w:hAnsi="Arial Narrow" w:cs="Arial"/>
                <w:sz w:val="22"/>
                <w:szCs w:val="22"/>
              </w:rPr>
            </w:pPr>
            <w:r w:rsidRPr="00C57264">
              <w:rPr>
                <w:rFonts w:ascii="Arial Narrow" w:hAnsi="Arial Narrow" w:cs="Arial"/>
                <w:sz w:val="22"/>
                <w:szCs w:val="22"/>
              </w:rPr>
              <w:t xml:space="preserve">The </w:t>
            </w:r>
            <w:r w:rsidR="00AA0521">
              <w:rPr>
                <w:rFonts w:ascii="Arial Narrow" w:hAnsi="Arial Narrow" w:cs="Arial"/>
                <w:sz w:val="22"/>
                <w:szCs w:val="22"/>
              </w:rPr>
              <w:t>Contractor</w:t>
            </w:r>
            <w:r w:rsidRPr="00C57264">
              <w:rPr>
                <w:rFonts w:ascii="Arial Narrow" w:hAnsi="Arial Narrow" w:cs="Arial"/>
                <w:sz w:val="22"/>
                <w:szCs w:val="22"/>
              </w:rPr>
              <w:t xml:space="preserve"> shall obtain the specific approval of the Employer before executing any of his functions or duties according to the following Clauses of the General Conditions of Contract: GCC 2015 3rd Edition </w:t>
            </w:r>
          </w:p>
          <w:p w14:paraId="3D5A6D18" w14:textId="596E3526"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5.8.1 Non-working times </w:t>
            </w:r>
          </w:p>
          <w:p w14:paraId="23635468" w14:textId="470BB046"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Clause 5.11.1 Suspension of the Works</w:t>
            </w:r>
          </w:p>
          <w:p w14:paraId="2E9EBD99" w14:textId="26764240"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5.12.1 Approval of any extension of time for completion </w:t>
            </w:r>
          </w:p>
          <w:p w14:paraId="11486528" w14:textId="1B108A5D"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5.12.4 Acceleration of progress instead of extension of time </w:t>
            </w:r>
          </w:p>
          <w:p w14:paraId="18E53BCB" w14:textId="53B2C3A2"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5.13.2 Reduction of a penalty for delay </w:t>
            </w:r>
          </w:p>
          <w:p w14:paraId="3205C2CA" w14:textId="2E609584"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6.3.2 The issuing of variation orders </w:t>
            </w:r>
          </w:p>
          <w:p w14:paraId="21F9D555" w14:textId="0442B909"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6.8.4 The determination of additional or reduced cost arising from changes in the legislation </w:t>
            </w:r>
          </w:p>
          <w:p w14:paraId="4946A958" w14:textId="0C646192" w:rsidR="00F832A6"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t xml:space="preserve">Clause 6.11 The agreeing of the adjustment of the sums for general items </w:t>
            </w:r>
          </w:p>
          <w:p w14:paraId="6AE87D57" w14:textId="757F7039" w:rsidR="005A23C8" w:rsidRPr="00C57264" w:rsidRDefault="00F832A6">
            <w:pPr>
              <w:pStyle w:val="ListParagraph"/>
              <w:numPr>
                <w:ilvl w:val="3"/>
                <w:numId w:val="33"/>
              </w:numPr>
              <w:tabs>
                <w:tab w:val="left" w:pos="840"/>
                <w:tab w:val="left" w:pos="1418"/>
                <w:tab w:val="left" w:pos="2270"/>
                <w:tab w:val="right" w:pos="8789"/>
              </w:tabs>
              <w:spacing w:after="0" w:line="360" w:lineRule="auto"/>
              <w:jc w:val="both"/>
              <w:rPr>
                <w:rFonts w:ascii="Arial Narrow" w:hAnsi="Arial Narrow" w:cs="Arial"/>
              </w:rPr>
            </w:pPr>
            <w:r w:rsidRPr="00C57264">
              <w:rPr>
                <w:rFonts w:ascii="Arial Narrow" w:hAnsi="Arial Narrow" w:cs="Arial"/>
              </w:rPr>
              <w:lastRenderedPageBreak/>
              <w:t xml:space="preserve">Clause 10.1.5 The giving of a ruling on a Contractor’s claim </w:t>
            </w:r>
          </w:p>
        </w:tc>
      </w:tr>
      <w:tr w:rsidR="00B73BD2" w:rsidRPr="00EE233D" w14:paraId="008B0600"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49FED759" w14:textId="0760A305" w:rsidR="00B73BD2" w:rsidRPr="00C57264" w:rsidRDefault="00382A7C"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4.3.3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CE2EA60" w14:textId="77777777" w:rsidR="00382A7C" w:rsidRPr="00C57264" w:rsidRDefault="00382A7C" w:rsidP="00C57264">
            <w:pPr>
              <w:tabs>
                <w:tab w:val="left" w:pos="840"/>
                <w:tab w:val="left" w:pos="1418"/>
                <w:tab w:val="left" w:pos="2270"/>
                <w:tab w:val="right" w:pos="8789"/>
              </w:tabs>
              <w:spacing w:after="240" w:line="276" w:lineRule="auto"/>
              <w:jc w:val="both"/>
              <w:rPr>
                <w:rFonts w:ascii="Arial Narrow" w:hAnsi="Arial Narrow"/>
                <w:sz w:val="22"/>
                <w:szCs w:val="22"/>
              </w:rPr>
            </w:pPr>
            <w:r w:rsidRPr="00C57264">
              <w:rPr>
                <w:rFonts w:ascii="Arial Narrow" w:hAnsi="Arial Narrow" w:cs="Arial"/>
                <w:sz w:val="22"/>
                <w:szCs w:val="22"/>
              </w:rPr>
              <w:t xml:space="preserve">“The Employer and the Contractor hereby agree, in terms of the provisions of section 37 (2) of the Occupational Health &amp; Safety Act, 1993 (Act 85 of 1993, hereinafter referred to as ‘the Act’) that the following arrangements and procedures shall apply between them to ensure compliance by the Contractor with the provisions of the Act, namely: </w:t>
            </w:r>
          </w:p>
          <w:p w14:paraId="2E329EB7"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undertakes that the appropriate officials and employees of the Contractor will fully acquaint themselves with all relevant provisions of the Act and the Regulations promulgated in terms of the Act; </w:t>
            </w:r>
          </w:p>
          <w:p w14:paraId="0CC62449"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31EBB9BF"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undertakes that all relevant duties, obligations and prohibitions imposed in terms of the Act and regulations will be fully complied with; </w:t>
            </w:r>
          </w:p>
          <w:p w14:paraId="286AAA83"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63D44C77"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hereby accepts sole liability for such due compliance with the relevant duties, obligations and prohibitions imposed by the Act and Regulations, and expressly absolves the Employer from itself being obliged to comply with any of the aforesaid duties, obligations, and prohibitions; with the exception of such duties, obligations and prohibitions expressly assigned to the Employer in terms of the Act and its associated Regulations; </w:t>
            </w:r>
          </w:p>
          <w:p w14:paraId="1F1C1A97"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7500D1C8" w14:textId="77777777" w:rsidR="00382A7C" w:rsidRPr="005B0EF2"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rPr>
            </w:pPr>
            <w:r w:rsidRPr="00C57264">
              <w:rPr>
                <w:rFonts w:ascii="Arial Narrow" w:hAnsi="Arial Narrow" w:cs="Arial"/>
              </w:rPr>
              <w:t xml:space="preserve">The Contractor agrees that any duly authorised official of the Employer shall be entitled to take such steps as may be necessary to ensure that the Contractor has complied with his undertakings as set out more fully in paragraphs (a) and (b) above, which steps may include, but will not be limited to, the right to inspect any appropriate site or premises occupied by the Contractor, or to inspect any appropriate records or Safety Plans held by the Contractor; </w:t>
            </w:r>
          </w:p>
          <w:p w14:paraId="1434D2C6" w14:textId="77777777" w:rsidR="006E2576" w:rsidRPr="00C57264" w:rsidRDefault="006E2576" w:rsidP="00C57264">
            <w:pPr>
              <w:pStyle w:val="ListParagraph"/>
              <w:tabs>
                <w:tab w:val="left" w:pos="840"/>
                <w:tab w:val="left" w:pos="1418"/>
                <w:tab w:val="left" w:pos="2270"/>
                <w:tab w:val="right" w:pos="8789"/>
              </w:tabs>
              <w:spacing w:after="240" w:line="276" w:lineRule="auto"/>
              <w:ind w:left="360"/>
              <w:jc w:val="both"/>
              <w:rPr>
                <w:rFonts w:ascii="Arial Narrow" w:hAnsi="Arial Narrow"/>
              </w:rPr>
            </w:pPr>
          </w:p>
          <w:p w14:paraId="50985F40" w14:textId="31055DF2" w:rsidR="00B73BD2" w:rsidRPr="00C57264" w:rsidRDefault="00382A7C">
            <w:pPr>
              <w:pStyle w:val="ListParagraph"/>
              <w:numPr>
                <w:ilvl w:val="0"/>
                <w:numId w:val="30"/>
              </w:numPr>
              <w:tabs>
                <w:tab w:val="left" w:pos="840"/>
                <w:tab w:val="left" w:pos="1418"/>
                <w:tab w:val="left" w:pos="2270"/>
                <w:tab w:val="right" w:pos="8789"/>
              </w:tabs>
              <w:spacing w:after="240" w:line="276" w:lineRule="auto"/>
              <w:jc w:val="both"/>
              <w:rPr>
                <w:rFonts w:ascii="Arial Narrow" w:hAnsi="Arial Narrow" w:cs="Arial"/>
              </w:rPr>
            </w:pPr>
            <w:r w:rsidRPr="00C57264">
              <w:rPr>
                <w:rFonts w:ascii="Arial Narrow" w:hAnsi="Arial Narrow" w:cs="Arial"/>
              </w:rPr>
              <w:t xml:space="preserve">The Contractor shall be obliged to report forthwith to the Employer any investigation, complaint or criminal charge which may arise as a consequence of the provisions of the Act and regulations, pursuant to work performed in terms of this Contract, and shall, on written demand, provide full details in writing of such investigation, complaint or criminal charge; </w:t>
            </w:r>
          </w:p>
        </w:tc>
      </w:tr>
      <w:tr w:rsidR="005A23C8" w:rsidRPr="00EE233D" w14:paraId="6DF5859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51B6B5E"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5.3.1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7F2B836"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5.3.1: Commencement of the Works</w:t>
            </w:r>
          </w:p>
          <w:p w14:paraId="2591B8E6" w14:textId="77777777" w:rsidR="005A23C8" w:rsidRPr="00C57264" w:rsidRDefault="005A23C8" w:rsidP="00C57264">
            <w:pPr>
              <w:tabs>
                <w:tab w:val="left" w:pos="1418"/>
                <w:tab w:val="left" w:pos="1843"/>
                <w:tab w:val="left" w:pos="2268"/>
                <w:tab w:val="left" w:pos="2880"/>
                <w:tab w:val="right" w:pos="8789"/>
              </w:tabs>
              <w:spacing w:line="276" w:lineRule="auto"/>
              <w:ind w:left="1418" w:hanging="1418"/>
              <w:jc w:val="both"/>
              <w:rPr>
                <w:rFonts w:ascii="Arial Narrow" w:hAnsi="Arial Narrow" w:cs="Arial"/>
                <w:sz w:val="22"/>
                <w:szCs w:val="22"/>
              </w:rPr>
            </w:pPr>
          </w:p>
          <w:p w14:paraId="5B88B0E6" w14:textId="2F493D8E" w:rsidR="005A23C8" w:rsidRPr="00C57264" w:rsidRDefault="00AA6F7E" w:rsidP="00C57264">
            <w:pPr>
              <w:tabs>
                <w:tab w:val="left" w:pos="1418"/>
                <w:tab w:val="left" w:pos="1843"/>
                <w:tab w:val="left" w:pos="2268"/>
                <w:tab w:val="left" w:pos="2880"/>
                <w:tab w:val="right" w:pos="8789"/>
              </w:tabs>
              <w:spacing w:line="276" w:lineRule="auto"/>
              <w:ind w:left="1418" w:hanging="1418"/>
              <w:jc w:val="both"/>
              <w:rPr>
                <w:rFonts w:ascii="Arial Narrow" w:hAnsi="Arial Narrow" w:cs="Arial"/>
                <w:sz w:val="22"/>
                <w:szCs w:val="22"/>
              </w:rPr>
            </w:pPr>
            <w:r>
              <w:rPr>
                <w:rFonts w:ascii="Arial Narrow" w:hAnsi="Arial Narrow" w:cs="Arial"/>
                <w:sz w:val="22"/>
                <w:szCs w:val="22"/>
              </w:rPr>
              <w:t>N/A</w:t>
            </w:r>
          </w:p>
          <w:p w14:paraId="3D2FCDC3" w14:textId="3305905F" w:rsidR="005A23C8" w:rsidRPr="00C57264" w:rsidRDefault="005A23C8" w:rsidP="00AA6F7E">
            <w:pPr>
              <w:pStyle w:val="ListParagraph"/>
              <w:tabs>
                <w:tab w:val="left" w:pos="1418"/>
                <w:tab w:val="left" w:pos="1843"/>
                <w:tab w:val="left" w:pos="2268"/>
                <w:tab w:val="left" w:pos="2880"/>
                <w:tab w:val="right" w:pos="8789"/>
              </w:tabs>
              <w:spacing w:line="276" w:lineRule="auto"/>
              <w:ind w:left="360"/>
              <w:jc w:val="both"/>
              <w:rPr>
                <w:rFonts w:ascii="Arial Narrow" w:hAnsi="Arial Narrow" w:cs="Arial"/>
              </w:rPr>
            </w:pPr>
            <w:r w:rsidRPr="00C57264">
              <w:rPr>
                <w:rFonts w:ascii="Arial Narrow" w:hAnsi="Arial Narrow" w:cs="Arial"/>
              </w:rPr>
              <w:lastRenderedPageBreak/>
              <w:t xml:space="preserve"> </w:t>
            </w:r>
          </w:p>
        </w:tc>
      </w:tr>
      <w:tr w:rsidR="005A23C8" w:rsidRPr="00EE233D" w14:paraId="3C0D674D"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F138E5B"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5.3.2</w:t>
            </w:r>
          </w:p>
        </w:tc>
        <w:tc>
          <w:tcPr>
            <w:tcW w:w="85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92D6C"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5.3.2: Timeframe to deliver documentation</w:t>
            </w:r>
          </w:p>
          <w:p w14:paraId="0E606586" w14:textId="3FE80D83" w:rsidR="005A23C8" w:rsidRPr="00C57264" w:rsidRDefault="00AA6F7E" w:rsidP="00C57264">
            <w:pPr>
              <w:tabs>
                <w:tab w:val="left" w:pos="1843"/>
                <w:tab w:val="left" w:pos="2268"/>
                <w:tab w:val="left" w:pos="2880"/>
                <w:tab w:val="right" w:pos="8789"/>
              </w:tabs>
              <w:spacing w:line="276" w:lineRule="auto"/>
              <w:ind w:left="2" w:hanging="2"/>
              <w:jc w:val="both"/>
              <w:rPr>
                <w:rFonts w:ascii="Arial Narrow" w:hAnsi="Arial Narrow" w:cs="Arial"/>
                <w:sz w:val="22"/>
                <w:szCs w:val="22"/>
              </w:rPr>
            </w:pPr>
            <w:r>
              <w:rPr>
                <w:rFonts w:ascii="Arial Narrow" w:hAnsi="Arial Narrow" w:cs="Arial"/>
                <w:sz w:val="22"/>
                <w:szCs w:val="22"/>
              </w:rPr>
              <w:t>Will be communicated after appointment</w:t>
            </w:r>
          </w:p>
          <w:p w14:paraId="23BD9BC4" w14:textId="77777777" w:rsidR="005A23C8" w:rsidRPr="00C57264" w:rsidRDefault="005A23C8" w:rsidP="00AA6F7E">
            <w:pPr>
              <w:tabs>
                <w:tab w:val="left" w:pos="1843"/>
                <w:tab w:val="left" w:pos="2268"/>
                <w:tab w:val="left" w:pos="2880"/>
                <w:tab w:val="right" w:pos="8789"/>
              </w:tabs>
              <w:spacing w:line="276" w:lineRule="auto"/>
              <w:ind w:left="2" w:hanging="2"/>
              <w:jc w:val="both"/>
              <w:rPr>
                <w:rFonts w:ascii="Arial Narrow" w:hAnsi="Arial Narrow" w:cs="Arial"/>
                <w:sz w:val="22"/>
                <w:szCs w:val="22"/>
              </w:rPr>
            </w:pPr>
          </w:p>
        </w:tc>
      </w:tr>
      <w:tr w:rsidR="005A23C8" w:rsidRPr="00EE233D" w14:paraId="11B7A4F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6940B82E" w14:textId="2E8EB681"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5.4</w:t>
            </w:r>
            <w:r w:rsidR="00540106" w:rsidRPr="00C57264">
              <w:rPr>
                <w:rFonts w:ascii="Arial Narrow" w:hAnsi="Arial Narrow" w:cs="Arial"/>
                <w:iCs/>
                <w:sz w:val="22"/>
                <w:szCs w:val="22"/>
              </w:rPr>
              <w:t>.4</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2293F03" w14:textId="15DCBA15" w:rsidR="00540106" w:rsidRPr="00C57264" w:rsidRDefault="00540106"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Contractor shall bear all costs and charges for special and temporary rights of way required by </w:t>
            </w:r>
            <w:r w:rsidR="00EB128B">
              <w:rPr>
                <w:rFonts w:ascii="Arial Narrow" w:hAnsi="Arial Narrow"/>
                <w:sz w:val="22"/>
                <w:szCs w:val="22"/>
              </w:rPr>
              <w:t>him/her</w:t>
            </w:r>
            <w:r w:rsidRPr="00C57264">
              <w:rPr>
                <w:rFonts w:ascii="Arial Narrow" w:hAnsi="Arial Narrow"/>
                <w:sz w:val="22"/>
                <w:szCs w:val="22"/>
              </w:rPr>
              <w:t xml:space="preserve"> in connection with access to the Site. The Contractor shall also provide at his own cost any additional facilities outside the Site required by </w:t>
            </w:r>
            <w:r w:rsidR="00EB128B">
              <w:rPr>
                <w:rFonts w:ascii="Arial Narrow" w:hAnsi="Arial Narrow"/>
                <w:sz w:val="22"/>
                <w:szCs w:val="22"/>
              </w:rPr>
              <w:t>him/her</w:t>
            </w:r>
            <w:r w:rsidRPr="00C57264">
              <w:rPr>
                <w:rFonts w:ascii="Arial Narrow" w:hAnsi="Arial Narrow"/>
                <w:sz w:val="22"/>
                <w:szCs w:val="22"/>
              </w:rPr>
              <w:t xml:space="preserve"> for the purposes of the Works.” </w:t>
            </w:r>
          </w:p>
          <w:p w14:paraId="576D288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tc>
      </w:tr>
      <w:tr w:rsidR="005A23C8" w:rsidRPr="00EE233D" w14:paraId="461176E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4D3FA7B6"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5.8.1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E11DC1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5.8.1: Non-Working Times</w:t>
            </w:r>
          </w:p>
          <w:p w14:paraId="2E362D1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469B1214" w14:textId="342DB2C7" w:rsidR="005A23C8" w:rsidRPr="00C57264" w:rsidRDefault="00AA6F7E" w:rsidP="00AA6F7E">
            <w:pPr>
              <w:spacing w:line="276" w:lineRule="auto"/>
              <w:jc w:val="both"/>
              <w:rPr>
                <w:rFonts w:ascii="Arial Narrow" w:hAnsi="Arial Narrow" w:cs="Arial"/>
                <w:sz w:val="22"/>
                <w:szCs w:val="22"/>
              </w:rPr>
            </w:pPr>
            <w:r>
              <w:rPr>
                <w:rFonts w:ascii="Arial Narrow" w:hAnsi="Arial Narrow" w:cs="Arial"/>
                <w:sz w:val="22"/>
                <w:szCs w:val="22"/>
              </w:rPr>
              <w:t>Will be communicated after appointment</w:t>
            </w:r>
          </w:p>
        </w:tc>
      </w:tr>
      <w:tr w:rsidR="005A23C8" w:rsidRPr="00EE233D" w14:paraId="2381D64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70AB257"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5.12.2.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0687F35"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5.12.2.: Some reasons for extension of time</w:t>
            </w:r>
          </w:p>
          <w:p w14:paraId="23E4F8A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22242E2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5.12.2.2: Abnormal climatic conditions.</w:t>
            </w:r>
          </w:p>
          <w:p w14:paraId="610B884D"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1278CEA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i/>
                <w:sz w:val="22"/>
                <w:szCs w:val="22"/>
              </w:rPr>
            </w:pPr>
            <w:r w:rsidRPr="00C57264">
              <w:rPr>
                <w:rFonts w:ascii="Arial Narrow" w:hAnsi="Arial Narrow" w:cs="Arial"/>
                <w:i/>
                <w:sz w:val="22"/>
                <w:szCs w:val="22"/>
              </w:rPr>
              <w:t>Add the following:</w:t>
            </w:r>
          </w:p>
          <w:p w14:paraId="3F9CF752"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3C8DB09"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Regardless of the cause of any delay an extension of time will only be considered if it can be shown that the activity delayed is on the critical path indicated on the Programme of Works (Clause 5.6.1).</w:t>
            </w:r>
          </w:p>
          <w:p w14:paraId="4B879E5E" w14:textId="77777777" w:rsidR="005A23C8" w:rsidRPr="00C57264" w:rsidRDefault="005A23C8" w:rsidP="00C57264">
            <w:pPr>
              <w:spacing w:line="276" w:lineRule="auto"/>
              <w:jc w:val="both"/>
              <w:rPr>
                <w:rFonts w:ascii="Arial Narrow" w:hAnsi="Arial Narrow" w:cs="Arial"/>
                <w:sz w:val="22"/>
                <w:szCs w:val="22"/>
              </w:rPr>
            </w:pPr>
          </w:p>
          <w:p w14:paraId="2CD35B89"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No extension of time will be granted in respect of any delays attributed to normal climatic conditions. Normal climatic conditions shall be deemed to include normal rainfall and associated wet conditions and materials, strong winds and extremes of temperature. However, in the event that delays to critical activities exceed the number of working days listed below for each month, then abnormal climatic conditions shall be deemed to exist, and an extension of time shall be granted in accordance with the provisions of that clause.</w:t>
            </w:r>
          </w:p>
          <w:p w14:paraId="436B5303"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p>
          <w:p w14:paraId="075C756E"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The number of days quoted below shall be regarded as a fair estimate of the delays to be anticipated and allowed for under normal climatic conditions where inclement weather prevents or disrupts work on the critical path.    </w:t>
            </w:r>
          </w:p>
          <w:p w14:paraId="0111C08D" w14:textId="77777777" w:rsidR="005A23C8" w:rsidRPr="00C57264" w:rsidRDefault="005A23C8" w:rsidP="00C57264">
            <w:pPr>
              <w:tabs>
                <w:tab w:val="left" w:pos="2160"/>
              </w:tabs>
              <w:autoSpaceDE w:val="0"/>
              <w:spacing w:line="276" w:lineRule="auto"/>
              <w:jc w:val="both"/>
              <w:rPr>
                <w:rFonts w:ascii="Arial Narrow" w:hAnsi="Arial Narrow" w:cs="Arial"/>
                <w:color w:val="000000"/>
                <w:sz w:val="22"/>
                <w:szCs w:val="22"/>
              </w:rPr>
            </w:pPr>
          </w:p>
          <w:tbl>
            <w:tblPr>
              <w:tblW w:w="0" w:type="auto"/>
              <w:tblInd w:w="108" w:type="dxa"/>
              <w:tblLook w:val="04A0" w:firstRow="1" w:lastRow="0" w:firstColumn="1" w:lastColumn="0" w:noHBand="0" w:noVBand="1"/>
            </w:tblPr>
            <w:tblGrid>
              <w:gridCol w:w="2947"/>
              <w:gridCol w:w="2894"/>
              <w:gridCol w:w="2337"/>
            </w:tblGrid>
            <w:tr w:rsidR="005A23C8" w:rsidRPr="0005220C" w14:paraId="3A6666E3" w14:textId="77777777" w:rsidTr="000E1C9A">
              <w:tc>
                <w:tcPr>
                  <w:tcW w:w="3078" w:type="dxa"/>
                  <w:hideMark/>
                </w:tcPr>
                <w:p w14:paraId="21148E8E" w14:textId="0C7C195F"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January</w:t>
                  </w:r>
                  <w:r w:rsidRPr="00C57264">
                    <w:rPr>
                      <w:rFonts w:ascii="Arial Narrow" w:hAnsi="Arial Narrow" w:cs="Arial"/>
                      <w:color w:val="000000"/>
                      <w:sz w:val="22"/>
                      <w:szCs w:val="22"/>
                    </w:rPr>
                    <w:tab/>
                    <w:t>4 days</w:t>
                  </w:r>
                </w:p>
                <w:p w14:paraId="2CADB34E"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February</w:t>
                  </w:r>
                  <w:r w:rsidRPr="00C57264">
                    <w:rPr>
                      <w:rFonts w:ascii="Arial Narrow" w:hAnsi="Arial Narrow" w:cs="Arial"/>
                      <w:color w:val="000000"/>
                      <w:sz w:val="22"/>
                      <w:szCs w:val="22"/>
                    </w:rPr>
                    <w:tab/>
                    <w:t>4 days</w:t>
                  </w:r>
                </w:p>
                <w:p w14:paraId="1EC494E3"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March</w:t>
                  </w:r>
                  <w:r w:rsidRPr="00C57264">
                    <w:rPr>
                      <w:rFonts w:ascii="Arial Narrow" w:hAnsi="Arial Narrow" w:cs="Arial"/>
                      <w:color w:val="000000"/>
                      <w:sz w:val="22"/>
                      <w:szCs w:val="22"/>
                    </w:rPr>
                    <w:tab/>
                    <w:t>2 days</w:t>
                  </w:r>
                </w:p>
                <w:p w14:paraId="7690869D" w14:textId="77777777" w:rsidR="005A23C8" w:rsidRPr="00C57264" w:rsidRDefault="005A23C8" w:rsidP="00C57264">
                  <w:pPr>
                    <w:tabs>
                      <w:tab w:val="left" w:pos="131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April</w:t>
                  </w:r>
                  <w:r w:rsidRPr="00C57264">
                    <w:rPr>
                      <w:rFonts w:ascii="Arial Narrow" w:hAnsi="Arial Narrow" w:cs="Arial"/>
                      <w:color w:val="000000"/>
                      <w:sz w:val="22"/>
                      <w:szCs w:val="22"/>
                    </w:rPr>
                    <w:tab/>
                    <w:t>2 days</w:t>
                  </w:r>
                </w:p>
              </w:tc>
              <w:tc>
                <w:tcPr>
                  <w:tcW w:w="3041" w:type="dxa"/>
                  <w:hideMark/>
                </w:tcPr>
                <w:p w14:paraId="21893BCC"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May</w:t>
                  </w:r>
                  <w:r w:rsidRPr="00C57264">
                    <w:rPr>
                      <w:rFonts w:ascii="Arial Narrow" w:hAnsi="Arial Narrow" w:cs="Arial"/>
                      <w:color w:val="000000"/>
                      <w:sz w:val="22"/>
                      <w:szCs w:val="22"/>
                    </w:rPr>
                    <w:tab/>
                    <w:t>2 days</w:t>
                  </w:r>
                </w:p>
                <w:p w14:paraId="28C7BBA1"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June</w:t>
                  </w:r>
                  <w:r w:rsidRPr="00C57264">
                    <w:rPr>
                      <w:rFonts w:ascii="Arial Narrow" w:hAnsi="Arial Narrow" w:cs="Arial"/>
                      <w:color w:val="000000"/>
                      <w:sz w:val="22"/>
                      <w:szCs w:val="22"/>
                    </w:rPr>
                    <w:tab/>
                    <w:t>2 days</w:t>
                  </w:r>
                </w:p>
                <w:p w14:paraId="1175E403"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July</w:t>
                  </w:r>
                  <w:r w:rsidRPr="00C57264">
                    <w:rPr>
                      <w:rFonts w:ascii="Arial Narrow" w:hAnsi="Arial Narrow" w:cs="Arial"/>
                      <w:color w:val="000000"/>
                      <w:sz w:val="22"/>
                      <w:szCs w:val="22"/>
                    </w:rPr>
                    <w:tab/>
                    <w:t>2 days</w:t>
                  </w:r>
                </w:p>
                <w:p w14:paraId="72B8F65E" w14:textId="77777777" w:rsidR="005A23C8" w:rsidRPr="00C57264" w:rsidRDefault="005A23C8" w:rsidP="00C57264">
                  <w:pPr>
                    <w:tabs>
                      <w:tab w:val="left" w:pos="1026"/>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August</w:t>
                  </w:r>
                  <w:r w:rsidRPr="00C57264">
                    <w:rPr>
                      <w:rFonts w:ascii="Arial Narrow" w:hAnsi="Arial Narrow" w:cs="Arial"/>
                      <w:color w:val="000000"/>
                      <w:sz w:val="22"/>
                      <w:szCs w:val="22"/>
                    </w:rPr>
                    <w:tab/>
                    <w:t>2 days</w:t>
                  </w:r>
                </w:p>
              </w:tc>
              <w:tc>
                <w:tcPr>
                  <w:tcW w:w="2433" w:type="dxa"/>
                  <w:hideMark/>
                </w:tcPr>
                <w:p w14:paraId="3CD06597"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September</w:t>
                  </w:r>
                  <w:r w:rsidRPr="00C57264">
                    <w:rPr>
                      <w:rFonts w:ascii="Arial Narrow" w:hAnsi="Arial Narrow" w:cs="Arial"/>
                      <w:color w:val="000000"/>
                      <w:sz w:val="22"/>
                      <w:szCs w:val="22"/>
                    </w:rPr>
                    <w:tab/>
                    <w:t>2 days</w:t>
                  </w:r>
                </w:p>
                <w:p w14:paraId="21D62BFF"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lastRenderedPageBreak/>
                    <w:t>October</w:t>
                  </w:r>
                  <w:r w:rsidRPr="00C57264">
                    <w:rPr>
                      <w:rFonts w:ascii="Arial Narrow" w:hAnsi="Arial Narrow" w:cs="Arial"/>
                      <w:color w:val="000000"/>
                      <w:sz w:val="22"/>
                      <w:szCs w:val="22"/>
                    </w:rPr>
                    <w:tab/>
                    <w:t>2 days</w:t>
                  </w:r>
                </w:p>
                <w:p w14:paraId="30629CD2" w14:textId="2CC45F9E" w:rsidR="005A23C8" w:rsidRPr="00C57264" w:rsidRDefault="00D16D99"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November</w:t>
                  </w:r>
                  <w:r w:rsidRPr="00C57264">
                    <w:rPr>
                      <w:rFonts w:ascii="Arial Narrow" w:hAnsi="Arial Narrow" w:cs="Arial"/>
                      <w:color w:val="000000"/>
                      <w:sz w:val="22"/>
                      <w:szCs w:val="22"/>
                    </w:rPr>
                    <w:tab/>
                    <w:t>4</w:t>
                  </w:r>
                  <w:r w:rsidR="005A23C8" w:rsidRPr="00C57264">
                    <w:rPr>
                      <w:rFonts w:ascii="Arial Narrow" w:hAnsi="Arial Narrow" w:cs="Arial"/>
                      <w:color w:val="000000"/>
                      <w:sz w:val="22"/>
                      <w:szCs w:val="22"/>
                    </w:rPr>
                    <w:t xml:space="preserve"> days</w:t>
                  </w:r>
                </w:p>
                <w:p w14:paraId="5226ED32" w14:textId="77777777" w:rsidR="005A23C8" w:rsidRPr="00C57264" w:rsidRDefault="005A23C8" w:rsidP="00C57264">
                  <w:pPr>
                    <w:tabs>
                      <w:tab w:val="left" w:pos="1440"/>
                    </w:tabs>
                    <w:autoSpaceDE w:val="0"/>
                    <w:spacing w:before="40"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December </w:t>
                  </w:r>
                  <w:r w:rsidRPr="00C57264">
                    <w:rPr>
                      <w:rFonts w:ascii="Arial Narrow" w:hAnsi="Arial Narrow" w:cs="Arial"/>
                      <w:color w:val="000000"/>
                      <w:sz w:val="22"/>
                      <w:szCs w:val="22"/>
                    </w:rPr>
                    <w:tab/>
                    <w:t>4 days</w:t>
                  </w:r>
                </w:p>
              </w:tc>
            </w:tr>
          </w:tbl>
          <w:p w14:paraId="0585F67F"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highlight w:val="yellow"/>
              </w:rPr>
            </w:pPr>
          </w:p>
          <w:p w14:paraId="7F4E2C6A"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Claims for delays for abnormal climatic conditions shall be accompanied by substantiating facts and evidence, which shall be submitted timeously as each day or half-day delay is experienced. Should an extension of time be granted by the Engineer such extension of time will be added to the Time for Completion. </w:t>
            </w:r>
          </w:p>
          <w:p w14:paraId="750AED3E" w14:textId="77777777" w:rsidR="005A23C8" w:rsidRPr="00C57264" w:rsidRDefault="005A23C8" w:rsidP="00C57264">
            <w:pPr>
              <w:tabs>
                <w:tab w:val="left" w:pos="1440"/>
                <w:tab w:val="left" w:pos="2160"/>
              </w:tabs>
              <w:autoSpaceDE w:val="0"/>
              <w:spacing w:line="276" w:lineRule="auto"/>
              <w:jc w:val="both"/>
              <w:rPr>
                <w:rFonts w:ascii="Arial Narrow" w:hAnsi="Arial Narrow" w:cs="Arial"/>
                <w:color w:val="000000"/>
                <w:sz w:val="22"/>
                <w:szCs w:val="22"/>
              </w:rPr>
            </w:pPr>
          </w:p>
          <w:p w14:paraId="3F3C64C6" w14:textId="77777777" w:rsidR="005A23C8" w:rsidRPr="00C57264" w:rsidRDefault="005A23C8" w:rsidP="00C57264">
            <w:pPr>
              <w:spacing w:line="276" w:lineRule="auto"/>
              <w:jc w:val="both"/>
              <w:rPr>
                <w:rFonts w:ascii="Arial Narrow" w:hAnsi="Arial Narrow" w:cs="Arial"/>
                <w:color w:val="000000"/>
                <w:sz w:val="22"/>
                <w:szCs w:val="22"/>
              </w:rPr>
            </w:pPr>
            <w:r w:rsidRPr="00C57264">
              <w:rPr>
                <w:rFonts w:ascii="Arial Narrow" w:hAnsi="Arial Narrow" w:cs="Arial"/>
                <w:color w:val="000000"/>
                <w:sz w:val="22"/>
                <w:szCs w:val="22"/>
              </w:rPr>
              <w:t xml:space="preserve">It shall be further noted that where the critical path is not affected, no extension of time for </w:t>
            </w:r>
            <w:r w:rsidRPr="00C57264">
              <w:rPr>
                <w:rFonts w:ascii="Arial Narrow" w:hAnsi="Arial Narrow" w:cs="Arial"/>
                <w:color w:val="000000"/>
                <w:sz w:val="22"/>
                <w:szCs w:val="22"/>
                <w:u w:val="single"/>
              </w:rPr>
              <w:t>abnormal</w:t>
            </w:r>
            <w:r w:rsidRPr="00C57264">
              <w:rPr>
                <w:rFonts w:ascii="Arial Narrow" w:hAnsi="Arial Narrow" w:cs="Arial"/>
                <w:color w:val="000000"/>
                <w:sz w:val="22"/>
                <w:szCs w:val="22"/>
              </w:rPr>
              <w:t xml:space="preserve"> climatic conditions or for any other reason will be entertained. Rainfall of less than 2mm between 7am and 5pm shall not be deemed to be an inclement weather day.</w:t>
            </w:r>
          </w:p>
          <w:p w14:paraId="0AF2E683"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78F8AA9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47054AF6"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5.13.1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119A6E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5.13.1: Penalty for Delay</w:t>
            </w:r>
          </w:p>
          <w:p w14:paraId="40256042"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699AF6BD" w14:textId="302481BB" w:rsidR="005A23C8" w:rsidRPr="00C57264" w:rsidRDefault="005A23C8" w:rsidP="00C57264">
            <w:pPr>
              <w:tabs>
                <w:tab w:val="left" w:pos="360"/>
              </w:tabs>
              <w:autoSpaceDE w:val="0"/>
              <w:autoSpaceDN w:val="0"/>
              <w:adjustRightInd w:val="0"/>
              <w:spacing w:line="276" w:lineRule="auto"/>
              <w:jc w:val="both"/>
              <w:rPr>
                <w:rFonts w:ascii="Arial Narrow" w:hAnsi="Arial Narrow"/>
                <w:sz w:val="22"/>
                <w:szCs w:val="22"/>
              </w:rPr>
            </w:pPr>
            <w:r w:rsidRPr="00C57264">
              <w:rPr>
                <w:rFonts w:ascii="Arial Narrow" w:hAnsi="Arial Narrow" w:cs="Arial"/>
                <w:sz w:val="22"/>
                <w:szCs w:val="22"/>
              </w:rPr>
              <w:t xml:space="preserve">The penalty for failing to complete the Works </w:t>
            </w:r>
            <w:r w:rsidR="00B31343">
              <w:rPr>
                <w:rFonts w:ascii="Arial Narrow" w:hAnsi="Arial Narrow" w:cs="Arial"/>
                <w:sz w:val="22"/>
                <w:szCs w:val="22"/>
              </w:rPr>
              <w:t xml:space="preserve">will be charges </w:t>
            </w:r>
            <w:r w:rsidRPr="00C57264">
              <w:rPr>
                <w:rFonts w:ascii="Arial Narrow" w:hAnsi="Arial Narrow" w:cs="Arial"/>
                <w:sz w:val="22"/>
                <w:szCs w:val="22"/>
              </w:rPr>
              <w:t xml:space="preserve">per </w:t>
            </w:r>
            <w:r w:rsidR="00553888" w:rsidRPr="005B0EF2">
              <w:rPr>
                <w:rFonts w:ascii="Arial Narrow" w:hAnsi="Arial Narrow" w:cs="Arial"/>
                <w:sz w:val="22"/>
                <w:szCs w:val="22"/>
              </w:rPr>
              <w:t xml:space="preserve">day </w:t>
            </w:r>
            <w:r w:rsidR="00B31343">
              <w:rPr>
                <w:rFonts w:ascii="Arial Narrow" w:hAnsi="Arial Narrow" w:cs="Arial"/>
                <w:sz w:val="22"/>
                <w:szCs w:val="22"/>
              </w:rPr>
              <w:t xml:space="preserve">based on the loss suffered due to delays </w:t>
            </w:r>
            <w:r w:rsidR="009C4B75" w:rsidRPr="00C57264">
              <w:rPr>
                <w:rFonts w:ascii="Arial Narrow" w:hAnsi="Arial Narrow"/>
                <w:sz w:val="22"/>
                <w:szCs w:val="22"/>
              </w:rPr>
              <w:t xml:space="preserve">up to a limit of 30 normal working day, upon which automatic termination will be effected by the Employer. </w:t>
            </w:r>
          </w:p>
        </w:tc>
      </w:tr>
      <w:tr w:rsidR="005A23C8" w:rsidRPr="00EE233D" w14:paraId="3BD1EC1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6B46AD1"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5.16.3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272D4B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5.16.3: Latent defect liability</w:t>
            </w:r>
          </w:p>
          <w:p w14:paraId="0A57C6B4" w14:textId="77777777" w:rsidR="005A23C8" w:rsidRPr="00C57264" w:rsidRDefault="005A23C8" w:rsidP="00C57264">
            <w:pPr>
              <w:tabs>
                <w:tab w:val="left" w:pos="1843"/>
                <w:tab w:val="left" w:pos="2268"/>
                <w:tab w:val="left" w:pos="2880"/>
                <w:tab w:val="right" w:pos="8789"/>
              </w:tabs>
              <w:spacing w:line="276" w:lineRule="auto"/>
              <w:ind w:left="1418" w:hanging="1418"/>
              <w:jc w:val="both"/>
              <w:rPr>
                <w:rFonts w:ascii="Arial Narrow" w:hAnsi="Arial Narrow" w:cs="Arial"/>
                <w:sz w:val="22"/>
                <w:szCs w:val="22"/>
              </w:rPr>
            </w:pPr>
          </w:p>
          <w:p w14:paraId="04012AC1" w14:textId="08338DEA" w:rsidR="005A23C8" w:rsidRPr="00C57264" w:rsidRDefault="00AA6F7E" w:rsidP="00AA6F7E">
            <w:pPr>
              <w:tabs>
                <w:tab w:val="left" w:pos="1843"/>
                <w:tab w:val="left" w:pos="2268"/>
                <w:tab w:val="left" w:pos="2880"/>
                <w:tab w:val="right" w:pos="8789"/>
              </w:tabs>
              <w:spacing w:line="276" w:lineRule="auto"/>
              <w:ind w:left="1418" w:hanging="1418"/>
              <w:jc w:val="both"/>
              <w:rPr>
                <w:rFonts w:ascii="Arial Narrow" w:hAnsi="Arial Narrow" w:cs="Arial"/>
                <w:b/>
                <w:sz w:val="22"/>
                <w:szCs w:val="22"/>
              </w:rPr>
            </w:pPr>
            <w:r>
              <w:rPr>
                <w:rFonts w:ascii="Arial Narrow" w:hAnsi="Arial Narrow" w:cs="Arial"/>
                <w:sz w:val="22"/>
                <w:szCs w:val="22"/>
              </w:rPr>
              <w:t>Will be communicated after appointment</w:t>
            </w:r>
          </w:p>
        </w:tc>
      </w:tr>
      <w:tr w:rsidR="005A23C8" w:rsidRPr="00EE233D" w14:paraId="1478B066" w14:textId="77777777" w:rsidTr="00FD4FE3">
        <w:trPr>
          <w:trHeight w:val="1055"/>
        </w:trPr>
        <w:tc>
          <w:tcPr>
            <w:tcW w:w="1132" w:type="dxa"/>
            <w:tcBorders>
              <w:top w:val="single" w:sz="4" w:space="0" w:color="auto"/>
              <w:left w:val="single" w:sz="4" w:space="0" w:color="auto"/>
              <w:bottom w:val="single" w:sz="4" w:space="0" w:color="auto"/>
              <w:right w:val="single" w:sz="4" w:space="0" w:color="auto"/>
            </w:tcBorders>
            <w:hideMark/>
          </w:tcPr>
          <w:p w14:paraId="7F5A9D6B" w14:textId="349F412E"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6.2</w:t>
            </w:r>
            <w:r w:rsidR="009C4B75" w:rsidRPr="00C57264">
              <w:rPr>
                <w:rFonts w:ascii="Arial Narrow" w:hAnsi="Arial Narrow" w:cs="Arial"/>
                <w:iCs/>
                <w:sz w:val="22"/>
                <w:szCs w:val="22"/>
              </w:rPr>
              <w:t>.1</w:t>
            </w:r>
          </w:p>
        </w:tc>
        <w:tc>
          <w:tcPr>
            <w:tcW w:w="8502" w:type="dxa"/>
            <w:gridSpan w:val="2"/>
            <w:tcBorders>
              <w:top w:val="single" w:sz="4" w:space="0" w:color="auto"/>
              <w:left w:val="single" w:sz="4" w:space="0" w:color="auto"/>
              <w:bottom w:val="single" w:sz="4" w:space="0" w:color="auto"/>
              <w:right w:val="single" w:sz="4" w:space="0" w:color="auto"/>
            </w:tcBorders>
          </w:tcPr>
          <w:p w14:paraId="52561020"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6.2: Security</w:t>
            </w:r>
          </w:p>
          <w:p w14:paraId="64B525D1" w14:textId="6C117C5A" w:rsidR="005A23C8" w:rsidRPr="00C57264" w:rsidRDefault="00AA6F7E" w:rsidP="00AA6F7E">
            <w:pPr>
              <w:pStyle w:val="Default"/>
              <w:spacing w:line="276" w:lineRule="auto"/>
              <w:jc w:val="both"/>
              <w:rPr>
                <w:rFonts w:ascii="Arial Narrow" w:hAnsi="Arial Narrow"/>
                <w:sz w:val="22"/>
                <w:szCs w:val="22"/>
              </w:rPr>
            </w:pPr>
            <w:r>
              <w:rPr>
                <w:rFonts w:ascii="Arial Narrow" w:hAnsi="Arial Narrow"/>
                <w:sz w:val="22"/>
                <w:szCs w:val="22"/>
              </w:rPr>
              <w:t>N/A</w:t>
            </w:r>
          </w:p>
        </w:tc>
      </w:tr>
      <w:tr w:rsidR="005A23C8" w:rsidRPr="00EE233D" w14:paraId="47569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513FAFD"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6.8.2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A90B61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6.8.2: Contract Price Adjustment</w:t>
            </w:r>
          </w:p>
          <w:p w14:paraId="3CA780A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6AB0EFC4" w14:textId="77777777" w:rsidR="00EE39A3" w:rsidRPr="00C57264" w:rsidRDefault="00EE39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Contract Price Adjustment </w:t>
            </w:r>
            <w:r w:rsidRPr="00C57264">
              <w:rPr>
                <w:rFonts w:ascii="Arial Narrow" w:hAnsi="Arial Narrow"/>
                <w:b/>
                <w:bCs/>
                <w:sz w:val="22"/>
                <w:szCs w:val="22"/>
              </w:rPr>
              <w:t xml:space="preserve">is not </w:t>
            </w:r>
            <w:r w:rsidRPr="00C57264">
              <w:rPr>
                <w:rFonts w:ascii="Arial Narrow" w:hAnsi="Arial Narrow"/>
                <w:sz w:val="22"/>
                <w:szCs w:val="22"/>
              </w:rPr>
              <w:t xml:space="preserve">applicable in this contract. </w:t>
            </w:r>
          </w:p>
          <w:p w14:paraId="3C4BE9D6" w14:textId="77777777" w:rsidR="005A23C8" w:rsidRPr="00C57264" w:rsidRDefault="005A23C8" w:rsidP="00C57264">
            <w:pPr>
              <w:tabs>
                <w:tab w:val="left" w:pos="569"/>
                <w:tab w:val="left" w:pos="840"/>
                <w:tab w:val="left" w:pos="1843"/>
                <w:tab w:val="left" w:pos="2268"/>
                <w:tab w:val="right" w:pos="8789"/>
              </w:tabs>
              <w:spacing w:line="276" w:lineRule="auto"/>
              <w:ind w:left="2"/>
              <w:jc w:val="both"/>
              <w:rPr>
                <w:rFonts w:ascii="Arial Narrow" w:hAnsi="Arial Narrow" w:cs="Arial"/>
                <w:sz w:val="22"/>
                <w:szCs w:val="22"/>
              </w:rPr>
            </w:pPr>
          </w:p>
        </w:tc>
      </w:tr>
      <w:tr w:rsidR="005A23C8" w:rsidRPr="00EE233D" w14:paraId="39B5F267"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EE1622B"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6.8.3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77FF9D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6.8.3: Variation in Cost of Special Materials</w:t>
            </w:r>
          </w:p>
          <w:p w14:paraId="53A08E5D"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518256C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bCs/>
                <w:iCs/>
                <w:sz w:val="22"/>
                <w:szCs w:val="22"/>
              </w:rPr>
              <w:t>Price adjustments for variations in the costs of special materials are not allowed</w:t>
            </w:r>
            <w:r w:rsidRPr="00C57264">
              <w:rPr>
                <w:rFonts w:ascii="Arial Narrow" w:hAnsi="Arial Narrow" w:cs="Arial"/>
                <w:sz w:val="22"/>
                <w:szCs w:val="22"/>
              </w:rPr>
              <w:t xml:space="preserve"> </w:t>
            </w:r>
          </w:p>
          <w:p w14:paraId="10481E0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tc>
      </w:tr>
      <w:tr w:rsidR="005A23C8" w:rsidRPr="00EE233D" w14:paraId="1585FBE9"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42121CD"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lastRenderedPageBreak/>
              <w:t>6.10.1.5</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61A7AC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6.10.1.5: Interim Payments -  Materials on Site</w:t>
            </w:r>
          </w:p>
          <w:p w14:paraId="50E5252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1CFCCA6" w14:textId="77777777" w:rsidR="005A23C8" w:rsidRPr="00C57264" w:rsidRDefault="005A23C8" w:rsidP="00C57264">
            <w:pPr>
              <w:spacing w:line="276" w:lineRule="auto"/>
              <w:jc w:val="both"/>
              <w:rPr>
                <w:rFonts w:ascii="Arial Narrow" w:hAnsi="Arial Narrow" w:cs="Arial"/>
                <w:sz w:val="22"/>
                <w:szCs w:val="22"/>
              </w:rPr>
            </w:pPr>
            <w:r w:rsidRPr="00C57264">
              <w:rPr>
                <w:rFonts w:ascii="Arial Narrow" w:hAnsi="Arial Narrow" w:cs="Arial"/>
                <w:sz w:val="22"/>
                <w:szCs w:val="22"/>
              </w:rPr>
              <w:t xml:space="preserve">No percentage advance on materials on site but not yet built into the Permanent Works is allowed for, or will be paid. </w:t>
            </w:r>
          </w:p>
          <w:p w14:paraId="1BEAB09B" w14:textId="77777777" w:rsidR="005A23C8" w:rsidRPr="00C57264" w:rsidRDefault="005A23C8" w:rsidP="00C57264">
            <w:pPr>
              <w:spacing w:line="276" w:lineRule="auto"/>
              <w:jc w:val="both"/>
              <w:rPr>
                <w:rFonts w:ascii="Arial Narrow" w:hAnsi="Arial Narrow" w:cs="Arial"/>
                <w:sz w:val="22"/>
                <w:szCs w:val="22"/>
              </w:rPr>
            </w:pPr>
          </w:p>
        </w:tc>
      </w:tr>
      <w:tr w:rsidR="005A23C8" w:rsidRPr="00EE233D" w14:paraId="7B5C6066"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01DDCB4"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6.10.3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4A8D509"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6.10.3: Retention Money</w:t>
            </w:r>
          </w:p>
          <w:p w14:paraId="7C018678"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sz w:val="22"/>
                <w:szCs w:val="22"/>
              </w:rPr>
            </w:pPr>
          </w:p>
          <w:p w14:paraId="066C9F91" w14:textId="235922ED" w:rsidR="00EE39A3" w:rsidRPr="00865C92" w:rsidRDefault="00EE39A3" w:rsidP="00C57264">
            <w:pPr>
              <w:pStyle w:val="Default"/>
              <w:spacing w:line="276" w:lineRule="auto"/>
              <w:jc w:val="both"/>
              <w:rPr>
                <w:rFonts w:ascii="Arial Narrow" w:hAnsi="Arial Narrow"/>
                <w:color w:val="auto"/>
                <w:sz w:val="22"/>
                <w:szCs w:val="22"/>
              </w:rPr>
            </w:pPr>
            <w:r w:rsidRPr="00865C92">
              <w:rPr>
                <w:rFonts w:ascii="Arial Narrow" w:hAnsi="Arial Narrow"/>
                <w:color w:val="auto"/>
                <w:sz w:val="22"/>
                <w:szCs w:val="22"/>
              </w:rPr>
              <w:t>The limit on retention is: 10% of the Contract Price</w:t>
            </w:r>
            <w:r w:rsidR="004800E1" w:rsidRPr="00865C92">
              <w:rPr>
                <w:rFonts w:ascii="Arial Narrow" w:hAnsi="Arial Narrow"/>
                <w:color w:val="auto"/>
                <w:sz w:val="22"/>
                <w:szCs w:val="22"/>
              </w:rPr>
              <w:t>.</w:t>
            </w:r>
          </w:p>
          <w:p w14:paraId="08BDFB3F" w14:textId="51261015" w:rsidR="005A23C8" w:rsidRPr="00C57264" w:rsidRDefault="005A23C8" w:rsidP="00C57264">
            <w:pPr>
              <w:spacing w:line="276" w:lineRule="auto"/>
              <w:jc w:val="both"/>
              <w:rPr>
                <w:rFonts w:ascii="Arial Narrow" w:hAnsi="Arial Narrow" w:cs="Arial"/>
                <w:sz w:val="22"/>
                <w:szCs w:val="22"/>
              </w:rPr>
            </w:pPr>
          </w:p>
        </w:tc>
      </w:tr>
      <w:tr w:rsidR="005A23C8" w:rsidRPr="00EE233D" w14:paraId="4EFE573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1EB11F5" w14:textId="77777777" w:rsidR="005A23C8" w:rsidRPr="00C57264" w:rsidRDefault="005A23C8" w:rsidP="00C57264">
            <w:pPr>
              <w:spacing w:line="276" w:lineRule="auto"/>
              <w:jc w:val="both"/>
              <w:rPr>
                <w:rFonts w:ascii="Arial Narrow" w:hAnsi="Arial Narrow" w:cs="Arial"/>
                <w:iCs/>
                <w:sz w:val="22"/>
                <w:szCs w:val="22"/>
              </w:rPr>
            </w:pPr>
            <w:r w:rsidRPr="00C57264">
              <w:rPr>
                <w:rFonts w:ascii="Arial Narrow" w:hAnsi="Arial Narrow" w:cs="Arial"/>
                <w:iCs/>
                <w:sz w:val="22"/>
                <w:szCs w:val="22"/>
              </w:rPr>
              <w:t>6.10.4</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21CA2D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6.10.4: Delivery, dissatisfaction with and payment of payment certificate</w:t>
            </w:r>
          </w:p>
          <w:p w14:paraId="2FA107B3"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45FEA366" w14:textId="77777777" w:rsidR="002F427C" w:rsidRPr="00C57264" w:rsidRDefault="002F427C" w:rsidP="005B0EF2">
            <w:pPr>
              <w:pStyle w:val="Default"/>
              <w:spacing w:after="240" w:line="276" w:lineRule="auto"/>
              <w:jc w:val="both"/>
              <w:rPr>
                <w:rFonts w:ascii="Arial Narrow" w:hAnsi="Arial Narrow"/>
                <w:sz w:val="22"/>
                <w:szCs w:val="22"/>
              </w:rPr>
            </w:pPr>
            <w:r w:rsidRPr="00C57264">
              <w:rPr>
                <w:rFonts w:ascii="Arial Narrow" w:hAnsi="Arial Narrow"/>
                <w:i/>
                <w:iCs/>
                <w:sz w:val="22"/>
                <w:szCs w:val="22"/>
              </w:rPr>
              <w:t xml:space="preserve">Add the following to clause 6.10.4: </w:t>
            </w:r>
          </w:p>
          <w:p w14:paraId="5AC4E7D2" w14:textId="3305E8DD" w:rsidR="005A23C8" w:rsidRPr="00C57264" w:rsidRDefault="002F427C">
            <w:pPr>
              <w:tabs>
                <w:tab w:val="left" w:pos="360"/>
              </w:tabs>
              <w:autoSpaceDE w:val="0"/>
              <w:autoSpaceDN w:val="0"/>
              <w:adjustRightInd w:val="0"/>
              <w:spacing w:line="276" w:lineRule="auto"/>
              <w:jc w:val="both"/>
              <w:rPr>
                <w:rFonts w:ascii="Arial Narrow" w:hAnsi="Arial Narrow" w:cs="Arial"/>
                <w:sz w:val="22"/>
                <w:szCs w:val="22"/>
              </w:rPr>
            </w:pPr>
            <w:r w:rsidRPr="00C57264">
              <w:rPr>
                <w:rFonts w:ascii="Arial Narrow" w:hAnsi="Arial Narrow" w:cs="Arial"/>
                <w:sz w:val="22"/>
                <w:szCs w:val="22"/>
              </w:rPr>
              <w:t xml:space="preserve">Notwithstanding the above, the Engineer shall be empowered to withhold the delivery of the payment certificate until the Contractor has complied with his obligations to report in terms of Clause 4.10.2 and as described in the Scope of Work. </w:t>
            </w:r>
          </w:p>
        </w:tc>
      </w:tr>
      <w:tr w:rsidR="005A23C8" w:rsidRPr="00EE233D" w14:paraId="0F571A3C"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0DC4D11E"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8.6.1.1.2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52971CC0"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8.6.1.1.2: Insurance</w:t>
            </w:r>
          </w:p>
          <w:p w14:paraId="6C54E160" w14:textId="25D1541B" w:rsidR="005A23C8" w:rsidRPr="00C57264" w:rsidRDefault="00AA6F7E" w:rsidP="00AA6F7E">
            <w:pPr>
              <w:spacing w:line="276" w:lineRule="auto"/>
              <w:rPr>
                <w:rFonts w:ascii="Arial Narrow" w:hAnsi="Arial Narrow" w:cs="Arial"/>
                <w:sz w:val="22"/>
                <w:szCs w:val="22"/>
              </w:rPr>
            </w:pPr>
            <w:r>
              <w:rPr>
                <w:rFonts w:ascii="Arial Narrow" w:hAnsi="Arial Narrow" w:cs="Arial"/>
                <w:sz w:val="22"/>
                <w:szCs w:val="22"/>
              </w:rPr>
              <w:t>N/A</w:t>
            </w:r>
          </w:p>
        </w:tc>
      </w:tr>
      <w:tr w:rsidR="005A23C8" w:rsidRPr="00EE233D" w14:paraId="4623967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B963B1A"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D661CF9"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8.6.1.1.3: Insurance</w:t>
            </w:r>
          </w:p>
          <w:p w14:paraId="01727612"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p>
          <w:p w14:paraId="65A6AC0F" w14:textId="7703B88A" w:rsidR="005A23C8" w:rsidRPr="00C57264" w:rsidRDefault="00AA6F7E" w:rsidP="00C57264">
            <w:pPr>
              <w:spacing w:line="276" w:lineRule="auto"/>
              <w:rPr>
                <w:rFonts w:ascii="Arial Narrow" w:hAnsi="Arial Narrow" w:cs="Arial"/>
                <w:sz w:val="22"/>
                <w:szCs w:val="22"/>
              </w:rPr>
            </w:pPr>
            <w:r>
              <w:rPr>
                <w:rFonts w:ascii="Arial Narrow" w:hAnsi="Arial Narrow" w:cs="Arial"/>
                <w:sz w:val="22"/>
                <w:szCs w:val="22"/>
              </w:rPr>
              <w:t>N/A</w:t>
            </w:r>
          </w:p>
        </w:tc>
      </w:tr>
      <w:tr w:rsidR="005A23C8" w:rsidRPr="00EE233D" w14:paraId="0DFF8053"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5E4F9796"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2E773F38"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8.6.1.3: Insurance</w:t>
            </w:r>
          </w:p>
          <w:p w14:paraId="2FC10623" w14:textId="77777777" w:rsidR="005A23C8" w:rsidRPr="00C57264" w:rsidRDefault="005A23C8" w:rsidP="00C57264">
            <w:pPr>
              <w:spacing w:line="276" w:lineRule="auto"/>
              <w:rPr>
                <w:rFonts w:ascii="Arial Narrow" w:hAnsi="Arial Narrow" w:cs="Arial"/>
                <w:sz w:val="22"/>
                <w:szCs w:val="22"/>
              </w:rPr>
            </w:pPr>
          </w:p>
          <w:p w14:paraId="15BCFB40" w14:textId="1DDA770B" w:rsidR="005A23C8" w:rsidRPr="00C57264" w:rsidRDefault="00865C92" w:rsidP="00C57264">
            <w:pPr>
              <w:spacing w:line="276" w:lineRule="auto"/>
              <w:rPr>
                <w:rFonts w:ascii="Arial Narrow" w:hAnsi="Arial Narrow" w:cs="Arial"/>
                <w:sz w:val="22"/>
                <w:szCs w:val="22"/>
              </w:rPr>
            </w:pPr>
            <w:r>
              <w:rPr>
                <w:rFonts w:ascii="Arial Narrow" w:hAnsi="Arial Narrow" w:cs="Arial"/>
                <w:color w:val="FF0000"/>
                <w:sz w:val="22"/>
                <w:szCs w:val="22"/>
              </w:rPr>
              <w:t>N/A</w:t>
            </w:r>
          </w:p>
        </w:tc>
      </w:tr>
      <w:tr w:rsidR="005A23C8" w:rsidRPr="00EE233D" w14:paraId="510E5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1DEA9ADD" w14:textId="77777777" w:rsidR="005A23C8" w:rsidRPr="00C57264" w:rsidRDefault="005A23C8" w:rsidP="005A23C8">
            <w:pPr>
              <w:jc w:val="center"/>
              <w:rPr>
                <w:rFonts w:ascii="Arial Narrow" w:hAnsi="Arial Narrow" w:cs="Arial"/>
                <w:iCs/>
                <w:sz w:val="22"/>
                <w:szCs w:val="22"/>
              </w:rPr>
            </w:pPr>
            <w:r w:rsidRPr="00C57264">
              <w:rPr>
                <w:rFonts w:ascii="Arial Narrow" w:hAnsi="Arial Narrow" w:cs="Arial"/>
                <w:iCs/>
                <w:sz w:val="22"/>
                <w:szCs w:val="22"/>
              </w:rPr>
              <w:t>8.6.1.5</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4C43D84A"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b/>
                <w:sz w:val="22"/>
                <w:szCs w:val="22"/>
              </w:rPr>
            </w:pPr>
            <w:r w:rsidRPr="00C57264">
              <w:rPr>
                <w:rFonts w:ascii="Arial Narrow" w:hAnsi="Arial Narrow" w:cs="Arial"/>
                <w:b/>
                <w:sz w:val="22"/>
                <w:szCs w:val="22"/>
              </w:rPr>
              <w:t>Clause 8.6.1.5: Additional Insurance</w:t>
            </w:r>
          </w:p>
          <w:p w14:paraId="61CD7E13" w14:textId="77777777" w:rsidR="005A23C8" w:rsidRPr="00C57264" w:rsidRDefault="005A23C8" w:rsidP="00C57264">
            <w:pPr>
              <w:tabs>
                <w:tab w:val="left" w:pos="360"/>
              </w:tabs>
              <w:autoSpaceDE w:val="0"/>
              <w:autoSpaceDN w:val="0"/>
              <w:adjustRightInd w:val="0"/>
              <w:spacing w:line="276" w:lineRule="auto"/>
              <w:rPr>
                <w:rFonts w:ascii="Arial Narrow" w:hAnsi="Arial Narrow" w:cs="Arial"/>
                <w:sz w:val="22"/>
                <w:szCs w:val="22"/>
              </w:rPr>
            </w:pPr>
          </w:p>
          <w:p w14:paraId="0204409D" w14:textId="0D87E920" w:rsidR="005A23C8" w:rsidRPr="00C57264" w:rsidRDefault="00AA6F7E" w:rsidP="00AA6F7E">
            <w:pPr>
              <w:suppressAutoHyphens/>
              <w:spacing w:line="276" w:lineRule="auto"/>
              <w:jc w:val="both"/>
              <w:rPr>
                <w:rFonts w:ascii="Arial Narrow" w:hAnsi="Arial Narrow" w:cs="Arial"/>
                <w:sz w:val="22"/>
                <w:szCs w:val="22"/>
              </w:rPr>
            </w:pPr>
            <w:r>
              <w:rPr>
                <w:rFonts w:ascii="Arial Narrow" w:hAnsi="Arial Narrow" w:cs="Arial"/>
                <w:sz w:val="22"/>
                <w:szCs w:val="22"/>
              </w:rPr>
              <w:t>N/A</w:t>
            </w:r>
          </w:p>
          <w:p w14:paraId="782F7E54" w14:textId="77777777" w:rsidR="005A23C8" w:rsidRPr="00C57264" w:rsidRDefault="005A23C8" w:rsidP="00C57264">
            <w:pPr>
              <w:suppressAutoHyphens/>
              <w:spacing w:line="276" w:lineRule="auto"/>
              <w:jc w:val="both"/>
              <w:rPr>
                <w:rFonts w:ascii="Arial Narrow" w:hAnsi="Arial Narrow" w:cs="Arial"/>
                <w:sz w:val="22"/>
                <w:szCs w:val="22"/>
              </w:rPr>
            </w:pPr>
          </w:p>
        </w:tc>
      </w:tr>
      <w:tr w:rsidR="00C50D69" w:rsidRPr="00EE233D" w14:paraId="02E90184"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75B7CE6" w14:textId="77777777" w:rsidR="00C50D69" w:rsidRPr="00C57264" w:rsidRDefault="00C50D69" w:rsidP="00C50D69">
            <w:pPr>
              <w:pStyle w:val="Default"/>
              <w:jc w:val="center"/>
              <w:rPr>
                <w:rFonts w:ascii="Arial Narrow" w:hAnsi="Arial Narrow"/>
                <w:sz w:val="22"/>
                <w:szCs w:val="22"/>
              </w:rPr>
            </w:pPr>
            <w:r w:rsidRPr="00C57264">
              <w:rPr>
                <w:rFonts w:ascii="Arial Narrow" w:hAnsi="Arial Narrow"/>
                <w:sz w:val="22"/>
                <w:szCs w:val="22"/>
              </w:rPr>
              <w:t xml:space="preserve">9.2.1.3.8 </w:t>
            </w:r>
          </w:p>
          <w:p w14:paraId="20DB47E0" w14:textId="77777777" w:rsidR="00C50D69" w:rsidRPr="00C57264" w:rsidRDefault="00C50D69" w:rsidP="005A23C8">
            <w:pPr>
              <w:jc w:val="center"/>
              <w:rPr>
                <w:rFonts w:ascii="Arial Narrow" w:hAnsi="Arial Narrow" w:cs="Arial"/>
                <w:iCs/>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761182C" w14:textId="65B1DDF4" w:rsidR="00C50D69" w:rsidRPr="00C57264" w:rsidRDefault="0053082A" w:rsidP="00C57264">
            <w:pPr>
              <w:spacing w:line="276" w:lineRule="auto"/>
              <w:jc w:val="both"/>
              <w:rPr>
                <w:rFonts w:ascii="Arial Narrow" w:hAnsi="Arial Narrow" w:cs="Arial"/>
                <w:b/>
                <w:sz w:val="22"/>
                <w:szCs w:val="22"/>
              </w:rPr>
            </w:pPr>
            <w:r w:rsidRPr="00C57264">
              <w:rPr>
                <w:rFonts w:ascii="Arial Narrow" w:hAnsi="Arial Narrow" w:cs="Arial"/>
                <w:sz w:val="22"/>
                <w:szCs w:val="22"/>
              </w:rPr>
              <w:t>The Contractor has furnished inaccurate information in the returnable documents completed at tender stage and forming part of the Contract.</w:t>
            </w:r>
          </w:p>
        </w:tc>
      </w:tr>
      <w:tr w:rsidR="00FA74A2" w:rsidRPr="00EE233D" w14:paraId="56FDBEAB"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72F15994" w14:textId="13830AC8" w:rsidR="00FA74A2" w:rsidRPr="00C57264" w:rsidRDefault="00FA74A2" w:rsidP="00FA74A2">
            <w:pPr>
              <w:pStyle w:val="Default"/>
              <w:jc w:val="center"/>
              <w:rPr>
                <w:rFonts w:ascii="Arial Narrow" w:hAnsi="Arial Narrow"/>
                <w:sz w:val="22"/>
                <w:szCs w:val="22"/>
              </w:rPr>
            </w:pPr>
            <w:r w:rsidRPr="00C57264">
              <w:rPr>
                <w:rFonts w:ascii="Arial Narrow" w:hAnsi="Arial Narrow"/>
                <w:sz w:val="22"/>
                <w:szCs w:val="22"/>
              </w:rPr>
              <w:lastRenderedPageBreak/>
              <w:t>9.2.1.3.9</w:t>
            </w:r>
          </w:p>
          <w:p w14:paraId="197D6F5D" w14:textId="77777777" w:rsidR="00FA74A2" w:rsidRPr="00C57264" w:rsidRDefault="00FA74A2" w:rsidP="00C50D69">
            <w:pPr>
              <w:pStyle w:val="Default"/>
              <w:jc w:val="center"/>
              <w:rPr>
                <w:rFonts w:ascii="Arial Narrow" w:hAnsi="Arial Narrow"/>
                <w:sz w:val="22"/>
                <w:szCs w:val="22"/>
              </w:rPr>
            </w:pP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7C25F38F" w14:textId="725FDF49" w:rsidR="00FA74A2" w:rsidRPr="00C57264" w:rsidRDefault="00FA74A2" w:rsidP="00C57264">
            <w:pPr>
              <w:spacing w:line="276" w:lineRule="auto"/>
              <w:jc w:val="both"/>
              <w:rPr>
                <w:rFonts w:ascii="Arial Narrow" w:hAnsi="Arial Narrow" w:cs="Arial"/>
                <w:sz w:val="22"/>
                <w:szCs w:val="22"/>
              </w:rPr>
            </w:pPr>
            <w:r w:rsidRPr="00C57264">
              <w:rPr>
                <w:rFonts w:ascii="Arial Narrow" w:hAnsi="Arial Narrow" w:cs="Arial"/>
                <w:sz w:val="22"/>
                <w:szCs w:val="22"/>
              </w:rPr>
              <w:t xml:space="preserve">An official or other role player committed any corrupt or fraudulent act during the procurement process or in the execution of the contract that benefited the Contractor. </w:t>
            </w:r>
          </w:p>
        </w:tc>
      </w:tr>
      <w:tr w:rsidR="005A23C8" w:rsidRPr="00EE233D" w14:paraId="5FE55682"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F52A428" w14:textId="3DFB393D" w:rsidR="005A23C8" w:rsidRPr="00C57264" w:rsidRDefault="00CF3ECD" w:rsidP="005A23C8">
            <w:pPr>
              <w:jc w:val="center"/>
              <w:rPr>
                <w:rFonts w:ascii="Arial Narrow" w:hAnsi="Arial Narrow" w:cs="Arial"/>
                <w:iCs/>
                <w:sz w:val="22"/>
                <w:szCs w:val="22"/>
              </w:rPr>
            </w:pPr>
            <w:r w:rsidRPr="00C57264">
              <w:rPr>
                <w:rFonts w:ascii="Arial Narrow" w:hAnsi="Arial Narrow" w:cs="Arial"/>
                <w:iCs/>
                <w:sz w:val="22"/>
                <w:szCs w:val="22"/>
              </w:rPr>
              <w:t>10</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0706ACD" w14:textId="69CFAF2D" w:rsidR="005A23C8" w:rsidRPr="00C57264" w:rsidRDefault="005A23C8" w:rsidP="005A23C8">
            <w:pPr>
              <w:tabs>
                <w:tab w:val="left" w:pos="360"/>
              </w:tabs>
              <w:autoSpaceDE w:val="0"/>
              <w:autoSpaceDN w:val="0"/>
              <w:adjustRightInd w:val="0"/>
              <w:rPr>
                <w:rFonts w:ascii="Arial Narrow" w:hAnsi="Arial Narrow" w:cs="Arial"/>
                <w:b/>
                <w:sz w:val="22"/>
                <w:szCs w:val="22"/>
              </w:rPr>
            </w:pPr>
            <w:r w:rsidRPr="00C57264">
              <w:rPr>
                <w:rFonts w:ascii="Arial Narrow" w:hAnsi="Arial Narrow" w:cs="Arial"/>
                <w:b/>
                <w:sz w:val="22"/>
                <w:szCs w:val="22"/>
              </w:rPr>
              <w:t>Clause 10: Dispute Resolution</w:t>
            </w:r>
          </w:p>
          <w:p w14:paraId="43BDECE6" w14:textId="77777777" w:rsidR="005A23C8" w:rsidRPr="00C57264" w:rsidRDefault="005A23C8" w:rsidP="005A23C8">
            <w:pPr>
              <w:tabs>
                <w:tab w:val="left" w:pos="360"/>
              </w:tabs>
              <w:autoSpaceDE w:val="0"/>
              <w:autoSpaceDN w:val="0"/>
              <w:adjustRightInd w:val="0"/>
              <w:rPr>
                <w:rFonts w:ascii="Arial Narrow" w:hAnsi="Arial Narrow" w:cs="Arial"/>
                <w:sz w:val="22"/>
                <w:szCs w:val="22"/>
              </w:rPr>
            </w:pPr>
          </w:p>
          <w:p w14:paraId="1C93F33A" w14:textId="77777777" w:rsidR="00CF3ECD" w:rsidRPr="00C57264" w:rsidRDefault="00CF3ECD" w:rsidP="009B35C5">
            <w:pPr>
              <w:pStyle w:val="Default"/>
              <w:spacing w:line="276" w:lineRule="auto"/>
              <w:jc w:val="both"/>
              <w:rPr>
                <w:rFonts w:ascii="Arial Narrow" w:hAnsi="Arial Narrow"/>
                <w:color w:val="auto"/>
                <w:sz w:val="22"/>
                <w:szCs w:val="22"/>
              </w:rPr>
            </w:pPr>
            <w:r w:rsidRPr="00C57264">
              <w:rPr>
                <w:rFonts w:ascii="Arial Narrow" w:hAnsi="Arial Narrow"/>
                <w:sz w:val="22"/>
                <w:szCs w:val="22"/>
              </w:rPr>
              <w:t>“</w:t>
            </w:r>
            <w:r w:rsidRPr="00C57264">
              <w:rPr>
                <w:rFonts w:ascii="Arial Narrow" w:hAnsi="Arial Narrow"/>
                <w:color w:val="auto"/>
                <w:sz w:val="22"/>
                <w:szCs w:val="22"/>
              </w:rPr>
              <w:t xml:space="preserve">Dispute resolution shall initially be by means of ad-hoc adjudication as per Clause 10.5.2. Should adjudication not be successful, then the dispute shall be referred to Arbitration under the provisions of Clause 10.7.1.” </w:t>
            </w:r>
          </w:p>
          <w:p w14:paraId="7E13FD32" w14:textId="77777777" w:rsidR="005A23C8" w:rsidRPr="00C57264" w:rsidRDefault="005A23C8" w:rsidP="005A23C8">
            <w:pPr>
              <w:rPr>
                <w:rFonts w:ascii="Arial Narrow" w:hAnsi="Arial Narrow" w:cs="Arial"/>
                <w:sz w:val="22"/>
                <w:szCs w:val="22"/>
              </w:rPr>
            </w:pPr>
          </w:p>
        </w:tc>
      </w:tr>
      <w:tr w:rsidR="0006463C" w:rsidRPr="00EE233D" w14:paraId="2586538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1185769C" w14:textId="2D4049DA" w:rsidR="0006463C" w:rsidRPr="00C57264" w:rsidRDefault="0006463C" w:rsidP="005A23C8">
            <w:pPr>
              <w:jc w:val="center"/>
              <w:rPr>
                <w:rFonts w:ascii="Arial Narrow" w:hAnsi="Arial Narrow" w:cs="Arial"/>
                <w:iCs/>
                <w:sz w:val="22"/>
                <w:szCs w:val="22"/>
              </w:rPr>
            </w:pPr>
            <w:r w:rsidRPr="00C57264">
              <w:rPr>
                <w:rFonts w:ascii="Arial Narrow" w:hAnsi="Arial Narrow" w:cs="Arial"/>
                <w:iCs/>
                <w:sz w:val="22"/>
                <w:szCs w:val="22"/>
              </w:rPr>
              <w:t>10.4.1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35144562" w14:textId="77777777" w:rsidR="0006463C" w:rsidRPr="00C57264" w:rsidRDefault="0006463C" w:rsidP="0006463C">
            <w:pPr>
              <w:pStyle w:val="Default"/>
              <w:rPr>
                <w:rFonts w:ascii="Arial Narrow" w:hAnsi="Arial Narrow"/>
                <w:color w:val="auto"/>
                <w:sz w:val="22"/>
                <w:szCs w:val="22"/>
              </w:rPr>
            </w:pPr>
            <w:r w:rsidRPr="00C57264">
              <w:rPr>
                <w:rFonts w:ascii="Arial Narrow" w:hAnsi="Arial Narrow"/>
                <w:color w:val="auto"/>
                <w:sz w:val="22"/>
                <w:szCs w:val="22"/>
              </w:rPr>
              <w:t xml:space="preserve">The parties may at time agree to settle disputes with the help of an impartial third party </w:t>
            </w:r>
          </w:p>
          <w:p w14:paraId="4823EEA0" w14:textId="77777777" w:rsidR="0006463C" w:rsidRPr="00C57264" w:rsidRDefault="0006463C" w:rsidP="005A23C8">
            <w:pPr>
              <w:tabs>
                <w:tab w:val="left" w:pos="360"/>
              </w:tabs>
              <w:autoSpaceDE w:val="0"/>
              <w:autoSpaceDN w:val="0"/>
              <w:adjustRightInd w:val="0"/>
              <w:rPr>
                <w:rFonts w:ascii="Arial Narrow" w:hAnsi="Arial Narrow" w:cs="Arial"/>
                <w:b/>
                <w:sz w:val="22"/>
                <w:szCs w:val="22"/>
              </w:rPr>
            </w:pPr>
          </w:p>
        </w:tc>
      </w:tr>
      <w:tr w:rsidR="0006463C" w:rsidRPr="00EE233D" w14:paraId="684E700F"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tcPr>
          <w:p w14:paraId="387B0098" w14:textId="242DE04B" w:rsidR="0006463C" w:rsidRPr="00C57264" w:rsidRDefault="0006463C" w:rsidP="005A23C8">
            <w:pPr>
              <w:jc w:val="center"/>
              <w:rPr>
                <w:rFonts w:ascii="Arial Narrow" w:hAnsi="Arial Narrow" w:cs="Arial"/>
                <w:iCs/>
                <w:sz w:val="22"/>
                <w:szCs w:val="22"/>
              </w:rPr>
            </w:pPr>
            <w:r w:rsidRPr="00C57264">
              <w:rPr>
                <w:rFonts w:ascii="Arial Narrow" w:hAnsi="Arial Narrow" w:cs="Arial"/>
                <w:iCs/>
                <w:sz w:val="22"/>
                <w:szCs w:val="22"/>
              </w:rPr>
              <w:t>10.5.3</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142360EE" w14:textId="77777777" w:rsidR="0006463C" w:rsidRPr="00C57264" w:rsidRDefault="0006463C" w:rsidP="007639C9">
            <w:pPr>
              <w:rPr>
                <w:rFonts w:ascii="Arial Narrow" w:hAnsi="Arial Narrow" w:cs="Arial"/>
                <w:iCs/>
                <w:sz w:val="22"/>
                <w:szCs w:val="22"/>
              </w:rPr>
            </w:pPr>
            <w:r w:rsidRPr="00C57264">
              <w:rPr>
                <w:rFonts w:ascii="Arial Narrow" w:hAnsi="Arial Narrow" w:cs="Arial"/>
                <w:iCs/>
                <w:sz w:val="22"/>
                <w:szCs w:val="22"/>
              </w:rPr>
              <w:t xml:space="preserve">The number of Adjudication Board Members to be appointed is five (5). </w:t>
            </w:r>
          </w:p>
          <w:p w14:paraId="61D29FEF" w14:textId="77777777" w:rsidR="0006463C" w:rsidRPr="00C57264" w:rsidRDefault="0006463C" w:rsidP="0006463C">
            <w:pPr>
              <w:pStyle w:val="Default"/>
              <w:rPr>
                <w:rFonts w:ascii="Arial Narrow" w:hAnsi="Arial Narrow"/>
                <w:color w:val="auto"/>
                <w:sz w:val="22"/>
                <w:szCs w:val="22"/>
              </w:rPr>
            </w:pPr>
          </w:p>
        </w:tc>
      </w:tr>
      <w:tr w:rsidR="005A23C8" w:rsidRPr="00EE233D" w14:paraId="733A83A1"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7C349011" w14:textId="77777777" w:rsidR="005A23C8" w:rsidRPr="00C57264" w:rsidRDefault="005A23C8" w:rsidP="005A23C8">
            <w:pPr>
              <w:jc w:val="center"/>
              <w:rPr>
                <w:rFonts w:ascii="Arial Narrow" w:hAnsi="Arial Narrow" w:cs="Arial"/>
                <w:sz w:val="22"/>
                <w:szCs w:val="22"/>
              </w:rPr>
            </w:pPr>
            <w:r w:rsidRPr="00C57264">
              <w:rPr>
                <w:rFonts w:ascii="Arial Narrow" w:hAnsi="Arial Narrow" w:cs="Arial"/>
                <w:sz w:val="22"/>
                <w:szCs w:val="22"/>
              </w:rPr>
              <w:t>11</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0787CA06"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12: Confidentiality</w:t>
            </w:r>
          </w:p>
          <w:p w14:paraId="7F5E06BE"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p w14:paraId="55359A90" w14:textId="77777777" w:rsidR="005A23C8" w:rsidRPr="00C57264" w:rsidRDefault="005A23C8" w:rsidP="00C57264">
            <w:pPr>
              <w:spacing w:line="276" w:lineRule="auto"/>
              <w:jc w:val="both"/>
              <w:rPr>
                <w:rFonts w:ascii="Arial Narrow" w:hAnsi="Arial Narrow" w:cs="Arial"/>
                <w:sz w:val="22"/>
                <w:szCs w:val="22"/>
              </w:rPr>
            </w:pPr>
            <w:r w:rsidRPr="00C57264">
              <w:rPr>
                <w:rFonts w:ascii="Arial Narrow" w:hAnsi="Arial Narrow" w:cs="Arial"/>
                <w:sz w:val="22"/>
                <w:szCs w:val="22"/>
              </w:rPr>
              <w:t>The Contractor shall treat the details of the Works comprised in this Contract as private and confidential (save in so far as may be necessary for the purposes hereof) and shall not publish or disclose the same or any particulars thereof in any trade or technical paper elsewhere without prior written consent of the Engineer.</w:t>
            </w:r>
          </w:p>
          <w:p w14:paraId="047763C1"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Cs/>
                <w:sz w:val="22"/>
                <w:szCs w:val="22"/>
              </w:rPr>
            </w:pPr>
          </w:p>
        </w:tc>
      </w:tr>
      <w:tr w:rsidR="005A23C8" w:rsidRPr="00EE233D" w14:paraId="7A785D6E" w14:textId="77777777" w:rsidTr="00FD4FE3">
        <w:trPr>
          <w:trHeight w:val="382"/>
        </w:trPr>
        <w:tc>
          <w:tcPr>
            <w:tcW w:w="1132" w:type="dxa"/>
            <w:tcBorders>
              <w:top w:val="single" w:sz="4" w:space="0" w:color="auto"/>
              <w:left w:val="single" w:sz="4" w:space="0" w:color="auto"/>
              <w:bottom w:val="single" w:sz="4" w:space="0" w:color="auto"/>
              <w:right w:val="single" w:sz="4" w:space="0" w:color="auto"/>
            </w:tcBorders>
            <w:hideMark/>
          </w:tcPr>
          <w:p w14:paraId="26D8B140" w14:textId="77777777" w:rsidR="005A23C8" w:rsidRPr="00C57264" w:rsidRDefault="005A23C8" w:rsidP="005A23C8">
            <w:pPr>
              <w:jc w:val="center"/>
              <w:rPr>
                <w:rFonts w:ascii="Arial Narrow" w:hAnsi="Arial Narrow" w:cs="Arial"/>
                <w:sz w:val="22"/>
                <w:szCs w:val="22"/>
              </w:rPr>
            </w:pPr>
            <w:r w:rsidRPr="00C57264">
              <w:rPr>
                <w:rFonts w:ascii="Arial Narrow" w:hAnsi="Arial Narrow" w:cs="Arial"/>
                <w:sz w:val="22"/>
                <w:szCs w:val="22"/>
              </w:rPr>
              <w:t>12</w:t>
            </w:r>
          </w:p>
        </w:tc>
        <w:tc>
          <w:tcPr>
            <w:tcW w:w="8502" w:type="dxa"/>
            <w:gridSpan w:val="2"/>
            <w:tcBorders>
              <w:top w:val="single" w:sz="4" w:space="0" w:color="auto"/>
              <w:left w:val="single" w:sz="4" w:space="0" w:color="auto"/>
              <w:bottom w:val="single" w:sz="4" w:space="0" w:color="auto"/>
              <w:right w:val="single" w:sz="4" w:space="0" w:color="auto"/>
            </w:tcBorders>
            <w:vAlign w:val="center"/>
          </w:tcPr>
          <w:p w14:paraId="62149E2B"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b/>
                <w:sz w:val="22"/>
                <w:szCs w:val="22"/>
              </w:rPr>
              <w:t>Clause 13: Amendments in writing</w:t>
            </w:r>
          </w:p>
          <w:p w14:paraId="4C04C11F" w14:textId="7777777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p>
          <w:p w14:paraId="390E73AC" w14:textId="61F67B37" w:rsidR="005A23C8" w:rsidRPr="00C57264" w:rsidRDefault="005A23C8" w:rsidP="00C57264">
            <w:pPr>
              <w:tabs>
                <w:tab w:val="left" w:pos="360"/>
              </w:tabs>
              <w:autoSpaceDE w:val="0"/>
              <w:autoSpaceDN w:val="0"/>
              <w:adjustRightInd w:val="0"/>
              <w:spacing w:line="276" w:lineRule="auto"/>
              <w:jc w:val="both"/>
              <w:rPr>
                <w:rFonts w:ascii="Arial Narrow" w:hAnsi="Arial Narrow" w:cs="Arial"/>
                <w:b/>
                <w:sz w:val="22"/>
                <w:szCs w:val="22"/>
              </w:rPr>
            </w:pPr>
            <w:r w:rsidRPr="00C57264">
              <w:rPr>
                <w:rFonts w:ascii="Arial Narrow" w:hAnsi="Arial Narrow" w:cs="Arial"/>
                <w:sz w:val="22"/>
                <w:szCs w:val="22"/>
              </w:rPr>
              <w:t>No amendments of this Contract or of any provisions or terms hereof and no waiver or relaxation or suspension of any of the provisions or terms of this Contract shall be of any force or effect unless reduced to writing and signed by both the parties hereto.</w:t>
            </w:r>
          </w:p>
        </w:tc>
      </w:tr>
    </w:tbl>
    <w:p w14:paraId="76A53DE4" w14:textId="77777777" w:rsidR="00FB4842" w:rsidRPr="00B16798" w:rsidRDefault="00FB4842" w:rsidP="00FB4842">
      <w:pPr>
        <w:autoSpaceDE w:val="0"/>
        <w:autoSpaceDN w:val="0"/>
        <w:adjustRightInd w:val="0"/>
        <w:jc w:val="center"/>
        <w:rPr>
          <w:rFonts w:ascii="Arial" w:hAnsi="Arial" w:cs="Arial"/>
          <w:b/>
          <w:bCs/>
          <w:color w:val="000000"/>
          <w:sz w:val="28"/>
          <w:szCs w:val="28"/>
        </w:rPr>
      </w:pPr>
    </w:p>
    <w:p w14:paraId="25557D46"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b/>
          <w:sz w:val="22"/>
          <w:szCs w:val="22"/>
        </w:rPr>
      </w:pPr>
      <w:r w:rsidRPr="00C57264">
        <w:rPr>
          <w:rFonts w:ascii="Arial Narrow" w:hAnsi="Arial Narrow" w:cs="Arial"/>
          <w:b/>
          <w:sz w:val="22"/>
          <w:szCs w:val="22"/>
        </w:rPr>
        <w:t>PART 2:</w:t>
      </w:r>
      <w:r w:rsidRPr="00C57264">
        <w:rPr>
          <w:rFonts w:ascii="Arial Narrow" w:hAnsi="Arial Narrow" w:cs="Arial"/>
          <w:b/>
          <w:sz w:val="22"/>
          <w:szCs w:val="22"/>
        </w:rPr>
        <w:tab/>
        <w:t>DATA PROVIDED BY THE CONTRACTOR</w:t>
      </w:r>
    </w:p>
    <w:p w14:paraId="5BB3B567" w14:textId="77777777" w:rsidR="00FB4842" w:rsidRPr="00C57264" w:rsidRDefault="00FB4842" w:rsidP="00FB4842">
      <w:pPr>
        <w:tabs>
          <w:tab w:val="left" w:pos="840"/>
          <w:tab w:val="left" w:pos="1418"/>
          <w:tab w:val="left" w:pos="1843"/>
          <w:tab w:val="left" w:pos="2268"/>
          <w:tab w:val="right" w:pos="8789"/>
        </w:tabs>
        <w:jc w:val="both"/>
        <w:rPr>
          <w:rFonts w:ascii="Arial Narrow" w:hAnsi="Arial Narrow" w:cs="Arial"/>
          <w:sz w:val="22"/>
          <w:szCs w:val="22"/>
        </w:rPr>
      </w:pPr>
    </w:p>
    <w:p w14:paraId="5254ACB6" w14:textId="6F85D82A" w:rsidR="00681B92" w:rsidRPr="00C57264" w:rsidRDefault="00681B92" w:rsidP="005B0EF2">
      <w:pPr>
        <w:pStyle w:val="Default"/>
        <w:spacing w:after="240" w:line="276" w:lineRule="auto"/>
        <w:jc w:val="both"/>
        <w:rPr>
          <w:rFonts w:ascii="Arial Narrow" w:hAnsi="Arial Narrow"/>
          <w:sz w:val="22"/>
          <w:szCs w:val="22"/>
        </w:rPr>
      </w:pPr>
      <w:r w:rsidRPr="00C57264">
        <w:rPr>
          <w:rFonts w:ascii="Arial Narrow" w:hAnsi="Arial Narrow"/>
          <w:sz w:val="22"/>
          <w:szCs w:val="22"/>
        </w:rPr>
        <w:t xml:space="preserve">The contractor is advised to read the </w:t>
      </w:r>
      <w:r w:rsidRPr="00C57264">
        <w:rPr>
          <w:rFonts w:ascii="Arial Narrow" w:hAnsi="Arial Narrow"/>
          <w:i/>
          <w:iCs/>
          <w:sz w:val="22"/>
          <w:szCs w:val="22"/>
        </w:rPr>
        <w:t xml:space="preserve">general conditions of contract for construction works, </w:t>
      </w:r>
      <w:r w:rsidR="00315658" w:rsidRPr="00C57264">
        <w:rPr>
          <w:rFonts w:ascii="Arial Narrow" w:hAnsi="Arial Narrow"/>
          <w:i/>
          <w:iCs/>
          <w:sz w:val="22"/>
          <w:szCs w:val="22"/>
        </w:rPr>
        <w:t>third</w:t>
      </w:r>
      <w:r w:rsidRPr="00C57264">
        <w:rPr>
          <w:rFonts w:ascii="Arial Narrow" w:hAnsi="Arial Narrow"/>
          <w:i/>
          <w:iCs/>
          <w:sz w:val="22"/>
          <w:szCs w:val="22"/>
        </w:rPr>
        <w:t xml:space="preserve"> edition, 201</w:t>
      </w:r>
      <w:r w:rsidR="00315658" w:rsidRPr="00C57264">
        <w:rPr>
          <w:rFonts w:ascii="Arial Narrow" w:hAnsi="Arial Narrow"/>
          <w:i/>
          <w:iCs/>
          <w:sz w:val="22"/>
          <w:szCs w:val="22"/>
        </w:rPr>
        <w:t>5</w:t>
      </w:r>
      <w:r w:rsidRPr="00C57264">
        <w:rPr>
          <w:rFonts w:ascii="Arial Narrow" w:hAnsi="Arial Narrow"/>
          <w:i/>
          <w:iCs/>
          <w:sz w:val="22"/>
          <w:szCs w:val="22"/>
        </w:rPr>
        <w:t xml:space="preserve"> </w:t>
      </w:r>
      <w:r w:rsidRPr="00C57264">
        <w:rPr>
          <w:rFonts w:ascii="Arial Narrow" w:hAnsi="Arial Narrow"/>
          <w:sz w:val="22"/>
          <w:szCs w:val="22"/>
        </w:rPr>
        <w:t xml:space="preserve">published by the South African institution of civil engineering, private bag x200, halfway house, 1685, in order to understand the implications of this data which is required to be completed. Copies of these conditions of contract may be obtained from www.saice.org.za. </w:t>
      </w:r>
    </w:p>
    <w:p w14:paraId="546EDA70" w14:textId="6865BCB8" w:rsidR="00681B92" w:rsidRPr="00C57264" w:rsidRDefault="00681B92"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 xml:space="preserve">Each item of data given below is cross-referenced to the clause in the Conditions of Contract to which it mainly applies. </w:t>
      </w:r>
    </w:p>
    <w:p w14:paraId="0E32C4D6" w14:textId="77777777" w:rsidR="007F19CD" w:rsidRDefault="007F19CD" w:rsidP="00681B92">
      <w:pPr>
        <w:tabs>
          <w:tab w:val="left" w:pos="840"/>
          <w:tab w:val="left" w:pos="1418"/>
          <w:tab w:val="left" w:pos="1843"/>
          <w:tab w:val="left" w:pos="2268"/>
          <w:tab w:val="right" w:pos="8789"/>
        </w:tabs>
        <w:jc w:val="both"/>
        <w:rPr>
          <w:rFonts w:ascii="Arial" w:hAnsi="Arial" w:cs="Arial"/>
          <w:sz w:val="20"/>
          <w:szCs w:val="20"/>
        </w:rPr>
      </w:pPr>
    </w:p>
    <w:tbl>
      <w:tblPr>
        <w:tblStyle w:val="TableGrid"/>
        <w:tblW w:w="0" w:type="auto"/>
        <w:tblLook w:val="04A0" w:firstRow="1" w:lastRow="0" w:firstColumn="1" w:lastColumn="0" w:noHBand="0" w:noVBand="1"/>
      </w:tblPr>
      <w:tblGrid>
        <w:gridCol w:w="1129"/>
        <w:gridCol w:w="8496"/>
      </w:tblGrid>
      <w:tr w:rsidR="007F19CD" w:rsidRPr="00E21B46" w14:paraId="3B6F41F7" w14:textId="77777777" w:rsidTr="007F19CD">
        <w:tc>
          <w:tcPr>
            <w:tcW w:w="1129" w:type="dxa"/>
          </w:tcPr>
          <w:p w14:paraId="5B4EC87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t xml:space="preserve">Clause </w:t>
            </w:r>
          </w:p>
          <w:p w14:paraId="0FE672E9"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70838523"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b/>
                <w:bCs/>
                <w:sz w:val="22"/>
                <w:szCs w:val="22"/>
              </w:rPr>
              <w:lastRenderedPageBreak/>
              <w:t xml:space="preserve">Data </w:t>
            </w:r>
          </w:p>
          <w:p w14:paraId="16D318E8"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72FEDBA9" w14:textId="77777777" w:rsidTr="007F19CD">
        <w:tc>
          <w:tcPr>
            <w:tcW w:w="1129" w:type="dxa"/>
          </w:tcPr>
          <w:p w14:paraId="364277B9" w14:textId="3D6ABCC0"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lastRenderedPageBreak/>
              <w:t>1.1.1.9</w:t>
            </w:r>
          </w:p>
        </w:tc>
        <w:tc>
          <w:tcPr>
            <w:tcW w:w="8496" w:type="dxa"/>
          </w:tcPr>
          <w:p w14:paraId="1F7A7AE8"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name of the Contractor is: </w:t>
            </w:r>
          </w:p>
          <w:p w14:paraId="2EF7C9A0" w14:textId="304DE926"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sz w:val="22"/>
                <w:szCs w:val="22"/>
              </w:rPr>
              <w:t xml:space="preserve">…………………………………. . . . . . . . . . . . . . . . . . . . . . . . . . . . . . . . . . . . . . . . . . . . . . . . . . . </w:t>
            </w:r>
          </w:p>
        </w:tc>
      </w:tr>
      <w:tr w:rsidR="007F19CD" w:rsidRPr="00E21B46" w14:paraId="0CFE7778" w14:textId="77777777" w:rsidTr="007F19CD">
        <w:tc>
          <w:tcPr>
            <w:tcW w:w="1129" w:type="dxa"/>
          </w:tcPr>
          <w:p w14:paraId="21F2FC9A" w14:textId="77777777" w:rsidR="007F19CD" w:rsidRPr="00C57264" w:rsidRDefault="007F19CD"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1.2.1.2 </w:t>
            </w:r>
          </w:p>
          <w:p w14:paraId="363DC8BF"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c>
          <w:tcPr>
            <w:tcW w:w="8496" w:type="dxa"/>
          </w:tcPr>
          <w:p w14:paraId="2B82F303" w14:textId="77777777" w:rsidR="007F19CD" w:rsidRPr="00C57264" w:rsidRDefault="007F19CD" w:rsidP="005B0EF2">
            <w:pPr>
              <w:pStyle w:val="Default"/>
              <w:spacing w:line="276" w:lineRule="auto"/>
              <w:jc w:val="both"/>
              <w:rPr>
                <w:rFonts w:ascii="Arial Narrow" w:hAnsi="Arial Narrow"/>
                <w:sz w:val="22"/>
                <w:szCs w:val="22"/>
              </w:rPr>
            </w:pPr>
            <w:r w:rsidRPr="00C57264">
              <w:rPr>
                <w:rFonts w:ascii="Arial Narrow" w:hAnsi="Arial Narrow"/>
                <w:sz w:val="22"/>
                <w:szCs w:val="22"/>
              </w:rPr>
              <w:t xml:space="preserve">The address of the Contractor is: </w:t>
            </w:r>
          </w:p>
          <w:p w14:paraId="59B19341"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(physical): . . . . . . . . . . . . . . . . . .. . . . . . . . . . . . . . . . . . . . . . . . . . . . . . . . . . . . . . . . </w:t>
            </w:r>
          </w:p>
          <w:p w14:paraId="0C6B044D"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0090AFBB"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Address (postal): . . . . . . . . . . . . . . . . . . . . . . . . . . . . . . . . . . . . . . . . . . . . . . . . . . . . . . . . . . </w:t>
            </w:r>
          </w:p>
          <w:p w14:paraId="49B23D6C"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 . . . . . . . . . . . . . . . .. . . . . . . . . . . . . . . . . . . . . . . . . . . . . . . . . . . . . . . . . </w:t>
            </w:r>
          </w:p>
          <w:p w14:paraId="55EB43AF" w14:textId="77777777" w:rsidR="007F19CD" w:rsidRPr="00C57264" w:rsidRDefault="007F19CD">
            <w:pPr>
              <w:pStyle w:val="Default"/>
              <w:spacing w:line="276" w:lineRule="auto"/>
              <w:jc w:val="both"/>
              <w:rPr>
                <w:rFonts w:ascii="Arial Narrow" w:hAnsi="Arial Narrow"/>
                <w:sz w:val="22"/>
                <w:szCs w:val="22"/>
              </w:rPr>
            </w:pPr>
            <w:r w:rsidRPr="00C57264">
              <w:rPr>
                <w:rFonts w:ascii="Arial Narrow" w:hAnsi="Arial Narrow"/>
                <w:sz w:val="22"/>
                <w:szCs w:val="22"/>
              </w:rPr>
              <w:t xml:space="preserve">Telephone: . . . . . . . . . . . . . . . . . . . . Facsimile: . . . . . . . . . . . . . . . . . . . . . . . . . </w:t>
            </w:r>
          </w:p>
          <w:p w14:paraId="7B4B2605" w14:textId="66FEE54F" w:rsidR="007F19CD" w:rsidRPr="00C57264" w:rsidRDefault="007F19CD">
            <w:pPr>
              <w:tabs>
                <w:tab w:val="left" w:pos="840"/>
                <w:tab w:val="left" w:pos="1418"/>
                <w:tab w:val="left" w:pos="1843"/>
                <w:tab w:val="left" w:pos="2268"/>
                <w:tab w:val="right" w:pos="8789"/>
              </w:tabs>
              <w:spacing w:line="276" w:lineRule="auto"/>
              <w:jc w:val="both"/>
              <w:rPr>
                <w:rFonts w:ascii="Arial Narrow" w:hAnsi="Arial Narrow" w:cs="Arial"/>
                <w:sz w:val="22"/>
                <w:szCs w:val="22"/>
              </w:rPr>
            </w:pPr>
            <w:r w:rsidRPr="00C57264">
              <w:rPr>
                <w:rFonts w:ascii="Arial Narrow" w:hAnsi="Arial Narrow" w:cs="Arial"/>
                <w:sz w:val="22"/>
                <w:szCs w:val="22"/>
              </w:rPr>
              <w:t>e-mail: . . . . . . . . . . . . . . . . . . . . . . . . . . . . . . . . . . . . . . . . . . . . . . . . . . . . . . . . . . . . . . . . .</w:t>
            </w:r>
            <w:r w:rsidRPr="00C57264">
              <w:rPr>
                <w:rFonts w:ascii="Arial Narrow" w:hAnsi="Arial Narrow"/>
                <w:sz w:val="22"/>
                <w:szCs w:val="22"/>
              </w:rPr>
              <w:t xml:space="preserve"> </w:t>
            </w:r>
          </w:p>
        </w:tc>
      </w:tr>
      <w:tr w:rsidR="007F19CD" w:rsidRPr="00E21B46" w14:paraId="3C0B7072" w14:textId="77777777" w:rsidTr="00B80BE4">
        <w:trPr>
          <w:trHeight w:val="2123"/>
        </w:trPr>
        <w:tc>
          <w:tcPr>
            <w:tcW w:w="1129" w:type="dxa"/>
          </w:tcPr>
          <w:p w14:paraId="1939EE91" w14:textId="62A03B99" w:rsidR="007F19CD" w:rsidRPr="00C57264" w:rsidRDefault="004308A3"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6.2.1</w:t>
            </w:r>
          </w:p>
        </w:tc>
        <w:tc>
          <w:tcPr>
            <w:tcW w:w="8496" w:type="dxa"/>
          </w:tcPr>
          <w:p w14:paraId="2317C9AA" w14:textId="78A3009B" w:rsidR="004308A3" w:rsidRDefault="004308A3" w:rsidP="00C57264">
            <w:pPr>
              <w:pStyle w:val="Default"/>
              <w:spacing w:line="276" w:lineRule="auto"/>
              <w:jc w:val="both"/>
              <w:rPr>
                <w:rFonts w:ascii="Arial Narrow" w:hAnsi="Arial Narrow"/>
                <w:sz w:val="22"/>
                <w:szCs w:val="22"/>
              </w:rPr>
            </w:pPr>
            <w:r w:rsidRPr="00C57264">
              <w:rPr>
                <w:rFonts w:ascii="Arial Narrow" w:hAnsi="Arial Narrow"/>
                <w:sz w:val="22"/>
                <w:szCs w:val="22"/>
              </w:rPr>
              <w:t xml:space="preserve">The security to be provided by the Contractor shall be one of the following: </w:t>
            </w:r>
            <w:r w:rsidR="00744773" w:rsidRPr="00744773">
              <w:rPr>
                <w:rFonts w:ascii="Arial Narrow" w:hAnsi="Arial Narrow"/>
                <w:b/>
                <w:bCs/>
                <w:sz w:val="22"/>
                <w:szCs w:val="22"/>
              </w:rPr>
              <w:t>N/A</w:t>
            </w:r>
          </w:p>
          <w:p w14:paraId="27AA1336" w14:textId="77777777" w:rsidR="00C72892" w:rsidRPr="00C57264" w:rsidRDefault="00C72892" w:rsidP="00C72892">
            <w:pPr>
              <w:pStyle w:val="Default"/>
              <w:spacing w:line="276" w:lineRule="auto"/>
              <w:jc w:val="both"/>
              <w:rPr>
                <w:rFonts w:ascii="Arial Narrow" w:hAnsi="Arial Narrow"/>
                <w:sz w:val="22"/>
                <w:szCs w:val="22"/>
              </w:rPr>
            </w:pPr>
          </w:p>
          <w:tbl>
            <w:tblPr>
              <w:tblStyle w:val="TableGrid"/>
              <w:tblW w:w="0" w:type="auto"/>
              <w:tblLook w:val="04A0" w:firstRow="1" w:lastRow="0" w:firstColumn="1" w:lastColumn="0" w:noHBand="0" w:noVBand="1"/>
            </w:tblPr>
            <w:tblGrid>
              <w:gridCol w:w="4990"/>
              <w:gridCol w:w="3280"/>
            </w:tblGrid>
            <w:tr w:rsidR="004308A3" w:rsidRPr="00E21B46" w14:paraId="466DE848" w14:textId="77777777" w:rsidTr="00B80BE4">
              <w:tc>
                <w:tcPr>
                  <w:tcW w:w="4990" w:type="dxa"/>
                </w:tcPr>
                <w:p w14:paraId="33173CC4" w14:textId="20932A88"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Type of Security</w:t>
                  </w:r>
                </w:p>
              </w:tc>
              <w:tc>
                <w:tcPr>
                  <w:tcW w:w="3280" w:type="dxa"/>
                </w:tcPr>
                <w:p w14:paraId="42DDC3D5" w14:textId="77777777" w:rsidR="004308A3"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Contractor’s choice</w:t>
                  </w:r>
                </w:p>
                <w:p w14:paraId="1D830545" w14:textId="7463B9BA" w:rsidR="006C0DD7" w:rsidRPr="00C57264" w:rsidRDefault="006C0DD7" w:rsidP="00C57264">
                  <w:pPr>
                    <w:pStyle w:val="Default"/>
                    <w:spacing w:line="276" w:lineRule="auto"/>
                    <w:jc w:val="both"/>
                    <w:rPr>
                      <w:rFonts w:ascii="Arial Narrow" w:hAnsi="Arial Narrow"/>
                      <w:b/>
                      <w:sz w:val="22"/>
                      <w:szCs w:val="22"/>
                    </w:rPr>
                  </w:pPr>
                  <w:r w:rsidRPr="00C57264">
                    <w:rPr>
                      <w:rFonts w:ascii="Arial Narrow" w:hAnsi="Arial Narrow"/>
                      <w:b/>
                      <w:sz w:val="22"/>
                      <w:szCs w:val="22"/>
                    </w:rPr>
                    <w:t>Indicate “Yes” or “No”</w:t>
                  </w:r>
                </w:p>
              </w:tc>
            </w:tr>
            <w:tr w:rsidR="004308A3" w:rsidRPr="00E21B46" w14:paraId="32155FCA" w14:textId="77777777" w:rsidTr="00B80BE4">
              <w:tc>
                <w:tcPr>
                  <w:tcW w:w="4990" w:type="dxa"/>
                </w:tcPr>
                <w:p w14:paraId="0174DF30" w14:textId="50BBA843" w:rsidR="004308A3" w:rsidRPr="00C57264" w:rsidRDefault="00C020F2" w:rsidP="00C57264">
                  <w:pPr>
                    <w:pStyle w:val="Default"/>
                    <w:spacing w:line="276" w:lineRule="auto"/>
                    <w:jc w:val="both"/>
                    <w:rPr>
                      <w:rFonts w:ascii="Arial Narrow" w:hAnsi="Arial Narrow"/>
                      <w:sz w:val="22"/>
                      <w:szCs w:val="22"/>
                    </w:rPr>
                  </w:pPr>
                  <w:r w:rsidRPr="00C57264">
                    <w:rPr>
                      <w:rFonts w:ascii="Arial Narrow" w:hAnsi="Arial Narrow"/>
                      <w:sz w:val="22"/>
                      <w:szCs w:val="22"/>
                    </w:rPr>
                    <w:t>Cash deposit of 10% of the Contract Sum, incl. VAT plus retention of 10% of the value of the Works.</w:t>
                  </w:r>
                </w:p>
              </w:tc>
              <w:tc>
                <w:tcPr>
                  <w:tcW w:w="3280" w:type="dxa"/>
                </w:tcPr>
                <w:p w14:paraId="7BA2DD6C" w14:textId="4858F0F5" w:rsidR="004308A3" w:rsidRPr="00744773" w:rsidRDefault="00744773" w:rsidP="00C57264">
                  <w:pPr>
                    <w:pStyle w:val="Default"/>
                    <w:spacing w:line="276" w:lineRule="auto"/>
                    <w:jc w:val="both"/>
                    <w:rPr>
                      <w:rFonts w:ascii="Arial Narrow" w:hAnsi="Arial Narrow"/>
                      <w:b/>
                      <w:bCs/>
                      <w:sz w:val="22"/>
                      <w:szCs w:val="22"/>
                    </w:rPr>
                  </w:pPr>
                  <w:r w:rsidRPr="00744773">
                    <w:rPr>
                      <w:rFonts w:ascii="Arial Narrow" w:hAnsi="Arial Narrow"/>
                      <w:b/>
                      <w:bCs/>
                      <w:sz w:val="22"/>
                      <w:szCs w:val="22"/>
                    </w:rPr>
                    <w:t>N/A</w:t>
                  </w:r>
                </w:p>
              </w:tc>
            </w:tr>
            <w:tr w:rsidR="004308A3" w:rsidRPr="00E21B46" w14:paraId="3448B664" w14:textId="77777777" w:rsidTr="00B80BE4">
              <w:trPr>
                <w:trHeight w:val="697"/>
              </w:trPr>
              <w:tc>
                <w:tcPr>
                  <w:tcW w:w="4990" w:type="dxa"/>
                </w:tcPr>
                <w:p w14:paraId="79088871" w14:textId="10D5AC6E" w:rsidR="004308A3" w:rsidRPr="00C57264" w:rsidRDefault="00C020F2" w:rsidP="00C57264">
                  <w:pPr>
                    <w:pStyle w:val="Default"/>
                    <w:spacing w:line="276" w:lineRule="auto"/>
                    <w:jc w:val="both"/>
                    <w:rPr>
                      <w:rFonts w:ascii="Arial Narrow" w:hAnsi="Arial Narrow"/>
                      <w:sz w:val="22"/>
                      <w:szCs w:val="22"/>
                    </w:rPr>
                  </w:pPr>
                  <w:r w:rsidRPr="00C57264">
                    <w:rPr>
                      <w:rFonts w:ascii="Arial Narrow" w:hAnsi="Arial Narrow"/>
                      <w:sz w:val="22"/>
                      <w:szCs w:val="22"/>
                    </w:rPr>
                    <w:t>Performance guarantee of 10% of the Contract Sum, incl. VAT plus retention of 10% of the value of the Works.</w:t>
                  </w:r>
                </w:p>
              </w:tc>
              <w:tc>
                <w:tcPr>
                  <w:tcW w:w="3280" w:type="dxa"/>
                </w:tcPr>
                <w:p w14:paraId="576762DE" w14:textId="00D5BFE2" w:rsidR="004308A3" w:rsidRPr="00744773" w:rsidRDefault="00744773" w:rsidP="00C57264">
                  <w:pPr>
                    <w:pStyle w:val="Default"/>
                    <w:spacing w:line="276" w:lineRule="auto"/>
                    <w:jc w:val="both"/>
                    <w:rPr>
                      <w:rFonts w:ascii="Arial Narrow" w:hAnsi="Arial Narrow"/>
                      <w:b/>
                      <w:bCs/>
                      <w:sz w:val="22"/>
                      <w:szCs w:val="22"/>
                    </w:rPr>
                  </w:pPr>
                  <w:r w:rsidRPr="00744773">
                    <w:rPr>
                      <w:rFonts w:ascii="Arial Narrow" w:hAnsi="Arial Narrow"/>
                      <w:b/>
                      <w:bCs/>
                      <w:sz w:val="22"/>
                      <w:szCs w:val="22"/>
                    </w:rPr>
                    <w:t>N/A</w:t>
                  </w:r>
                </w:p>
              </w:tc>
            </w:tr>
          </w:tbl>
          <w:p w14:paraId="5E81FE73" w14:textId="77777777" w:rsidR="007F19CD" w:rsidRPr="00C57264" w:rsidRDefault="007F19CD" w:rsidP="00C57264">
            <w:pPr>
              <w:tabs>
                <w:tab w:val="left" w:pos="840"/>
                <w:tab w:val="left" w:pos="1418"/>
                <w:tab w:val="left" w:pos="1843"/>
                <w:tab w:val="left" w:pos="2268"/>
                <w:tab w:val="right" w:pos="8789"/>
              </w:tabs>
              <w:spacing w:line="276" w:lineRule="auto"/>
              <w:jc w:val="both"/>
              <w:rPr>
                <w:rFonts w:ascii="Arial Narrow" w:hAnsi="Arial Narrow" w:cs="Arial"/>
                <w:sz w:val="22"/>
                <w:szCs w:val="22"/>
              </w:rPr>
            </w:pPr>
          </w:p>
        </w:tc>
      </w:tr>
      <w:tr w:rsidR="007F19CD" w:rsidRPr="00E21B46" w14:paraId="62128E0E" w14:textId="77777777" w:rsidTr="007F19CD">
        <w:tc>
          <w:tcPr>
            <w:tcW w:w="1129" w:type="dxa"/>
          </w:tcPr>
          <w:p w14:paraId="0096F274" w14:textId="77777777" w:rsidR="00DE247D" w:rsidRDefault="00DE247D" w:rsidP="00681B92">
            <w:pPr>
              <w:tabs>
                <w:tab w:val="left" w:pos="840"/>
                <w:tab w:val="left" w:pos="1418"/>
                <w:tab w:val="left" w:pos="1843"/>
                <w:tab w:val="left" w:pos="2268"/>
                <w:tab w:val="right" w:pos="8789"/>
              </w:tabs>
              <w:jc w:val="both"/>
              <w:rPr>
                <w:rFonts w:ascii="Arial Narrow" w:hAnsi="Arial Narrow" w:cs="Arial"/>
                <w:sz w:val="22"/>
                <w:szCs w:val="22"/>
              </w:rPr>
            </w:pPr>
          </w:p>
          <w:p w14:paraId="1DE5AA1F" w14:textId="4F960F24" w:rsidR="007F19CD" w:rsidRPr="00C57264" w:rsidRDefault="0086490A" w:rsidP="00681B92">
            <w:pPr>
              <w:tabs>
                <w:tab w:val="left" w:pos="840"/>
                <w:tab w:val="left" w:pos="1418"/>
                <w:tab w:val="left" w:pos="1843"/>
                <w:tab w:val="left" w:pos="2268"/>
                <w:tab w:val="right" w:pos="8789"/>
              </w:tabs>
              <w:jc w:val="both"/>
              <w:rPr>
                <w:rFonts w:ascii="Arial Narrow" w:hAnsi="Arial Narrow" w:cs="Arial"/>
                <w:sz w:val="22"/>
                <w:szCs w:val="22"/>
              </w:rPr>
            </w:pPr>
            <w:r w:rsidRPr="00C57264">
              <w:rPr>
                <w:rFonts w:ascii="Arial Narrow" w:hAnsi="Arial Narrow" w:cs="Arial"/>
                <w:sz w:val="22"/>
                <w:szCs w:val="22"/>
              </w:rPr>
              <w:t>6.5.1.2.3</w:t>
            </w:r>
          </w:p>
        </w:tc>
        <w:tc>
          <w:tcPr>
            <w:tcW w:w="8496" w:type="dxa"/>
          </w:tcPr>
          <w:p w14:paraId="39E00397" w14:textId="77777777" w:rsidR="00DE247D" w:rsidRDefault="00DE247D" w:rsidP="00EC544F">
            <w:pPr>
              <w:pStyle w:val="Default"/>
              <w:spacing w:line="276" w:lineRule="auto"/>
              <w:jc w:val="both"/>
              <w:rPr>
                <w:rFonts w:ascii="Arial Narrow" w:hAnsi="Arial Narrow"/>
                <w:sz w:val="22"/>
                <w:szCs w:val="22"/>
              </w:rPr>
            </w:pPr>
          </w:p>
          <w:p w14:paraId="0EBC1F89" w14:textId="70195C8B" w:rsidR="00DE247D" w:rsidRPr="00C57264" w:rsidRDefault="0086490A" w:rsidP="00EC544F">
            <w:pPr>
              <w:pStyle w:val="Default"/>
              <w:spacing w:line="276" w:lineRule="auto"/>
              <w:jc w:val="both"/>
              <w:rPr>
                <w:rFonts w:ascii="Arial Narrow" w:hAnsi="Arial Narrow"/>
                <w:sz w:val="22"/>
                <w:szCs w:val="22"/>
              </w:rPr>
            </w:pPr>
            <w:r w:rsidRPr="00C57264">
              <w:rPr>
                <w:rFonts w:ascii="Arial Narrow" w:hAnsi="Arial Narrow"/>
                <w:sz w:val="22"/>
                <w:szCs w:val="22"/>
              </w:rPr>
              <w:t xml:space="preserve">The percentage allowance to cover overhead charges is ………..%. </w:t>
            </w:r>
          </w:p>
        </w:tc>
      </w:tr>
    </w:tbl>
    <w:p w14:paraId="4CB6097A" w14:textId="77777777" w:rsidR="007F19CD" w:rsidRPr="00681B92" w:rsidRDefault="007F19CD" w:rsidP="00681B92">
      <w:pPr>
        <w:tabs>
          <w:tab w:val="left" w:pos="840"/>
          <w:tab w:val="left" w:pos="1418"/>
          <w:tab w:val="left" w:pos="1843"/>
          <w:tab w:val="left" w:pos="2268"/>
          <w:tab w:val="right" w:pos="8789"/>
        </w:tabs>
        <w:jc w:val="both"/>
        <w:rPr>
          <w:rFonts w:ascii="Arial" w:hAnsi="Arial" w:cs="Arial"/>
          <w:sz w:val="18"/>
        </w:rPr>
      </w:pPr>
    </w:p>
    <w:p w14:paraId="119F5B59" w14:textId="77777777" w:rsidR="00E27D45" w:rsidRDefault="00E27D45" w:rsidP="000E1C9A">
      <w:pPr>
        <w:suppressAutoHyphens/>
        <w:spacing w:before="120" w:after="120"/>
        <w:jc w:val="center"/>
        <w:rPr>
          <w:rFonts w:ascii="Arial" w:hAnsi="Arial" w:cs="Arial"/>
          <w:b/>
          <w:bCs/>
          <w:sz w:val="32"/>
          <w:szCs w:val="32"/>
          <w:lang w:eastAsia="ar-SA"/>
        </w:rPr>
      </w:pPr>
    </w:p>
    <w:p w14:paraId="29800F38" w14:textId="77777777" w:rsidR="00E27D45" w:rsidRDefault="00E27D45" w:rsidP="000E1C9A">
      <w:pPr>
        <w:suppressAutoHyphens/>
        <w:spacing w:before="120" w:after="120"/>
        <w:jc w:val="center"/>
        <w:rPr>
          <w:rFonts w:ascii="Arial" w:hAnsi="Arial" w:cs="Arial"/>
          <w:b/>
          <w:bCs/>
          <w:sz w:val="32"/>
          <w:szCs w:val="32"/>
          <w:lang w:eastAsia="ar-SA"/>
        </w:rPr>
      </w:pPr>
    </w:p>
    <w:p w14:paraId="30D49F6D" w14:textId="77777777" w:rsidR="00E27D45" w:rsidRDefault="00E27D45" w:rsidP="000E1C9A">
      <w:pPr>
        <w:suppressAutoHyphens/>
        <w:spacing w:before="120" w:after="120"/>
        <w:jc w:val="center"/>
        <w:rPr>
          <w:rFonts w:ascii="Arial" w:hAnsi="Arial" w:cs="Arial"/>
          <w:b/>
          <w:bCs/>
          <w:sz w:val="32"/>
          <w:szCs w:val="32"/>
          <w:lang w:eastAsia="ar-SA"/>
        </w:rPr>
      </w:pPr>
    </w:p>
    <w:p w14:paraId="67F4E865" w14:textId="77777777" w:rsidR="00E27D45" w:rsidRDefault="00E27D45" w:rsidP="000E1C9A">
      <w:pPr>
        <w:suppressAutoHyphens/>
        <w:spacing w:before="120" w:after="120"/>
        <w:jc w:val="center"/>
        <w:rPr>
          <w:rFonts w:ascii="Arial" w:hAnsi="Arial" w:cs="Arial"/>
          <w:b/>
          <w:bCs/>
          <w:sz w:val="32"/>
          <w:szCs w:val="32"/>
          <w:lang w:eastAsia="ar-SA"/>
        </w:rPr>
      </w:pPr>
    </w:p>
    <w:p w14:paraId="398455B1" w14:textId="77777777" w:rsidR="00E27D45" w:rsidRDefault="00E27D45" w:rsidP="000E1C9A">
      <w:pPr>
        <w:suppressAutoHyphens/>
        <w:spacing w:before="120" w:after="120"/>
        <w:jc w:val="center"/>
        <w:rPr>
          <w:rFonts w:ascii="Arial" w:hAnsi="Arial" w:cs="Arial"/>
          <w:b/>
          <w:bCs/>
          <w:sz w:val="32"/>
          <w:szCs w:val="32"/>
          <w:lang w:eastAsia="ar-SA"/>
        </w:rPr>
      </w:pPr>
    </w:p>
    <w:p w14:paraId="24D82977" w14:textId="77777777" w:rsidR="00E27D45" w:rsidRDefault="00E27D45" w:rsidP="000E1C9A">
      <w:pPr>
        <w:suppressAutoHyphens/>
        <w:spacing w:before="120" w:after="120"/>
        <w:jc w:val="center"/>
        <w:rPr>
          <w:rFonts w:ascii="Arial" w:hAnsi="Arial" w:cs="Arial"/>
          <w:b/>
          <w:bCs/>
          <w:sz w:val="32"/>
          <w:szCs w:val="32"/>
          <w:lang w:eastAsia="ar-SA"/>
        </w:rPr>
      </w:pPr>
    </w:p>
    <w:p w14:paraId="13BB7C9F" w14:textId="77777777" w:rsidR="00E27D45" w:rsidRDefault="00E27D45" w:rsidP="000E1C9A">
      <w:pPr>
        <w:suppressAutoHyphens/>
        <w:spacing w:before="120" w:after="120"/>
        <w:jc w:val="center"/>
        <w:rPr>
          <w:rFonts w:ascii="Arial" w:hAnsi="Arial" w:cs="Arial"/>
          <w:b/>
          <w:bCs/>
          <w:sz w:val="32"/>
          <w:szCs w:val="32"/>
          <w:lang w:eastAsia="ar-SA"/>
        </w:rPr>
      </w:pPr>
    </w:p>
    <w:p w14:paraId="1AA890B1" w14:textId="77777777" w:rsidR="00E27D45" w:rsidRDefault="00E27D45" w:rsidP="000E1C9A">
      <w:pPr>
        <w:suppressAutoHyphens/>
        <w:spacing w:before="120" w:after="120"/>
        <w:jc w:val="center"/>
        <w:rPr>
          <w:rFonts w:ascii="Arial" w:hAnsi="Arial" w:cs="Arial"/>
          <w:b/>
          <w:bCs/>
          <w:sz w:val="32"/>
          <w:szCs w:val="32"/>
          <w:lang w:eastAsia="ar-SA"/>
        </w:rPr>
      </w:pPr>
    </w:p>
    <w:p w14:paraId="4FC3A13A" w14:textId="77777777" w:rsidR="00E27D45" w:rsidRDefault="00E27D45" w:rsidP="000E1C9A">
      <w:pPr>
        <w:suppressAutoHyphens/>
        <w:spacing w:before="120" w:after="120"/>
        <w:jc w:val="center"/>
        <w:rPr>
          <w:rFonts w:ascii="Arial" w:hAnsi="Arial" w:cs="Arial"/>
          <w:b/>
          <w:bCs/>
          <w:sz w:val="32"/>
          <w:szCs w:val="32"/>
          <w:lang w:eastAsia="ar-SA"/>
        </w:rPr>
      </w:pPr>
    </w:p>
    <w:p w14:paraId="1F0D207D" w14:textId="77777777" w:rsidR="00E27D45" w:rsidRDefault="00E27D45" w:rsidP="000E1C9A">
      <w:pPr>
        <w:suppressAutoHyphens/>
        <w:spacing w:before="120" w:after="120"/>
        <w:jc w:val="center"/>
        <w:rPr>
          <w:rFonts w:ascii="Arial" w:hAnsi="Arial" w:cs="Arial"/>
          <w:b/>
          <w:bCs/>
          <w:sz w:val="32"/>
          <w:szCs w:val="32"/>
          <w:lang w:eastAsia="ar-SA"/>
        </w:rPr>
      </w:pPr>
    </w:p>
    <w:p w14:paraId="11FD0431" w14:textId="1DBD9CF5" w:rsidR="000E1C9A" w:rsidRPr="00C57264" w:rsidRDefault="001F2B35" w:rsidP="00C57264">
      <w:pPr>
        <w:pStyle w:val="Heading1"/>
        <w:numPr>
          <w:ilvl w:val="0"/>
          <w:numId w:val="0"/>
        </w:numPr>
        <w:ind w:left="432" w:hanging="432"/>
        <w:rPr>
          <w:b w:val="0"/>
          <w:bCs w:val="0"/>
          <w:sz w:val="28"/>
          <w:szCs w:val="28"/>
        </w:rPr>
      </w:pPr>
      <w:bookmarkStart w:id="58" w:name="_Toc118296110"/>
      <w:r w:rsidRPr="00C57264">
        <w:rPr>
          <w:sz w:val="28"/>
          <w:szCs w:val="28"/>
        </w:rPr>
        <w:t xml:space="preserve">PART </w:t>
      </w:r>
      <w:bookmarkStart w:id="59" w:name="C2"/>
      <w:r w:rsidRPr="00C57264">
        <w:rPr>
          <w:sz w:val="28"/>
          <w:szCs w:val="28"/>
        </w:rPr>
        <w:t>C2</w:t>
      </w:r>
      <w:bookmarkEnd w:id="59"/>
      <w:r w:rsidRPr="00C57264">
        <w:rPr>
          <w:sz w:val="28"/>
          <w:szCs w:val="28"/>
        </w:rPr>
        <w:t xml:space="preserve">: </w:t>
      </w:r>
      <w:bookmarkStart w:id="60" w:name="PricingDataandBoQ"/>
      <w:r w:rsidRPr="00C57264">
        <w:rPr>
          <w:sz w:val="28"/>
          <w:szCs w:val="28"/>
        </w:rPr>
        <w:t>PRICING DATA AND BILL OF QUANTITIES</w:t>
      </w:r>
      <w:bookmarkEnd w:id="58"/>
      <w:bookmarkEnd w:id="60"/>
    </w:p>
    <w:p w14:paraId="441DE249" w14:textId="14296135" w:rsidR="00DC0D27" w:rsidRPr="000E1C9A" w:rsidRDefault="00DC0D27" w:rsidP="000E1C9A"/>
    <w:tbl>
      <w:tblPr>
        <w:tblW w:w="9180" w:type="dxa"/>
        <w:tblLook w:val="01E0" w:firstRow="1" w:lastRow="1" w:firstColumn="1" w:lastColumn="1" w:noHBand="0" w:noVBand="0"/>
      </w:tblPr>
      <w:tblGrid>
        <w:gridCol w:w="675"/>
        <w:gridCol w:w="7513"/>
        <w:gridCol w:w="992"/>
      </w:tblGrid>
      <w:tr w:rsidR="00257380" w:rsidRPr="00B16798" w14:paraId="2F3ADC3F" w14:textId="77777777" w:rsidTr="00C020F2">
        <w:tc>
          <w:tcPr>
            <w:tcW w:w="675" w:type="dxa"/>
          </w:tcPr>
          <w:p w14:paraId="568ACE13" w14:textId="77777777" w:rsidR="00257380" w:rsidRPr="00B16798" w:rsidRDefault="00257380" w:rsidP="00C020F2">
            <w:pPr>
              <w:spacing w:before="40" w:after="40"/>
              <w:rPr>
                <w:rFonts w:ascii="Arial" w:hAnsi="Arial" w:cs="Arial"/>
                <w:sz w:val="18"/>
              </w:rPr>
            </w:pPr>
          </w:p>
        </w:tc>
        <w:tc>
          <w:tcPr>
            <w:tcW w:w="7513" w:type="dxa"/>
          </w:tcPr>
          <w:p w14:paraId="261090D6" w14:textId="77777777" w:rsidR="00257380" w:rsidRPr="00B16798" w:rsidRDefault="00257380" w:rsidP="00C020F2">
            <w:pPr>
              <w:spacing w:before="40" w:after="40"/>
              <w:rPr>
                <w:rFonts w:ascii="Arial" w:hAnsi="Arial" w:cs="Arial"/>
                <w:sz w:val="18"/>
              </w:rPr>
            </w:pPr>
          </w:p>
        </w:tc>
        <w:tc>
          <w:tcPr>
            <w:tcW w:w="992" w:type="dxa"/>
            <w:hideMark/>
          </w:tcPr>
          <w:p w14:paraId="649124BA" w14:textId="77777777" w:rsidR="00257380" w:rsidRPr="00C57264" w:rsidRDefault="00257380" w:rsidP="00C020F2">
            <w:pPr>
              <w:spacing w:before="40" w:after="40"/>
              <w:jc w:val="center"/>
              <w:rPr>
                <w:rFonts w:ascii="Arial Narrow" w:hAnsi="Arial Narrow" w:cs="Arial"/>
                <w:b/>
                <w:sz w:val="22"/>
                <w:szCs w:val="22"/>
                <w:u w:val="single"/>
              </w:rPr>
            </w:pPr>
            <w:r w:rsidRPr="00C57264">
              <w:rPr>
                <w:rFonts w:ascii="Arial Narrow" w:hAnsi="Arial Narrow" w:cs="Arial"/>
                <w:b/>
                <w:sz w:val="22"/>
                <w:szCs w:val="22"/>
                <w:u w:val="single"/>
              </w:rPr>
              <w:t>Page</w:t>
            </w:r>
          </w:p>
        </w:tc>
      </w:tr>
      <w:tr w:rsidR="00257380" w:rsidRPr="00B16798" w14:paraId="3201E1DE" w14:textId="77777777" w:rsidTr="00C020F2">
        <w:tc>
          <w:tcPr>
            <w:tcW w:w="675" w:type="dxa"/>
            <w:hideMark/>
          </w:tcPr>
          <w:p w14:paraId="00202D37" w14:textId="79840F57" w:rsidR="00257380" w:rsidRPr="00C57264" w:rsidRDefault="00257380" w:rsidP="00C020F2">
            <w:pPr>
              <w:spacing w:before="40" w:after="40"/>
              <w:rPr>
                <w:rFonts w:ascii="Arial Narrow" w:hAnsi="Arial Narrow" w:cs="Arial"/>
                <w:sz w:val="22"/>
                <w:szCs w:val="22"/>
              </w:rPr>
            </w:pPr>
            <w:r w:rsidRPr="00C57264">
              <w:rPr>
                <w:rFonts w:ascii="Arial Narrow" w:hAnsi="Arial Narrow" w:cs="Arial"/>
                <w:sz w:val="22"/>
                <w:szCs w:val="22"/>
              </w:rPr>
              <w:fldChar w:fldCharType="begin"/>
            </w:r>
            <w:r w:rsidRPr="00C57264">
              <w:rPr>
                <w:rFonts w:ascii="Arial Narrow" w:hAnsi="Arial Narrow" w:cs="Arial"/>
                <w:sz w:val="22"/>
                <w:szCs w:val="22"/>
              </w:rPr>
              <w:instrText xml:space="preserve"> REF _Ref216532155 \w \h  \* MERGEFORMAT </w:instrText>
            </w:r>
            <w:r w:rsidRPr="00C57264">
              <w:rPr>
                <w:rFonts w:ascii="Arial Narrow" w:hAnsi="Arial Narrow" w:cs="Arial"/>
                <w:sz w:val="22"/>
                <w:szCs w:val="22"/>
              </w:rPr>
            </w:r>
            <w:r w:rsidRPr="00C57264">
              <w:rPr>
                <w:rFonts w:ascii="Arial Narrow" w:hAnsi="Arial Narrow" w:cs="Arial"/>
                <w:sz w:val="22"/>
                <w:szCs w:val="22"/>
              </w:rPr>
              <w:fldChar w:fldCharType="separate"/>
            </w:r>
            <w:r w:rsidR="008E6964">
              <w:rPr>
                <w:rFonts w:ascii="Arial Narrow" w:hAnsi="Arial Narrow" w:cs="Arial"/>
                <w:sz w:val="22"/>
                <w:szCs w:val="22"/>
              </w:rPr>
              <w:t>C2.1</w:t>
            </w:r>
            <w:r w:rsidRPr="00C57264">
              <w:rPr>
                <w:rFonts w:ascii="Arial Narrow" w:hAnsi="Arial Narrow" w:cs="Arial"/>
                <w:sz w:val="22"/>
                <w:szCs w:val="22"/>
              </w:rPr>
              <w:fldChar w:fldCharType="end"/>
            </w:r>
          </w:p>
        </w:tc>
        <w:tc>
          <w:tcPr>
            <w:tcW w:w="7513" w:type="dxa"/>
            <w:hideMark/>
          </w:tcPr>
          <w:p w14:paraId="1567CB98" w14:textId="26BE5A3E" w:rsidR="00257380" w:rsidRDefault="00257380" w:rsidP="00C020F2">
            <w:pPr>
              <w:spacing w:before="40" w:after="40"/>
              <w:rPr>
                <w:rFonts w:ascii="Arial Narrow" w:hAnsi="Arial Narrow" w:cs="Arial"/>
                <w:b/>
                <w:bCs/>
                <w:sz w:val="22"/>
                <w:szCs w:val="22"/>
              </w:rPr>
            </w:pPr>
            <w:r w:rsidRPr="0036495E">
              <w:rPr>
                <w:rFonts w:ascii="Arial Narrow" w:hAnsi="Arial Narrow" w:cs="Arial"/>
                <w:b/>
                <w:bCs/>
                <w:sz w:val="22"/>
                <w:szCs w:val="22"/>
              </w:rPr>
              <w:fldChar w:fldCharType="begin"/>
            </w:r>
            <w:r w:rsidRPr="0036495E">
              <w:rPr>
                <w:rFonts w:ascii="Arial Narrow" w:hAnsi="Arial Narrow" w:cs="Arial"/>
                <w:b/>
                <w:bCs/>
                <w:sz w:val="22"/>
                <w:szCs w:val="22"/>
              </w:rPr>
              <w:instrText xml:space="preserve"> REF  _Ref216532155 \* Caps \h  \* MERGEFORMAT </w:instrText>
            </w:r>
            <w:r w:rsidRPr="0036495E">
              <w:rPr>
                <w:rFonts w:ascii="Arial Narrow" w:hAnsi="Arial Narrow" w:cs="Arial"/>
                <w:b/>
                <w:bCs/>
                <w:sz w:val="22"/>
                <w:szCs w:val="22"/>
              </w:rPr>
            </w:r>
            <w:r w:rsidRPr="0036495E">
              <w:rPr>
                <w:rFonts w:ascii="Arial Narrow" w:hAnsi="Arial Narrow" w:cs="Arial"/>
                <w:b/>
                <w:bCs/>
                <w:sz w:val="22"/>
                <w:szCs w:val="22"/>
              </w:rPr>
              <w:fldChar w:fldCharType="separate"/>
            </w:r>
            <w:r w:rsidR="008E6964" w:rsidRPr="008E6964">
              <w:rPr>
                <w:rFonts w:ascii="Arial Narrow" w:hAnsi="Arial Narrow" w:cs="Arial"/>
                <w:b/>
                <w:bCs/>
                <w:sz w:val="22"/>
                <w:szCs w:val="22"/>
              </w:rPr>
              <w:t>Pricing Instructions</w:t>
            </w:r>
            <w:r w:rsidRPr="0036495E">
              <w:rPr>
                <w:rFonts w:ascii="Arial Narrow" w:hAnsi="Arial Narrow" w:cs="Arial"/>
                <w:b/>
                <w:bCs/>
                <w:sz w:val="22"/>
                <w:szCs w:val="22"/>
              </w:rPr>
              <w:fldChar w:fldCharType="end"/>
            </w:r>
            <w:r w:rsidRPr="0036495E">
              <w:rPr>
                <w:rFonts w:ascii="Arial Narrow" w:hAnsi="Arial Narrow" w:cs="Arial"/>
                <w:b/>
                <w:bCs/>
                <w:sz w:val="22"/>
                <w:szCs w:val="22"/>
              </w:rPr>
              <w:t xml:space="preserve"> </w:t>
            </w:r>
          </w:p>
          <w:p w14:paraId="010E9099" w14:textId="77777777" w:rsidR="002A5AFD" w:rsidRDefault="002A5AFD" w:rsidP="00C020F2">
            <w:pPr>
              <w:spacing w:before="40" w:after="40"/>
              <w:rPr>
                <w:rFonts w:ascii="Arial Narrow" w:hAnsi="Arial Narrow" w:cs="Arial"/>
                <w:b/>
                <w:bCs/>
                <w:sz w:val="22"/>
                <w:szCs w:val="22"/>
              </w:rPr>
            </w:pPr>
          </w:p>
          <w:p w14:paraId="6D733FAA" w14:textId="400A5FD8" w:rsidR="002A5AFD" w:rsidRPr="0036495E" w:rsidRDefault="002A5AFD" w:rsidP="00C020F2">
            <w:pPr>
              <w:spacing w:before="40" w:after="40"/>
              <w:rPr>
                <w:rFonts w:ascii="Arial Narrow" w:hAnsi="Arial Narrow" w:cs="Arial"/>
                <w:b/>
                <w:bCs/>
                <w:sz w:val="22"/>
                <w:szCs w:val="22"/>
              </w:rPr>
            </w:pPr>
            <w:r>
              <w:rPr>
                <w:rFonts w:ascii="Arial Narrow" w:hAnsi="Arial Narrow" w:cs="Arial"/>
                <w:b/>
                <w:bCs/>
                <w:sz w:val="22"/>
                <w:szCs w:val="22"/>
              </w:rPr>
              <w:t xml:space="preserve">Please </w:t>
            </w:r>
            <w:r w:rsidR="000A6670">
              <w:rPr>
                <w:rFonts w:ascii="Arial Narrow" w:hAnsi="Arial Narrow" w:cs="Arial"/>
                <w:b/>
                <w:bCs/>
                <w:sz w:val="22"/>
                <w:szCs w:val="22"/>
              </w:rPr>
              <w:t>provide quotation on your letterhead</w:t>
            </w:r>
            <w:r w:rsidR="00746455">
              <w:rPr>
                <w:rFonts w:ascii="Arial Narrow" w:hAnsi="Arial Narrow" w:cs="Arial"/>
                <w:b/>
                <w:bCs/>
                <w:sz w:val="22"/>
                <w:szCs w:val="22"/>
              </w:rPr>
              <w:t xml:space="preserve"> as per the attached terms of reference</w:t>
            </w:r>
          </w:p>
        </w:tc>
        <w:tc>
          <w:tcPr>
            <w:tcW w:w="992" w:type="dxa"/>
            <w:hideMark/>
          </w:tcPr>
          <w:p w14:paraId="795E4ECC" w14:textId="56994FC6" w:rsidR="00257380" w:rsidRPr="00C57264" w:rsidRDefault="00257380" w:rsidP="00EC544F">
            <w:pPr>
              <w:spacing w:before="40" w:after="40"/>
              <w:jc w:val="center"/>
              <w:rPr>
                <w:rFonts w:ascii="Arial Narrow" w:hAnsi="Arial Narrow" w:cs="Arial"/>
                <w:sz w:val="22"/>
                <w:szCs w:val="22"/>
              </w:rPr>
            </w:pPr>
          </w:p>
        </w:tc>
      </w:tr>
    </w:tbl>
    <w:p w14:paraId="6E1D44DF" w14:textId="7E0E94DA" w:rsidR="000E1C9A" w:rsidRDefault="000E1C9A" w:rsidP="000E1C9A"/>
    <w:p w14:paraId="10717BD7" w14:textId="6CA89855" w:rsidR="00655377" w:rsidRDefault="00655377" w:rsidP="000E1C9A"/>
    <w:p w14:paraId="7EECB6B2" w14:textId="77777777" w:rsidR="000A6670" w:rsidRDefault="000A6670" w:rsidP="000A6670"/>
    <w:p w14:paraId="5A29BEA7" w14:textId="3FDE64A2" w:rsidR="000A6670" w:rsidRDefault="000A6670" w:rsidP="000A6670"/>
    <w:p w14:paraId="0E83ED67" w14:textId="77777777" w:rsidR="000A6670" w:rsidRDefault="000A6670" w:rsidP="000A6670">
      <w:pPr>
        <w:rPr>
          <w:lang w:val="en-GB"/>
        </w:rPr>
      </w:pPr>
    </w:p>
    <w:p w14:paraId="76374EFF" w14:textId="77777777" w:rsidR="000A6670" w:rsidRDefault="000A6670" w:rsidP="000A6670"/>
    <w:p w14:paraId="4C2248A4" w14:textId="77777777" w:rsidR="000A6670" w:rsidRDefault="000A6670" w:rsidP="000A6670"/>
    <w:p w14:paraId="5A49895A" w14:textId="028AD276" w:rsidR="000A6670" w:rsidRDefault="000A6670" w:rsidP="000A6670">
      <w:r>
        <w:t xml:space="preserve">    </w:t>
      </w:r>
    </w:p>
    <w:p w14:paraId="612A7F44" w14:textId="77777777" w:rsidR="000A6670" w:rsidRDefault="000A6670" w:rsidP="000A6670">
      <w:pPr>
        <w:spacing w:line="264" w:lineRule="auto"/>
        <w:ind w:left="527" w:hanging="11"/>
        <w:rPr>
          <w:rFonts w:eastAsia="Calibri" w:cstheme="minorHAnsi"/>
        </w:rPr>
      </w:pPr>
    </w:p>
    <w:p w14:paraId="4AC1FE37" w14:textId="77777777" w:rsidR="000E1C9A" w:rsidRDefault="000E1C9A" w:rsidP="000E1C9A"/>
    <w:p w14:paraId="52B5A3C7" w14:textId="77777777" w:rsidR="00257380" w:rsidRDefault="00257380" w:rsidP="000E1C9A"/>
    <w:p w14:paraId="3E2D4262" w14:textId="77777777" w:rsidR="00257380" w:rsidRDefault="00257380" w:rsidP="000E1C9A"/>
    <w:p w14:paraId="69587F64" w14:textId="77777777" w:rsidR="00257380" w:rsidRDefault="00257380" w:rsidP="000E1C9A"/>
    <w:p w14:paraId="031C1EB6" w14:textId="77777777" w:rsidR="00257380" w:rsidRDefault="00257380" w:rsidP="000E1C9A"/>
    <w:p w14:paraId="68D2D780" w14:textId="77777777" w:rsidR="00257380" w:rsidRDefault="00257380" w:rsidP="000E1C9A"/>
    <w:p w14:paraId="7BA229DB" w14:textId="77777777" w:rsidR="00257380" w:rsidRDefault="00257380" w:rsidP="000E1C9A"/>
    <w:p w14:paraId="172CBE08" w14:textId="77777777" w:rsidR="00257380" w:rsidRDefault="00257380" w:rsidP="000E1C9A"/>
    <w:p w14:paraId="2A82FBF8" w14:textId="77777777" w:rsidR="00257380" w:rsidRDefault="00257380" w:rsidP="000E1C9A"/>
    <w:p w14:paraId="7E09225F" w14:textId="77777777" w:rsidR="00257380" w:rsidRDefault="00257380" w:rsidP="000E1C9A"/>
    <w:p w14:paraId="3F788914" w14:textId="77777777" w:rsidR="00257380" w:rsidRDefault="00257380" w:rsidP="000E1C9A"/>
    <w:p w14:paraId="0E2F93C5" w14:textId="77777777" w:rsidR="00257380" w:rsidRDefault="00257380" w:rsidP="000E1C9A"/>
    <w:p w14:paraId="52449554" w14:textId="77777777" w:rsidR="00257380" w:rsidRDefault="00257380" w:rsidP="000E1C9A"/>
    <w:p w14:paraId="2C218A2A" w14:textId="77777777" w:rsidR="00257380" w:rsidRDefault="00257380" w:rsidP="000E1C9A"/>
    <w:p w14:paraId="1DBE2E26" w14:textId="77777777" w:rsidR="00257380" w:rsidRDefault="00257380" w:rsidP="000E1C9A"/>
    <w:p w14:paraId="23FD26D2" w14:textId="77777777" w:rsidR="00257380" w:rsidRDefault="00257380" w:rsidP="000E1C9A"/>
    <w:p w14:paraId="41C716EA" w14:textId="77777777" w:rsidR="00257380" w:rsidRDefault="00257380" w:rsidP="000E1C9A"/>
    <w:p w14:paraId="0DC6D392" w14:textId="77777777" w:rsidR="00257380" w:rsidRDefault="00257380" w:rsidP="000E1C9A"/>
    <w:p w14:paraId="1FAF433C" w14:textId="77777777" w:rsidR="00257380" w:rsidRDefault="00257380" w:rsidP="000E1C9A"/>
    <w:p w14:paraId="21B31B4E" w14:textId="77777777" w:rsidR="00257380" w:rsidRDefault="00257380" w:rsidP="000E1C9A"/>
    <w:p w14:paraId="6F2B5640" w14:textId="77777777" w:rsidR="00257380" w:rsidRDefault="00257380" w:rsidP="000E1C9A"/>
    <w:p w14:paraId="6C98CA10" w14:textId="77777777" w:rsidR="00257380" w:rsidRDefault="00257380" w:rsidP="000E1C9A"/>
    <w:p w14:paraId="3C8CA88C" w14:textId="77777777" w:rsidR="00257380" w:rsidRDefault="00257380" w:rsidP="000E1C9A"/>
    <w:p w14:paraId="7B2AC983" w14:textId="77777777" w:rsidR="00257380" w:rsidRDefault="00257380" w:rsidP="000E1C9A"/>
    <w:p w14:paraId="3381B1CF" w14:textId="77777777" w:rsidR="00257380" w:rsidRDefault="00257380" w:rsidP="000E1C9A"/>
    <w:p w14:paraId="118F188F" w14:textId="77777777" w:rsidR="00257380" w:rsidRDefault="00257380" w:rsidP="000E1C9A"/>
    <w:p w14:paraId="39ADEEEE" w14:textId="77777777" w:rsidR="00257380" w:rsidRDefault="00257380" w:rsidP="000E1C9A"/>
    <w:p w14:paraId="60B3F727" w14:textId="77777777" w:rsidR="00257380" w:rsidRDefault="00257380" w:rsidP="000E1C9A"/>
    <w:p w14:paraId="342F1EAA" w14:textId="77777777" w:rsidR="00257380" w:rsidRDefault="00257380" w:rsidP="000E1C9A"/>
    <w:p w14:paraId="0EB82CF0" w14:textId="77777777" w:rsidR="00257380" w:rsidRDefault="00257380" w:rsidP="000E1C9A"/>
    <w:p w14:paraId="4AA0AA1C" w14:textId="77777777" w:rsidR="00257380" w:rsidRDefault="00257380" w:rsidP="000E1C9A"/>
    <w:p w14:paraId="10AAD37C" w14:textId="77777777" w:rsidR="00257380" w:rsidRDefault="00257380" w:rsidP="000E1C9A"/>
    <w:p w14:paraId="047FF153" w14:textId="77777777" w:rsidR="00257380" w:rsidRDefault="00257380" w:rsidP="000E1C9A"/>
    <w:p w14:paraId="3B59B640" w14:textId="77777777" w:rsidR="00257380" w:rsidRDefault="00257380" w:rsidP="000E1C9A"/>
    <w:p w14:paraId="7BB17875" w14:textId="77777777" w:rsidR="00257380" w:rsidRDefault="00257380" w:rsidP="000E1C9A"/>
    <w:p w14:paraId="62671E15" w14:textId="77777777" w:rsidR="00257380" w:rsidRDefault="00257380" w:rsidP="000E1C9A"/>
    <w:p w14:paraId="28F9F5F4" w14:textId="77777777" w:rsidR="00257380" w:rsidRDefault="00257380" w:rsidP="000E1C9A"/>
    <w:p w14:paraId="185D61D1" w14:textId="77777777" w:rsidR="00257380" w:rsidRDefault="00257380" w:rsidP="000E1C9A"/>
    <w:p w14:paraId="517E500A" w14:textId="77777777" w:rsidR="00257380" w:rsidRDefault="00257380" w:rsidP="000E1C9A"/>
    <w:p w14:paraId="75D1638D" w14:textId="77777777" w:rsidR="00257380" w:rsidRDefault="00257380" w:rsidP="000E1C9A"/>
    <w:p w14:paraId="53DBF2E4" w14:textId="29440FB8" w:rsidR="00257380" w:rsidRDefault="00F347EB">
      <w:pPr>
        <w:pStyle w:val="Heading2"/>
        <w:numPr>
          <w:ilvl w:val="0"/>
          <w:numId w:val="32"/>
        </w:numPr>
        <w:ind w:left="426" w:hanging="426"/>
        <w:rPr>
          <w:sz w:val="28"/>
        </w:rPr>
      </w:pPr>
      <w:bookmarkStart w:id="61" w:name="_Ref216532155"/>
      <w:bookmarkStart w:id="62" w:name="_Toc118296111"/>
      <w:r w:rsidRPr="00C57264">
        <w:rPr>
          <w:sz w:val="28"/>
        </w:rPr>
        <w:t>PRICING INSTRUCTIONS</w:t>
      </w:r>
      <w:bookmarkEnd w:id="61"/>
      <w:bookmarkEnd w:id="62"/>
    </w:p>
    <w:p w14:paraId="331BD904" w14:textId="4E6139C1" w:rsidR="00936409" w:rsidRDefault="00936409" w:rsidP="00936409">
      <w:pPr>
        <w:pStyle w:val="BodyText"/>
      </w:pPr>
    </w:p>
    <w:p w14:paraId="02F19003" w14:textId="2EDA779E" w:rsidR="00936409" w:rsidRPr="00936409" w:rsidRDefault="00936409" w:rsidP="00936409">
      <w:pPr>
        <w:pStyle w:val="BodyText"/>
        <w:rPr>
          <w:b/>
          <w:bCs/>
        </w:rPr>
      </w:pPr>
      <w:r w:rsidRPr="00936409">
        <w:rPr>
          <w:b/>
          <w:bCs/>
        </w:rPr>
        <w:t>NB: Please use the above table.</w:t>
      </w:r>
    </w:p>
    <w:p w14:paraId="3801ED2B" w14:textId="77777777" w:rsidR="00257380" w:rsidRPr="00C57264" w:rsidRDefault="00257380" w:rsidP="00257380">
      <w:pPr>
        <w:rPr>
          <w:rFonts w:ascii="Arial Narrow" w:hAnsi="Arial Narrow" w:cs="Arial"/>
          <w:b/>
          <w:sz w:val="22"/>
          <w:szCs w:val="22"/>
        </w:rPr>
      </w:pPr>
    </w:p>
    <w:p w14:paraId="176106C6" w14:textId="57B3F754" w:rsidR="00C031FB" w:rsidRDefault="00AC06A0">
      <w:pPr>
        <w:pStyle w:val="Heading2"/>
        <w:numPr>
          <w:ilvl w:val="0"/>
          <w:numId w:val="32"/>
        </w:numPr>
        <w:ind w:left="426" w:hanging="426"/>
        <w:rPr>
          <w:sz w:val="28"/>
        </w:rPr>
      </w:pPr>
      <w:bookmarkStart w:id="63" w:name="_Ref216575986"/>
      <w:bookmarkStart w:id="64" w:name="_Toc118296112"/>
      <w:r w:rsidRPr="005B0EF2">
        <w:rPr>
          <w:sz w:val="28"/>
        </w:rPr>
        <w:lastRenderedPageBreak/>
        <w:t>BILL OF QUANTITIES</w:t>
      </w:r>
      <w:bookmarkEnd w:id="63"/>
      <w:bookmarkEnd w:id="64"/>
    </w:p>
    <w:p w14:paraId="2712F6AB" w14:textId="24D9405B" w:rsidR="00C031FB" w:rsidRDefault="00C031FB" w:rsidP="000E1C9A"/>
    <w:p w14:paraId="3D869782" w14:textId="5934470F" w:rsidR="00827696" w:rsidRDefault="00827696" w:rsidP="000E1C9A">
      <w:r>
        <w:t>N/A</w:t>
      </w:r>
    </w:p>
    <w:p w14:paraId="05996DDB" w14:textId="77777777" w:rsidR="00C031FB" w:rsidRDefault="00C031FB" w:rsidP="000E1C9A"/>
    <w:p w14:paraId="6A180EE6" w14:textId="77777777" w:rsidR="00C031FB" w:rsidRDefault="00C031FB" w:rsidP="000E1C9A"/>
    <w:tbl>
      <w:tblPr>
        <w:tblW w:w="10178" w:type="dxa"/>
        <w:tblLook w:val="04A0" w:firstRow="1" w:lastRow="0" w:firstColumn="1" w:lastColumn="0" w:noHBand="0" w:noVBand="1"/>
      </w:tblPr>
      <w:tblGrid>
        <w:gridCol w:w="431"/>
        <w:gridCol w:w="267"/>
        <w:gridCol w:w="267"/>
        <w:gridCol w:w="296"/>
        <w:gridCol w:w="6384"/>
        <w:gridCol w:w="431"/>
        <w:gridCol w:w="283"/>
        <w:gridCol w:w="281"/>
        <w:gridCol w:w="1538"/>
      </w:tblGrid>
      <w:tr w:rsidR="0015288E" w:rsidRPr="0015288E" w14:paraId="24A77FB9" w14:textId="77777777" w:rsidTr="00580DE5">
        <w:trPr>
          <w:gridAfter w:val="5"/>
          <w:wAfter w:w="8917" w:type="dxa"/>
          <w:trHeight w:val="257"/>
        </w:trPr>
        <w:tc>
          <w:tcPr>
            <w:tcW w:w="431" w:type="dxa"/>
            <w:tcBorders>
              <w:top w:val="nil"/>
              <w:left w:val="nil"/>
              <w:bottom w:val="nil"/>
              <w:right w:val="nil"/>
            </w:tcBorders>
            <w:shd w:val="clear" w:color="auto" w:fill="auto"/>
            <w:noWrap/>
            <w:vAlign w:val="center"/>
            <w:hideMark/>
          </w:tcPr>
          <w:p w14:paraId="42F0916A" w14:textId="77777777" w:rsidR="003A06DE" w:rsidRPr="0015288E" w:rsidRDefault="003A06DE">
            <w:pPr>
              <w:jc w:val="cente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22076E4B" w14:textId="77777777" w:rsidR="003A06DE" w:rsidRPr="0015288E" w:rsidRDefault="003A06DE">
            <w:pPr>
              <w:jc w:val="center"/>
              <w:rPr>
                <w:rFonts w:ascii="Arial Narrow" w:hAnsi="Arial Narrow"/>
                <w:color w:val="FF0000"/>
                <w:sz w:val="22"/>
                <w:szCs w:val="22"/>
              </w:rPr>
            </w:pPr>
          </w:p>
        </w:tc>
        <w:tc>
          <w:tcPr>
            <w:tcW w:w="267" w:type="dxa"/>
            <w:tcBorders>
              <w:top w:val="nil"/>
              <w:left w:val="nil"/>
              <w:bottom w:val="nil"/>
              <w:right w:val="nil"/>
            </w:tcBorders>
            <w:shd w:val="clear" w:color="auto" w:fill="auto"/>
            <w:noWrap/>
            <w:vAlign w:val="center"/>
            <w:hideMark/>
          </w:tcPr>
          <w:p w14:paraId="121F0479" w14:textId="77777777" w:rsidR="003A06DE" w:rsidRPr="0015288E" w:rsidRDefault="003A06DE">
            <w:pPr>
              <w:jc w:val="center"/>
              <w:rPr>
                <w:rFonts w:ascii="Arial Narrow" w:hAnsi="Arial Narrow"/>
                <w:color w:val="FF0000"/>
                <w:sz w:val="22"/>
                <w:szCs w:val="22"/>
              </w:rPr>
            </w:pPr>
          </w:p>
        </w:tc>
        <w:tc>
          <w:tcPr>
            <w:tcW w:w="296" w:type="dxa"/>
            <w:tcBorders>
              <w:top w:val="nil"/>
              <w:left w:val="nil"/>
              <w:bottom w:val="nil"/>
              <w:right w:val="nil"/>
            </w:tcBorders>
            <w:shd w:val="clear" w:color="auto" w:fill="auto"/>
            <w:noWrap/>
            <w:vAlign w:val="center"/>
            <w:hideMark/>
          </w:tcPr>
          <w:p w14:paraId="4AFB4589" w14:textId="77777777" w:rsidR="003A06DE" w:rsidRPr="0015288E" w:rsidRDefault="003A06DE">
            <w:pPr>
              <w:jc w:val="center"/>
              <w:rPr>
                <w:color w:val="FF0000"/>
                <w:sz w:val="20"/>
                <w:szCs w:val="20"/>
              </w:rPr>
            </w:pPr>
          </w:p>
        </w:tc>
      </w:tr>
      <w:tr w:rsidR="0015288E" w:rsidRPr="0015288E" w14:paraId="4C998B5B" w14:textId="77777777" w:rsidTr="009326D7">
        <w:trPr>
          <w:trHeight w:val="390"/>
        </w:trPr>
        <w:tc>
          <w:tcPr>
            <w:tcW w:w="7645" w:type="dxa"/>
            <w:gridSpan w:val="5"/>
            <w:tcBorders>
              <w:top w:val="nil"/>
              <w:left w:val="nil"/>
              <w:bottom w:val="nil"/>
              <w:right w:val="nil"/>
            </w:tcBorders>
            <w:shd w:val="clear" w:color="auto" w:fill="auto"/>
            <w:noWrap/>
            <w:vAlign w:val="center"/>
            <w:hideMark/>
          </w:tcPr>
          <w:p w14:paraId="022B6052"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center"/>
            <w:hideMark/>
          </w:tcPr>
          <w:p w14:paraId="551ADD30"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center"/>
            <w:hideMark/>
          </w:tcPr>
          <w:p w14:paraId="02A46B83"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center"/>
            <w:hideMark/>
          </w:tcPr>
          <w:p w14:paraId="78BD2860"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center"/>
            <w:hideMark/>
          </w:tcPr>
          <w:p w14:paraId="0BC2D607" w14:textId="77777777" w:rsidR="003A06DE" w:rsidRPr="0015288E" w:rsidRDefault="003A06DE">
            <w:pPr>
              <w:rPr>
                <w:color w:val="FF0000"/>
                <w:sz w:val="20"/>
                <w:szCs w:val="20"/>
              </w:rPr>
            </w:pPr>
          </w:p>
        </w:tc>
      </w:tr>
      <w:tr w:rsidR="0015288E" w:rsidRPr="0015288E" w14:paraId="05B935B2" w14:textId="77777777" w:rsidTr="009326D7">
        <w:trPr>
          <w:trHeight w:val="390"/>
        </w:trPr>
        <w:tc>
          <w:tcPr>
            <w:tcW w:w="7645" w:type="dxa"/>
            <w:gridSpan w:val="5"/>
            <w:tcBorders>
              <w:top w:val="nil"/>
              <w:left w:val="nil"/>
              <w:bottom w:val="nil"/>
              <w:right w:val="nil"/>
            </w:tcBorders>
            <w:shd w:val="clear" w:color="auto" w:fill="auto"/>
            <w:noWrap/>
          </w:tcPr>
          <w:p w14:paraId="0F67CFA2" w14:textId="442846D3" w:rsidR="003A06DE" w:rsidRPr="00827696" w:rsidRDefault="003A06DE">
            <w:pPr>
              <w:jc w:val="center"/>
              <w:rPr>
                <w:rFonts w:ascii="Arial Narrow" w:hAnsi="Arial Narrow" w:cs="Arial"/>
                <w:sz w:val="22"/>
                <w:szCs w:val="22"/>
              </w:rPr>
            </w:pPr>
          </w:p>
        </w:tc>
        <w:tc>
          <w:tcPr>
            <w:tcW w:w="431" w:type="dxa"/>
            <w:tcBorders>
              <w:top w:val="nil"/>
              <w:left w:val="nil"/>
              <w:bottom w:val="nil"/>
              <w:right w:val="nil"/>
            </w:tcBorders>
            <w:shd w:val="clear" w:color="auto" w:fill="auto"/>
            <w:noWrap/>
            <w:hideMark/>
          </w:tcPr>
          <w:p w14:paraId="1C95411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83" w:type="dxa"/>
            <w:tcBorders>
              <w:top w:val="nil"/>
              <w:left w:val="nil"/>
              <w:bottom w:val="nil"/>
              <w:right w:val="nil"/>
            </w:tcBorders>
            <w:shd w:val="clear" w:color="auto" w:fill="auto"/>
            <w:noWrap/>
            <w:hideMark/>
          </w:tcPr>
          <w:p w14:paraId="24EF9F0C"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281" w:type="dxa"/>
            <w:tcBorders>
              <w:top w:val="nil"/>
              <w:left w:val="nil"/>
              <w:bottom w:val="nil"/>
              <w:right w:val="nil"/>
            </w:tcBorders>
            <w:shd w:val="clear" w:color="auto" w:fill="auto"/>
            <w:noWrap/>
            <w:hideMark/>
          </w:tcPr>
          <w:p w14:paraId="17B55AF7" w14:textId="77777777" w:rsidR="003A06DE" w:rsidRPr="0015288E" w:rsidRDefault="003A06DE">
            <w:pPr>
              <w:jc w:val="center"/>
              <w:rPr>
                <w:rFonts w:ascii="Arial Narrow" w:hAnsi="Arial Narrow" w:cs="Arial"/>
                <w:color w:val="FF0000"/>
                <w:sz w:val="22"/>
                <w:szCs w:val="22"/>
              </w:rPr>
            </w:pPr>
            <w:r w:rsidRPr="0015288E">
              <w:rPr>
                <w:rFonts w:ascii="Arial Narrow" w:hAnsi="Arial Narrow" w:cs="Arial"/>
                <w:color w:val="FF0000"/>
                <w:sz w:val="22"/>
                <w:szCs w:val="22"/>
              </w:rPr>
              <w:t> </w:t>
            </w:r>
          </w:p>
        </w:tc>
        <w:tc>
          <w:tcPr>
            <w:tcW w:w="1538" w:type="dxa"/>
            <w:tcBorders>
              <w:top w:val="nil"/>
              <w:left w:val="nil"/>
              <w:bottom w:val="nil"/>
              <w:right w:val="nil"/>
            </w:tcBorders>
            <w:shd w:val="clear" w:color="auto" w:fill="auto"/>
            <w:noWrap/>
            <w:hideMark/>
          </w:tcPr>
          <w:p w14:paraId="236F73C6" w14:textId="77777777" w:rsidR="003A06DE" w:rsidRPr="0015288E" w:rsidRDefault="003A06DE">
            <w:pPr>
              <w:jc w:val="center"/>
              <w:rPr>
                <w:rFonts w:ascii="Arial" w:hAnsi="Arial" w:cs="Arial"/>
                <w:color w:val="FF0000"/>
                <w:sz w:val="18"/>
                <w:szCs w:val="18"/>
              </w:rPr>
            </w:pPr>
            <w:r w:rsidRPr="0015288E">
              <w:rPr>
                <w:rFonts w:ascii="Arial" w:hAnsi="Arial" w:cs="Arial"/>
                <w:color w:val="FF0000"/>
                <w:sz w:val="18"/>
                <w:szCs w:val="18"/>
              </w:rPr>
              <w:t> </w:t>
            </w:r>
          </w:p>
        </w:tc>
      </w:tr>
      <w:tr w:rsidR="0015288E" w:rsidRPr="0015288E" w14:paraId="5B559A15" w14:textId="77777777" w:rsidTr="009326D7">
        <w:trPr>
          <w:trHeight w:val="390"/>
        </w:trPr>
        <w:tc>
          <w:tcPr>
            <w:tcW w:w="8359" w:type="dxa"/>
            <w:gridSpan w:val="7"/>
            <w:tcBorders>
              <w:top w:val="nil"/>
              <w:left w:val="nil"/>
              <w:bottom w:val="single" w:sz="8" w:space="0" w:color="auto"/>
              <w:right w:val="nil"/>
            </w:tcBorders>
            <w:shd w:val="clear" w:color="auto" w:fill="auto"/>
            <w:noWrap/>
          </w:tcPr>
          <w:p w14:paraId="14A708E9" w14:textId="35BB60C6" w:rsidR="003A06DE" w:rsidRPr="00827696" w:rsidRDefault="003A06DE">
            <w:pPr>
              <w:rPr>
                <w:rFonts w:ascii="Arial Narrow" w:hAnsi="Arial Narrow" w:cs="Arial"/>
                <w:sz w:val="22"/>
                <w:szCs w:val="22"/>
              </w:rPr>
            </w:pPr>
            <w:r w:rsidRPr="00827696">
              <w:rPr>
                <w:rFonts w:ascii="Arial Narrow" w:hAnsi="Arial Narrow" w:cs="Arial"/>
                <w:sz w:val="22"/>
                <w:szCs w:val="22"/>
              </w:rPr>
              <w:t>SIGNED ON BEHALF OF THE TENDERER</w:t>
            </w:r>
          </w:p>
        </w:tc>
        <w:tc>
          <w:tcPr>
            <w:tcW w:w="281" w:type="dxa"/>
            <w:tcBorders>
              <w:top w:val="nil"/>
              <w:left w:val="nil"/>
              <w:bottom w:val="single" w:sz="8" w:space="0" w:color="auto"/>
              <w:right w:val="nil"/>
            </w:tcBorders>
            <w:shd w:val="clear" w:color="auto" w:fill="auto"/>
            <w:noWrap/>
            <w:hideMark/>
          </w:tcPr>
          <w:p w14:paraId="670D9807" w14:textId="77777777" w:rsidR="003A06DE" w:rsidRPr="0015288E" w:rsidRDefault="003A06DE">
            <w:pPr>
              <w:rPr>
                <w:rFonts w:ascii="Arial Narrow" w:hAnsi="Arial Narrow" w:cs="Arial"/>
                <w:color w:val="FF0000"/>
                <w:sz w:val="22"/>
                <w:szCs w:val="22"/>
              </w:rPr>
            </w:pPr>
            <w:r w:rsidRPr="0015288E">
              <w:rPr>
                <w:rFonts w:ascii="Arial Narrow" w:hAnsi="Arial Narrow" w:cs="Arial"/>
                <w:color w:val="FF0000"/>
                <w:sz w:val="22"/>
                <w:szCs w:val="22"/>
              </w:rPr>
              <w:t> </w:t>
            </w:r>
          </w:p>
        </w:tc>
        <w:tc>
          <w:tcPr>
            <w:tcW w:w="1538" w:type="dxa"/>
            <w:tcBorders>
              <w:top w:val="nil"/>
              <w:left w:val="nil"/>
              <w:bottom w:val="single" w:sz="8" w:space="0" w:color="auto"/>
              <w:right w:val="nil"/>
            </w:tcBorders>
            <w:shd w:val="clear" w:color="auto" w:fill="auto"/>
            <w:noWrap/>
            <w:hideMark/>
          </w:tcPr>
          <w:p w14:paraId="0F8E2607" w14:textId="77777777" w:rsidR="003A06DE" w:rsidRPr="0015288E" w:rsidRDefault="003A06DE">
            <w:pPr>
              <w:rPr>
                <w:rFonts w:ascii="Arial" w:hAnsi="Arial" w:cs="Arial"/>
                <w:color w:val="FF0000"/>
                <w:sz w:val="20"/>
                <w:szCs w:val="20"/>
              </w:rPr>
            </w:pPr>
            <w:r w:rsidRPr="0015288E">
              <w:rPr>
                <w:rFonts w:ascii="Arial" w:hAnsi="Arial" w:cs="Arial"/>
                <w:color w:val="FF0000"/>
                <w:sz w:val="20"/>
                <w:szCs w:val="20"/>
              </w:rPr>
              <w:t> </w:t>
            </w:r>
          </w:p>
        </w:tc>
      </w:tr>
      <w:tr w:rsidR="0015288E" w:rsidRPr="0015288E" w14:paraId="6CA358D4" w14:textId="77777777" w:rsidTr="009326D7">
        <w:trPr>
          <w:trHeight w:val="234"/>
        </w:trPr>
        <w:tc>
          <w:tcPr>
            <w:tcW w:w="7645" w:type="dxa"/>
            <w:gridSpan w:val="5"/>
            <w:tcBorders>
              <w:top w:val="nil"/>
              <w:left w:val="nil"/>
              <w:bottom w:val="nil"/>
              <w:right w:val="nil"/>
            </w:tcBorders>
            <w:shd w:val="clear" w:color="auto" w:fill="auto"/>
            <w:noWrap/>
          </w:tcPr>
          <w:p w14:paraId="52EA5A7E" w14:textId="77777777" w:rsidR="003A06DE" w:rsidRPr="00827696" w:rsidRDefault="003A06DE">
            <w:pPr>
              <w:rPr>
                <w:rFonts w:ascii="Arial Narrow" w:hAnsi="Arial Narrow"/>
                <w:sz w:val="22"/>
                <w:szCs w:val="22"/>
              </w:rPr>
            </w:pPr>
          </w:p>
        </w:tc>
        <w:tc>
          <w:tcPr>
            <w:tcW w:w="431" w:type="dxa"/>
            <w:tcBorders>
              <w:top w:val="nil"/>
              <w:left w:val="nil"/>
              <w:bottom w:val="nil"/>
              <w:right w:val="nil"/>
            </w:tcBorders>
            <w:shd w:val="clear" w:color="auto" w:fill="auto"/>
            <w:noWrap/>
            <w:hideMark/>
          </w:tcPr>
          <w:p w14:paraId="039E75EF"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hideMark/>
          </w:tcPr>
          <w:p w14:paraId="711F0359"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hideMark/>
          </w:tcPr>
          <w:p w14:paraId="4DD07002"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hideMark/>
          </w:tcPr>
          <w:p w14:paraId="5065CE2C" w14:textId="77777777" w:rsidR="003A06DE" w:rsidRPr="0015288E" w:rsidRDefault="003A06DE">
            <w:pPr>
              <w:rPr>
                <w:color w:val="FF0000"/>
                <w:sz w:val="20"/>
                <w:szCs w:val="20"/>
              </w:rPr>
            </w:pPr>
          </w:p>
        </w:tc>
      </w:tr>
      <w:tr w:rsidR="0015288E" w:rsidRPr="0015288E" w14:paraId="7CB43009" w14:textId="77777777" w:rsidTr="00827696">
        <w:trPr>
          <w:trHeight w:val="60"/>
        </w:trPr>
        <w:tc>
          <w:tcPr>
            <w:tcW w:w="7645" w:type="dxa"/>
            <w:gridSpan w:val="5"/>
            <w:tcBorders>
              <w:top w:val="nil"/>
              <w:left w:val="nil"/>
              <w:bottom w:val="nil"/>
              <w:right w:val="nil"/>
            </w:tcBorders>
            <w:shd w:val="clear" w:color="auto" w:fill="auto"/>
            <w:noWrap/>
            <w:vAlign w:val="bottom"/>
            <w:hideMark/>
          </w:tcPr>
          <w:p w14:paraId="091178A0" w14:textId="707C585B" w:rsidR="003A06DE" w:rsidRPr="00827696" w:rsidRDefault="003A06DE">
            <w:pPr>
              <w:rPr>
                <w:rFonts w:ascii="Arial Narrow" w:hAnsi="Arial Narrow"/>
                <w:sz w:val="22"/>
                <w:szCs w:val="22"/>
              </w:rPr>
            </w:pPr>
            <w:r w:rsidRPr="00827696">
              <w:rPr>
                <w:rFonts w:ascii="Arial Narrow" w:hAnsi="Arial Narrow"/>
                <w:sz w:val="22"/>
                <w:szCs w:val="22"/>
              </w:rPr>
              <w:t>DATE</w:t>
            </w:r>
          </w:p>
        </w:tc>
        <w:tc>
          <w:tcPr>
            <w:tcW w:w="431" w:type="dxa"/>
            <w:tcBorders>
              <w:top w:val="nil"/>
              <w:left w:val="nil"/>
              <w:bottom w:val="nil"/>
              <w:right w:val="nil"/>
            </w:tcBorders>
            <w:shd w:val="clear" w:color="auto" w:fill="auto"/>
            <w:noWrap/>
            <w:vAlign w:val="bottom"/>
            <w:hideMark/>
          </w:tcPr>
          <w:p w14:paraId="7E4D399C"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73A80B4E"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10C6B66F"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325186FC" w14:textId="77777777" w:rsidR="003A06DE" w:rsidRPr="0015288E" w:rsidRDefault="003A06DE">
            <w:pPr>
              <w:rPr>
                <w:color w:val="FF0000"/>
                <w:sz w:val="20"/>
                <w:szCs w:val="20"/>
              </w:rPr>
            </w:pPr>
          </w:p>
        </w:tc>
      </w:tr>
      <w:tr w:rsidR="0015288E" w:rsidRPr="0015288E" w14:paraId="616B5F02"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33659265" w14:textId="77777777" w:rsidR="003A06DE" w:rsidRPr="00827696" w:rsidRDefault="003A06DE">
            <w:pPr>
              <w:rPr>
                <w:rFonts w:ascii="Arial Narrow" w:hAnsi="Arial Narrow"/>
                <w:sz w:val="22"/>
                <w:szCs w:val="22"/>
              </w:rPr>
            </w:pPr>
          </w:p>
        </w:tc>
        <w:tc>
          <w:tcPr>
            <w:tcW w:w="2533" w:type="dxa"/>
            <w:gridSpan w:val="4"/>
            <w:tcBorders>
              <w:top w:val="nil"/>
              <w:left w:val="nil"/>
              <w:bottom w:val="nil"/>
              <w:right w:val="nil"/>
            </w:tcBorders>
            <w:shd w:val="clear" w:color="auto" w:fill="auto"/>
            <w:noWrap/>
            <w:vAlign w:val="center"/>
          </w:tcPr>
          <w:p w14:paraId="5AAE07BA" w14:textId="6D567F63" w:rsidR="003A06DE" w:rsidRPr="0015288E" w:rsidRDefault="003A06DE" w:rsidP="00217ACB">
            <w:pPr>
              <w:rPr>
                <w:rFonts w:ascii="Arial Narrow" w:hAnsi="Arial Narrow" w:cs="Arial"/>
                <w:color w:val="FF0000"/>
                <w:sz w:val="22"/>
                <w:szCs w:val="22"/>
              </w:rPr>
            </w:pPr>
          </w:p>
        </w:tc>
      </w:tr>
      <w:tr w:rsidR="0015288E" w:rsidRPr="0015288E" w14:paraId="0325AD19"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6C15D1A1"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1C180F6B"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62142E25"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3B3B3D13"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6AA2D080" w14:textId="77777777" w:rsidR="003A06DE" w:rsidRPr="0015288E" w:rsidRDefault="003A06DE">
            <w:pPr>
              <w:rPr>
                <w:color w:val="FF0000"/>
                <w:sz w:val="20"/>
                <w:szCs w:val="20"/>
              </w:rPr>
            </w:pPr>
          </w:p>
        </w:tc>
      </w:tr>
      <w:tr w:rsidR="0015288E" w:rsidRPr="0015288E" w14:paraId="52EB2D9E" w14:textId="77777777" w:rsidTr="00580DE5">
        <w:trPr>
          <w:trHeight w:val="225"/>
        </w:trPr>
        <w:tc>
          <w:tcPr>
            <w:tcW w:w="7645" w:type="dxa"/>
            <w:gridSpan w:val="5"/>
            <w:tcBorders>
              <w:top w:val="nil"/>
              <w:left w:val="nil"/>
              <w:bottom w:val="nil"/>
              <w:right w:val="nil"/>
            </w:tcBorders>
            <w:shd w:val="clear" w:color="auto" w:fill="auto"/>
            <w:noWrap/>
            <w:vAlign w:val="bottom"/>
            <w:hideMark/>
          </w:tcPr>
          <w:p w14:paraId="7A350C77"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tcBorders>
            <w:shd w:val="clear" w:color="auto" w:fill="auto"/>
            <w:noWrap/>
            <w:vAlign w:val="bottom"/>
          </w:tcPr>
          <w:p w14:paraId="69A7516A" w14:textId="2A61DB33" w:rsidR="003A06DE" w:rsidRPr="0015288E" w:rsidRDefault="003A06DE">
            <w:pPr>
              <w:rPr>
                <w:color w:val="FF0000"/>
                <w:sz w:val="20"/>
                <w:szCs w:val="20"/>
              </w:rPr>
            </w:pPr>
          </w:p>
        </w:tc>
      </w:tr>
      <w:tr w:rsidR="0015288E" w:rsidRPr="0015288E" w14:paraId="127307E0"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296B6DE6"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1963D365" w14:textId="2797F68D"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25B17E11"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tcPr>
          <w:p w14:paraId="253E2ABE"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tcPr>
          <w:p w14:paraId="5CFA8952" w14:textId="77777777" w:rsidR="003A06DE" w:rsidRPr="0015288E" w:rsidRDefault="003A06DE">
            <w:pPr>
              <w:rPr>
                <w:color w:val="FF0000"/>
                <w:sz w:val="20"/>
                <w:szCs w:val="20"/>
              </w:rPr>
            </w:pPr>
          </w:p>
        </w:tc>
      </w:tr>
      <w:tr w:rsidR="0015288E" w:rsidRPr="0015288E" w14:paraId="419769E9"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202B334D"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right w:val="nil"/>
            </w:tcBorders>
            <w:shd w:val="clear" w:color="auto" w:fill="auto"/>
            <w:vAlign w:val="bottom"/>
          </w:tcPr>
          <w:p w14:paraId="345BD216" w14:textId="0722EC1A" w:rsidR="003A06DE" w:rsidRPr="0015288E" w:rsidRDefault="003A06DE">
            <w:pPr>
              <w:rPr>
                <w:rFonts w:ascii="Arial Narrow" w:hAnsi="Arial Narrow" w:cs="Arial"/>
                <w:color w:val="FF0000"/>
                <w:sz w:val="22"/>
                <w:szCs w:val="22"/>
              </w:rPr>
            </w:pPr>
          </w:p>
        </w:tc>
      </w:tr>
      <w:tr w:rsidR="0015288E" w:rsidRPr="0015288E" w14:paraId="0A4C5166"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118312BF"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tcPr>
          <w:p w14:paraId="6C72D870"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tcPr>
          <w:p w14:paraId="0CE64397"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78BBB7EB"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548B97D3" w14:textId="77777777" w:rsidR="003A06DE" w:rsidRPr="0015288E" w:rsidRDefault="003A06DE">
            <w:pPr>
              <w:rPr>
                <w:color w:val="FF0000"/>
                <w:sz w:val="20"/>
                <w:szCs w:val="20"/>
              </w:rPr>
            </w:pPr>
          </w:p>
        </w:tc>
      </w:tr>
      <w:tr w:rsidR="0015288E" w:rsidRPr="0015288E" w14:paraId="6D227454" w14:textId="77777777" w:rsidTr="009326D7">
        <w:trPr>
          <w:trHeight w:val="234"/>
        </w:trPr>
        <w:tc>
          <w:tcPr>
            <w:tcW w:w="7645" w:type="dxa"/>
            <w:gridSpan w:val="5"/>
            <w:tcBorders>
              <w:top w:val="nil"/>
              <w:left w:val="nil"/>
              <w:bottom w:val="nil"/>
              <w:right w:val="nil"/>
            </w:tcBorders>
            <w:shd w:val="clear" w:color="auto" w:fill="auto"/>
            <w:noWrap/>
            <w:vAlign w:val="bottom"/>
            <w:hideMark/>
          </w:tcPr>
          <w:p w14:paraId="07668763"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hideMark/>
          </w:tcPr>
          <w:p w14:paraId="03649C3D"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45CA7746"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034E8B3B"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773FFEE4" w14:textId="77777777" w:rsidR="003A06DE" w:rsidRPr="0015288E" w:rsidRDefault="003A06DE">
            <w:pPr>
              <w:rPr>
                <w:color w:val="FF0000"/>
                <w:sz w:val="20"/>
                <w:szCs w:val="20"/>
              </w:rPr>
            </w:pPr>
          </w:p>
        </w:tc>
      </w:tr>
      <w:tr w:rsidR="0015288E" w:rsidRPr="0015288E" w14:paraId="14DE0026"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395155FC" w14:textId="77777777" w:rsidR="003A06DE" w:rsidRPr="0015288E" w:rsidRDefault="003A06DE">
            <w:pPr>
              <w:rPr>
                <w:rFonts w:ascii="Arial Narrow" w:hAnsi="Arial Narrow"/>
                <w:color w:val="FF0000"/>
                <w:sz w:val="22"/>
                <w:szCs w:val="22"/>
              </w:rPr>
            </w:pPr>
          </w:p>
        </w:tc>
        <w:tc>
          <w:tcPr>
            <w:tcW w:w="431" w:type="dxa"/>
            <w:tcBorders>
              <w:top w:val="nil"/>
              <w:left w:val="nil"/>
              <w:bottom w:val="nil"/>
              <w:right w:val="nil"/>
            </w:tcBorders>
            <w:shd w:val="clear" w:color="auto" w:fill="auto"/>
            <w:noWrap/>
            <w:vAlign w:val="bottom"/>
            <w:hideMark/>
          </w:tcPr>
          <w:p w14:paraId="005C6A9C" w14:textId="77777777" w:rsidR="003A06DE" w:rsidRPr="0015288E" w:rsidRDefault="003A06DE">
            <w:pPr>
              <w:rPr>
                <w:rFonts w:ascii="Arial Narrow" w:hAnsi="Arial Narrow"/>
                <w:color w:val="FF0000"/>
                <w:sz w:val="22"/>
                <w:szCs w:val="22"/>
              </w:rPr>
            </w:pPr>
          </w:p>
        </w:tc>
        <w:tc>
          <w:tcPr>
            <w:tcW w:w="283" w:type="dxa"/>
            <w:tcBorders>
              <w:top w:val="nil"/>
              <w:left w:val="nil"/>
              <w:bottom w:val="nil"/>
              <w:right w:val="nil"/>
            </w:tcBorders>
            <w:shd w:val="clear" w:color="auto" w:fill="auto"/>
            <w:noWrap/>
            <w:vAlign w:val="bottom"/>
            <w:hideMark/>
          </w:tcPr>
          <w:p w14:paraId="74728FC7" w14:textId="77777777" w:rsidR="003A06DE" w:rsidRPr="0015288E" w:rsidRDefault="003A06DE">
            <w:pPr>
              <w:rPr>
                <w:rFonts w:ascii="Arial Narrow" w:hAnsi="Arial Narrow"/>
                <w:color w:val="FF0000"/>
                <w:sz w:val="22"/>
                <w:szCs w:val="22"/>
              </w:rPr>
            </w:pPr>
          </w:p>
        </w:tc>
        <w:tc>
          <w:tcPr>
            <w:tcW w:w="281" w:type="dxa"/>
            <w:tcBorders>
              <w:top w:val="nil"/>
              <w:left w:val="nil"/>
              <w:bottom w:val="nil"/>
              <w:right w:val="nil"/>
            </w:tcBorders>
            <w:shd w:val="clear" w:color="auto" w:fill="auto"/>
            <w:noWrap/>
            <w:vAlign w:val="bottom"/>
            <w:hideMark/>
          </w:tcPr>
          <w:p w14:paraId="6A02AC78" w14:textId="77777777" w:rsidR="003A06DE" w:rsidRPr="0015288E" w:rsidRDefault="003A06DE">
            <w:pPr>
              <w:rPr>
                <w:rFonts w:ascii="Arial Narrow" w:hAnsi="Arial Narrow"/>
                <w:color w:val="FF0000"/>
                <w:sz w:val="22"/>
                <w:szCs w:val="22"/>
              </w:rPr>
            </w:pPr>
          </w:p>
        </w:tc>
        <w:tc>
          <w:tcPr>
            <w:tcW w:w="1538" w:type="dxa"/>
            <w:tcBorders>
              <w:top w:val="nil"/>
              <w:left w:val="nil"/>
              <w:bottom w:val="nil"/>
              <w:right w:val="nil"/>
            </w:tcBorders>
            <w:shd w:val="clear" w:color="auto" w:fill="auto"/>
            <w:noWrap/>
            <w:vAlign w:val="bottom"/>
            <w:hideMark/>
          </w:tcPr>
          <w:p w14:paraId="039F6478" w14:textId="77777777" w:rsidR="003A06DE" w:rsidRPr="0015288E" w:rsidRDefault="003A06DE">
            <w:pPr>
              <w:rPr>
                <w:color w:val="FF0000"/>
                <w:sz w:val="20"/>
                <w:szCs w:val="20"/>
              </w:rPr>
            </w:pPr>
          </w:p>
        </w:tc>
      </w:tr>
      <w:tr w:rsidR="0015288E" w:rsidRPr="0015288E" w14:paraId="59D0B330" w14:textId="77777777" w:rsidTr="00580DE5">
        <w:trPr>
          <w:trHeight w:val="234"/>
        </w:trPr>
        <w:tc>
          <w:tcPr>
            <w:tcW w:w="7645" w:type="dxa"/>
            <w:gridSpan w:val="5"/>
            <w:tcBorders>
              <w:top w:val="nil"/>
              <w:left w:val="nil"/>
              <w:bottom w:val="nil"/>
              <w:right w:val="nil"/>
            </w:tcBorders>
            <w:shd w:val="clear" w:color="auto" w:fill="auto"/>
            <w:noWrap/>
            <w:vAlign w:val="bottom"/>
            <w:hideMark/>
          </w:tcPr>
          <w:p w14:paraId="101F230C" w14:textId="77777777" w:rsidR="003A06DE" w:rsidRPr="0015288E" w:rsidRDefault="003A06DE">
            <w:pPr>
              <w:rPr>
                <w:rFonts w:ascii="Arial Narrow" w:hAnsi="Arial Narrow"/>
                <w:color w:val="FF0000"/>
                <w:sz w:val="22"/>
                <w:szCs w:val="22"/>
              </w:rPr>
            </w:pPr>
          </w:p>
        </w:tc>
        <w:tc>
          <w:tcPr>
            <w:tcW w:w="2533" w:type="dxa"/>
            <w:gridSpan w:val="4"/>
            <w:tcBorders>
              <w:top w:val="nil"/>
              <w:left w:val="nil"/>
              <w:bottom w:val="nil"/>
              <w:right w:val="nil"/>
            </w:tcBorders>
            <w:shd w:val="clear" w:color="auto" w:fill="auto"/>
            <w:noWrap/>
            <w:vAlign w:val="center"/>
            <w:hideMark/>
          </w:tcPr>
          <w:p w14:paraId="15903F15" w14:textId="7DA64ECC" w:rsidR="003A06DE" w:rsidRPr="0015288E" w:rsidRDefault="003A06DE">
            <w:pPr>
              <w:jc w:val="center"/>
              <w:rPr>
                <w:rFonts w:ascii="Arial Narrow" w:hAnsi="Arial Narrow" w:cs="Arial"/>
                <w:color w:val="FF0000"/>
                <w:sz w:val="22"/>
                <w:szCs w:val="22"/>
              </w:rPr>
            </w:pPr>
          </w:p>
        </w:tc>
      </w:tr>
      <w:tr w:rsidR="0015288E" w:rsidRPr="0015288E" w14:paraId="4E82715A"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6FFDB7FF" w14:textId="77777777" w:rsidR="003A06DE" w:rsidRPr="0015288E" w:rsidRDefault="003A06DE">
            <w:pPr>
              <w:rPr>
                <w:color w:val="FF0000"/>
                <w:sz w:val="20"/>
                <w:szCs w:val="20"/>
              </w:rPr>
            </w:pPr>
          </w:p>
        </w:tc>
        <w:tc>
          <w:tcPr>
            <w:tcW w:w="431" w:type="dxa"/>
            <w:tcBorders>
              <w:top w:val="nil"/>
              <w:left w:val="nil"/>
              <w:bottom w:val="nil"/>
              <w:right w:val="nil"/>
            </w:tcBorders>
            <w:shd w:val="clear" w:color="auto" w:fill="auto"/>
            <w:noWrap/>
            <w:vAlign w:val="bottom"/>
            <w:hideMark/>
          </w:tcPr>
          <w:p w14:paraId="7388A0D4" w14:textId="77777777" w:rsidR="003A06DE" w:rsidRPr="0015288E" w:rsidRDefault="003A06DE">
            <w:pPr>
              <w:rPr>
                <w:color w:val="FF0000"/>
                <w:sz w:val="20"/>
                <w:szCs w:val="20"/>
              </w:rPr>
            </w:pPr>
          </w:p>
        </w:tc>
        <w:tc>
          <w:tcPr>
            <w:tcW w:w="283" w:type="dxa"/>
            <w:tcBorders>
              <w:top w:val="nil"/>
              <w:left w:val="nil"/>
              <w:bottom w:val="nil"/>
              <w:right w:val="nil"/>
            </w:tcBorders>
            <w:shd w:val="clear" w:color="auto" w:fill="auto"/>
            <w:noWrap/>
            <w:vAlign w:val="bottom"/>
            <w:hideMark/>
          </w:tcPr>
          <w:p w14:paraId="5B8ED422" w14:textId="77777777" w:rsidR="003A06DE" w:rsidRPr="0015288E" w:rsidRDefault="003A06DE">
            <w:pPr>
              <w:rPr>
                <w:color w:val="FF0000"/>
                <w:sz w:val="20"/>
                <w:szCs w:val="20"/>
              </w:rPr>
            </w:pPr>
          </w:p>
        </w:tc>
        <w:tc>
          <w:tcPr>
            <w:tcW w:w="281" w:type="dxa"/>
            <w:tcBorders>
              <w:top w:val="nil"/>
              <w:left w:val="nil"/>
              <w:bottom w:val="nil"/>
              <w:right w:val="nil"/>
            </w:tcBorders>
            <w:shd w:val="clear" w:color="auto" w:fill="auto"/>
            <w:noWrap/>
            <w:vAlign w:val="bottom"/>
            <w:hideMark/>
          </w:tcPr>
          <w:p w14:paraId="116D0494" w14:textId="77777777" w:rsidR="003A06DE" w:rsidRPr="0015288E" w:rsidRDefault="003A06DE">
            <w:pPr>
              <w:rPr>
                <w:color w:val="FF0000"/>
                <w:sz w:val="20"/>
                <w:szCs w:val="20"/>
              </w:rPr>
            </w:pPr>
          </w:p>
        </w:tc>
        <w:tc>
          <w:tcPr>
            <w:tcW w:w="1538" w:type="dxa"/>
            <w:tcBorders>
              <w:top w:val="nil"/>
              <w:left w:val="nil"/>
              <w:bottom w:val="nil"/>
              <w:right w:val="nil"/>
            </w:tcBorders>
            <w:shd w:val="clear" w:color="auto" w:fill="auto"/>
            <w:noWrap/>
            <w:vAlign w:val="bottom"/>
            <w:hideMark/>
          </w:tcPr>
          <w:p w14:paraId="1E556EA5" w14:textId="77777777" w:rsidR="003A06DE" w:rsidRPr="0015288E" w:rsidRDefault="003A06DE">
            <w:pPr>
              <w:rPr>
                <w:color w:val="FF0000"/>
                <w:sz w:val="20"/>
                <w:szCs w:val="20"/>
              </w:rPr>
            </w:pPr>
          </w:p>
        </w:tc>
      </w:tr>
      <w:tr w:rsidR="0015288E" w:rsidRPr="0015288E" w14:paraId="5305CC05" w14:textId="77777777" w:rsidTr="009326D7">
        <w:trPr>
          <w:trHeight w:val="53"/>
        </w:trPr>
        <w:tc>
          <w:tcPr>
            <w:tcW w:w="7645" w:type="dxa"/>
            <w:gridSpan w:val="5"/>
            <w:tcBorders>
              <w:top w:val="nil"/>
              <w:left w:val="nil"/>
              <w:bottom w:val="nil"/>
              <w:right w:val="nil"/>
            </w:tcBorders>
            <w:shd w:val="clear" w:color="auto" w:fill="auto"/>
            <w:noWrap/>
            <w:vAlign w:val="bottom"/>
            <w:hideMark/>
          </w:tcPr>
          <w:p w14:paraId="17080A7B" w14:textId="77777777" w:rsidR="003A06DE" w:rsidRPr="0015288E" w:rsidRDefault="003A06DE">
            <w:pPr>
              <w:rPr>
                <w:color w:val="FF0000"/>
                <w:sz w:val="20"/>
                <w:szCs w:val="20"/>
              </w:rPr>
            </w:pPr>
          </w:p>
        </w:tc>
        <w:tc>
          <w:tcPr>
            <w:tcW w:w="431" w:type="dxa"/>
            <w:tcBorders>
              <w:top w:val="nil"/>
              <w:left w:val="nil"/>
              <w:bottom w:val="nil"/>
              <w:right w:val="nil"/>
            </w:tcBorders>
            <w:shd w:val="clear" w:color="auto" w:fill="auto"/>
            <w:noWrap/>
            <w:vAlign w:val="bottom"/>
            <w:hideMark/>
          </w:tcPr>
          <w:p w14:paraId="2A86E08F" w14:textId="77777777" w:rsidR="003A06DE" w:rsidRPr="0015288E" w:rsidRDefault="003A06DE">
            <w:pPr>
              <w:rPr>
                <w:color w:val="FF0000"/>
                <w:sz w:val="20"/>
                <w:szCs w:val="20"/>
              </w:rPr>
            </w:pPr>
          </w:p>
        </w:tc>
        <w:tc>
          <w:tcPr>
            <w:tcW w:w="283" w:type="dxa"/>
            <w:tcBorders>
              <w:top w:val="nil"/>
              <w:left w:val="nil"/>
              <w:bottom w:val="nil"/>
              <w:right w:val="nil"/>
            </w:tcBorders>
            <w:shd w:val="clear" w:color="auto" w:fill="auto"/>
            <w:noWrap/>
            <w:vAlign w:val="bottom"/>
            <w:hideMark/>
          </w:tcPr>
          <w:p w14:paraId="1361998E" w14:textId="77777777" w:rsidR="003A06DE" w:rsidRPr="0015288E" w:rsidRDefault="003A06DE">
            <w:pPr>
              <w:rPr>
                <w:color w:val="FF0000"/>
                <w:sz w:val="20"/>
                <w:szCs w:val="20"/>
              </w:rPr>
            </w:pPr>
          </w:p>
        </w:tc>
        <w:tc>
          <w:tcPr>
            <w:tcW w:w="281" w:type="dxa"/>
            <w:tcBorders>
              <w:top w:val="nil"/>
              <w:left w:val="nil"/>
              <w:bottom w:val="nil"/>
              <w:right w:val="nil"/>
            </w:tcBorders>
            <w:shd w:val="clear" w:color="auto" w:fill="auto"/>
            <w:noWrap/>
            <w:vAlign w:val="bottom"/>
            <w:hideMark/>
          </w:tcPr>
          <w:p w14:paraId="224C9AA1" w14:textId="77777777" w:rsidR="003A06DE" w:rsidRPr="0015288E" w:rsidRDefault="003A06DE">
            <w:pPr>
              <w:rPr>
                <w:color w:val="FF0000"/>
                <w:sz w:val="20"/>
                <w:szCs w:val="20"/>
              </w:rPr>
            </w:pPr>
          </w:p>
        </w:tc>
        <w:tc>
          <w:tcPr>
            <w:tcW w:w="1538" w:type="dxa"/>
            <w:tcBorders>
              <w:top w:val="nil"/>
              <w:left w:val="nil"/>
              <w:bottom w:val="nil"/>
              <w:right w:val="nil"/>
            </w:tcBorders>
            <w:shd w:val="clear" w:color="auto" w:fill="auto"/>
            <w:noWrap/>
            <w:vAlign w:val="bottom"/>
            <w:hideMark/>
          </w:tcPr>
          <w:p w14:paraId="6FD4D53F" w14:textId="77777777" w:rsidR="003A06DE" w:rsidRPr="0015288E" w:rsidRDefault="003A06DE">
            <w:pPr>
              <w:rPr>
                <w:color w:val="FF0000"/>
                <w:sz w:val="20"/>
                <w:szCs w:val="20"/>
              </w:rPr>
            </w:pPr>
          </w:p>
        </w:tc>
      </w:tr>
      <w:bookmarkEnd w:id="1"/>
    </w:tbl>
    <w:p w14:paraId="1545A37A" w14:textId="13F94E8E" w:rsidR="00EA5181" w:rsidRPr="002259DA" w:rsidRDefault="00EA5181" w:rsidP="00AA6F7E">
      <w:pPr>
        <w:pStyle w:val="Heading1"/>
        <w:numPr>
          <w:ilvl w:val="0"/>
          <w:numId w:val="0"/>
        </w:numPr>
        <w:rPr>
          <w:szCs w:val="22"/>
        </w:rPr>
      </w:pPr>
    </w:p>
    <w:sectPr w:rsidR="00EA5181" w:rsidRPr="002259DA" w:rsidSect="00AC61B5">
      <w:headerReference w:type="even" r:id="rId15"/>
      <w:headerReference w:type="default" r:id="rId16"/>
      <w:footerReference w:type="even" r:id="rId17"/>
      <w:headerReference w:type="first" r:id="rId18"/>
      <w:pgSz w:w="16840" w:h="11907" w:orient="landscape" w:code="9"/>
      <w:pgMar w:top="1140" w:right="1843" w:bottom="1134" w:left="9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7D9F" w14:textId="77777777" w:rsidR="00400308" w:rsidRDefault="00400308">
      <w:r>
        <w:separator/>
      </w:r>
    </w:p>
  </w:endnote>
  <w:endnote w:type="continuationSeparator" w:id="0">
    <w:p w14:paraId="54D8653A" w14:textId="77777777" w:rsidR="00400308" w:rsidRDefault="0040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9BAC" w14:textId="77777777" w:rsidR="00E40138" w:rsidRPr="00037BF0" w:rsidRDefault="00E40138" w:rsidP="00037BF0">
    <w:pPr>
      <w:pStyle w:val="Footer"/>
      <w:pBdr>
        <w:bottom w:val="single" w:sz="4" w:space="1" w:color="auto"/>
      </w:pBdr>
      <w:ind w:right="-430" w:hanging="426"/>
      <w:jc w:val="center"/>
      <w:rPr>
        <w:rFonts w:ascii="Arial Narrow" w:hAnsi="Arial Narrow"/>
        <w:sz w:val="4"/>
        <w:szCs w:val="4"/>
        <w:lang w:val="en-US"/>
      </w:rPr>
    </w:pPr>
  </w:p>
  <w:p w14:paraId="08EBFBEA" w14:textId="49F3F1E5" w:rsidR="00E40138" w:rsidRPr="00037BF0" w:rsidRDefault="00E40138" w:rsidP="00037BF0">
    <w:pPr>
      <w:pStyle w:val="Footer"/>
      <w:tabs>
        <w:tab w:val="clear" w:pos="8640"/>
        <w:tab w:val="right" w:pos="9356"/>
      </w:tabs>
      <w:spacing w:before="40" w:after="40"/>
      <w:jc w:val="center"/>
      <w:rPr>
        <w:rFonts w:ascii="Arial Narrow" w:hAnsi="Arial Narrow"/>
        <w:sz w:val="20"/>
        <w:szCs w:val="20"/>
        <w:lang w:val="en-US"/>
      </w:rPr>
    </w:pPr>
    <w:r>
      <w:rPr>
        <w:rFonts w:ascii="Arial Narrow" w:hAnsi="Arial Narrow"/>
        <w:sz w:val="20"/>
        <w:szCs w:val="20"/>
      </w:rPr>
      <w:tab/>
    </w:r>
    <w:r>
      <w:rPr>
        <w:rFonts w:ascii="Arial Narrow" w:hAnsi="Arial Narrow"/>
        <w:sz w:val="20"/>
        <w:szCs w:val="20"/>
        <w:lang w:val="en-US"/>
      </w:rPr>
      <w:t xml:space="preserve">Page </w:t>
    </w:r>
    <w:r w:rsidRPr="00037BF0">
      <w:rPr>
        <w:rFonts w:ascii="Arial Narrow" w:hAnsi="Arial Narrow"/>
        <w:sz w:val="20"/>
        <w:szCs w:val="20"/>
      </w:rPr>
      <w:fldChar w:fldCharType="begin"/>
    </w:r>
    <w:r w:rsidRPr="00037BF0">
      <w:rPr>
        <w:rFonts w:ascii="Arial Narrow" w:hAnsi="Arial Narrow"/>
        <w:sz w:val="20"/>
        <w:szCs w:val="20"/>
      </w:rPr>
      <w:instrText xml:space="preserve"> PAGE   \* MERGEFORMAT </w:instrText>
    </w:r>
    <w:r w:rsidRPr="00037BF0">
      <w:rPr>
        <w:rFonts w:ascii="Arial Narrow" w:hAnsi="Arial Narrow"/>
        <w:sz w:val="20"/>
        <w:szCs w:val="20"/>
      </w:rPr>
      <w:fldChar w:fldCharType="separate"/>
    </w:r>
    <w:r>
      <w:rPr>
        <w:rFonts w:ascii="Arial Narrow" w:hAnsi="Arial Narrow"/>
        <w:noProof/>
        <w:sz w:val="20"/>
        <w:szCs w:val="20"/>
      </w:rPr>
      <w:t>19</w:t>
    </w:r>
    <w:r w:rsidRPr="00037BF0">
      <w:rPr>
        <w:rFonts w:ascii="Arial Narrow" w:hAnsi="Arial Narrow"/>
        <w:noProof/>
        <w:sz w:val="20"/>
        <w:szCs w:val="20"/>
      </w:rPr>
      <w:fldChar w:fldCharType="end"/>
    </w:r>
    <w:r>
      <w:rPr>
        <w:rFonts w:ascii="Arial Narrow" w:hAnsi="Arial Narrow"/>
        <w:noProo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14C" w14:textId="77777777" w:rsidR="00E40138" w:rsidRDefault="00E40138">
    <w:pPr>
      <w:pStyle w:val="Footer"/>
      <w:jc w:val="center"/>
    </w:pPr>
    <w:r>
      <w:fldChar w:fldCharType="begin"/>
    </w:r>
    <w:r>
      <w:instrText xml:space="preserve"> PAGE   \* MERGEFORMAT </w:instrText>
    </w:r>
    <w:r>
      <w:fldChar w:fldCharType="separate"/>
    </w:r>
    <w:r>
      <w:rPr>
        <w:noProof/>
      </w:rPr>
      <w:t>85</w:t>
    </w:r>
    <w:r>
      <w:rPr>
        <w:noProof/>
      </w:rPr>
      <w:fldChar w:fldCharType="end"/>
    </w:r>
  </w:p>
  <w:p w14:paraId="1AEEE74C" w14:textId="77777777" w:rsidR="00E40138" w:rsidRDefault="00E40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4A11" w14:textId="77777777" w:rsidR="00E40138" w:rsidRDefault="00E40138" w:rsidP="00AC0A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12FBC" w14:textId="77777777" w:rsidR="00E40138" w:rsidRDefault="00E40138" w:rsidP="00AC0A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D8040" w14:textId="77777777" w:rsidR="00400308" w:rsidRDefault="00400308">
      <w:r>
        <w:separator/>
      </w:r>
    </w:p>
  </w:footnote>
  <w:footnote w:type="continuationSeparator" w:id="0">
    <w:p w14:paraId="06196068" w14:textId="77777777" w:rsidR="00400308" w:rsidRDefault="00400308">
      <w:r>
        <w:continuationSeparator/>
      </w:r>
    </w:p>
  </w:footnote>
  <w:footnote w:id="1">
    <w:p w14:paraId="61AEA782" w14:textId="77777777" w:rsidR="00E40138" w:rsidRDefault="00E40138" w:rsidP="00F776EF">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45D150D" w14:textId="77777777" w:rsidR="00E40138" w:rsidRDefault="00E40138" w:rsidP="00F776EF">
      <w:pPr>
        <w:pStyle w:val="FootnoteText"/>
      </w:pPr>
    </w:p>
    <w:p w14:paraId="01FD39A4" w14:textId="77777777" w:rsidR="00E40138" w:rsidRDefault="00E40138" w:rsidP="00F776EF">
      <w:pPr>
        <w:pStyle w:val="FootnoteText"/>
      </w:pPr>
    </w:p>
  </w:footnote>
  <w:footnote w:id="2">
    <w:p w14:paraId="6A98F89B" w14:textId="77777777" w:rsidR="00E40138" w:rsidRPr="00612AD4" w:rsidRDefault="00E40138" w:rsidP="00F776E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505E" w14:textId="77777777" w:rsidR="00E40138" w:rsidRPr="00AC2FC4" w:rsidRDefault="00E40138" w:rsidP="006F05F3">
    <w:pPr>
      <w:ind w:left="-284" w:right="-426"/>
      <w:jc w:val="both"/>
      <w:rPr>
        <w:rFonts w:ascii="Arial Narrow" w:hAnsi="Arial Narrow" w:cs="Arial"/>
        <w:b/>
        <w:color w:val="A6A6A6"/>
        <w:sz w:val="20"/>
        <w:szCs w:val="20"/>
      </w:rPr>
    </w:pPr>
    <w:r w:rsidRPr="00AC2FC4">
      <w:rPr>
        <w:rFonts w:ascii="Arial Narrow" w:hAnsi="Arial Narrow" w:cs="Arial"/>
        <w:b/>
        <w:color w:val="A6A6A6"/>
        <w:sz w:val="20"/>
        <w:szCs w:val="20"/>
      </w:rPr>
      <w:t xml:space="preserve">THE APPOINTMENT OF SUITABLE FIRM OR CONSORTIUM OR JOINT VENTURE OF PROFESSIONAL </w:t>
    </w:r>
    <w:r>
      <w:rPr>
        <w:rFonts w:ascii="Arial Narrow" w:hAnsi="Arial Narrow" w:cs="Arial"/>
        <w:b/>
        <w:color w:val="A6A6A6"/>
        <w:sz w:val="20"/>
        <w:szCs w:val="20"/>
      </w:rPr>
      <w:t>BUILT ENVIRONMENT AND CONSTRUCTION COMPANYBUILT ENVIRONMENT AND CONSTRUCTION COMPANYBUILT ENVIRONMENT AND CONSTRUCTION COMPANY</w:t>
    </w:r>
    <w:r w:rsidRPr="00AC2FC4">
      <w:rPr>
        <w:rFonts w:ascii="Arial Narrow" w:hAnsi="Arial Narrow" w:cs="Arial"/>
        <w:b/>
        <w:color w:val="A6A6A6"/>
        <w:sz w:val="20"/>
        <w:szCs w:val="20"/>
      </w:rPr>
      <w:t xml:space="preserve"> ON THE TURNKEY PROJECT FOR THE PLANNING, DESIGNING, CONSTRUCTION AND SUPERVISION OF 15 KM ASBESTOS FREE STREETS IN PRIESKA IN SIYATHEMBA LOCAL MUNICIPALITY IN THE NORTHERN CAPE PROVINCE.</w:t>
    </w:r>
  </w:p>
  <w:p w14:paraId="07B5FD25" w14:textId="77777777" w:rsidR="00E40138" w:rsidRPr="006F05F3" w:rsidRDefault="00E40138" w:rsidP="006F05F3">
    <w:pPr>
      <w:pBdr>
        <w:bottom w:val="single" w:sz="4" w:space="1" w:color="auto"/>
      </w:pBdr>
      <w:ind w:right="-855" w:hanging="709"/>
      <w:jc w:val="both"/>
      <w:rPr>
        <w:rFonts w:ascii="Arial Narrow" w:hAnsi="Arial Narrow" w:cs="Arial"/>
        <w:b/>
        <w:color w:val="BFBFBF"/>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8C4A" w14:textId="5C09A0A1" w:rsidR="0003665F" w:rsidRPr="00B3304E" w:rsidRDefault="0003665F" w:rsidP="0003665F">
    <w:pPr>
      <w:pStyle w:val="Header"/>
      <w:rPr>
        <w:rFonts w:ascii="Arial" w:hAnsi="Arial" w:cs="Arial"/>
        <w:sz w:val="22"/>
        <w:szCs w:val="22"/>
      </w:rPr>
    </w:pPr>
    <w:r>
      <w:rPr>
        <w:rFonts w:ascii="Arial" w:hAnsi="Arial" w:cs="Arial"/>
        <w:sz w:val="22"/>
        <w:szCs w:val="22"/>
      </w:rPr>
      <w:t>A</w:t>
    </w:r>
    <w:r w:rsidRPr="00DC36DD">
      <w:rPr>
        <w:rFonts w:ascii="Arial" w:hAnsi="Arial" w:cs="Arial"/>
        <w:sz w:val="22"/>
        <w:szCs w:val="22"/>
      </w:rPr>
      <w:t>ppointment  of</w:t>
    </w:r>
    <w:r>
      <w:rPr>
        <w:rFonts w:ascii="Arial" w:hAnsi="Arial" w:cs="Arial"/>
        <w:sz w:val="22"/>
        <w:szCs w:val="22"/>
      </w:rPr>
      <w:t xml:space="preserve"> a</w:t>
    </w:r>
    <w:r w:rsidRPr="00DC36DD">
      <w:rPr>
        <w:rFonts w:ascii="Arial" w:hAnsi="Arial" w:cs="Arial"/>
        <w:sz w:val="22"/>
        <w:szCs w:val="22"/>
      </w:rPr>
      <w:t xml:space="preserve"> service providers</w:t>
    </w:r>
    <w:r>
      <w:rPr>
        <w:rFonts w:ascii="Arial" w:hAnsi="Arial" w:cs="Arial"/>
        <w:sz w:val="22"/>
        <w:szCs w:val="22"/>
      </w:rPr>
      <w:t xml:space="preserve"> for </w:t>
    </w:r>
    <w:r w:rsidR="00193EDE">
      <w:rPr>
        <w:rFonts w:ascii="Arial" w:hAnsi="Arial" w:cs="Arial"/>
      </w:rPr>
      <w:t xml:space="preserve">Supply and Installation of Storage </w:t>
    </w:r>
    <w:r w:rsidR="00C51C5B">
      <w:rPr>
        <w:rFonts w:ascii="Arial" w:hAnsi="Arial" w:cs="Arial"/>
      </w:rPr>
      <w:t>Water Tank and Boster pump at NHBRC Soshaguve office</w:t>
    </w:r>
    <w:r w:rsidR="0082097E">
      <w:rPr>
        <w:rFonts w:ascii="Arial" w:hAnsi="Arial" w:cs="Arial"/>
      </w:rPr>
      <w:t xml:space="preserve"> 1618 </w:t>
    </w:r>
    <w:r w:rsidR="00AA487D">
      <w:rPr>
        <w:rFonts w:ascii="Arial" w:hAnsi="Arial" w:cs="Arial"/>
      </w:rPr>
      <w:t>J</w:t>
    </w:r>
    <w:r w:rsidR="0082097E">
      <w:rPr>
        <w:rFonts w:ascii="Arial" w:hAnsi="Arial" w:cs="Arial"/>
      </w:rPr>
      <w:t>uvent</w:t>
    </w:r>
    <w:r w:rsidR="00AA487D">
      <w:rPr>
        <w:rFonts w:ascii="Arial" w:hAnsi="Arial" w:cs="Arial"/>
      </w:rPr>
      <w:t>os Street Block XX soshanguve</w:t>
    </w:r>
    <w:r w:rsidR="0082097E">
      <w:rPr>
        <w:rFonts w:ascii="Arial" w:hAnsi="Arial" w:cs="Arial"/>
      </w:rPr>
      <w:t xml:space="preserve"> </w:t>
    </w:r>
  </w:p>
  <w:p w14:paraId="680F9464" w14:textId="38BCA4E2" w:rsidR="00290D0A" w:rsidRDefault="00290D0A" w:rsidP="00467363">
    <w:pPr>
      <w:pStyle w:val="Header"/>
      <w:rPr>
        <w:rFonts w:ascii="Arial" w:hAnsi="Arial" w:cs="Arial"/>
      </w:rPr>
    </w:pPr>
  </w:p>
  <w:p w14:paraId="1B408FCF" w14:textId="13A37705" w:rsidR="00290D0A" w:rsidRPr="00290D0A" w:rsidRDefault="00290D0A" w:rsidP="00290D0A">
    <w:pPr>
      <w:pStyle w:val="Default"/>
      <w:numPr>
        <w:ilvl w:val="0"/>
        <w:numId w:val="9"/>
      </w:numPr>
      <w:tabs>
        <w:tab w:val="left" w:pos="851"/>
      </w:tabs>
      <w:spacing w:before="120" w:after="120" w:line="276" w:lineRule="auto"/>
      <w:ind w:left="851" w:hanging="425"/>
      <w:jc w:val="both"/>
      <w:rPr>
        <w:rFonts w:ascii="Arial Narrow" w:hAnsi="Arial Narrow"/>
        <w:b/>
        <w:color w:val="auto"/>
        <w:sz w:val="22"/>
        <w:szCs w:val="22"/>
      </w:rPr>
    </w:pPr>
    <w:r w:rsidRPr="00290D0A">
      <w:rPr>
        <w:b/>
        <w:bCs/>
      </w:rPr>
      <w:t>NB:</w:t>
    </w:r>
    <w:r>
      <w:t xml:space="preserve"> </w:t>
    </w:r>
    <w:r w:rsidR="0003665F">
      <w:rPr>
        <w:rFonts w:ascii="Arial Narrow" w:hAnsi="Arial Narrow"/>
        <w:b/>
        <w:color w:val="auto"/>
        <w:sz w:val="22"/>
        <w:szCs w:val="22"/>
      </w:rPr>
      <w:t xml:space="preserve">QUOTATIONS TO BE SUBMITTED </w:t>
    </w:r>
    <w:r w:rsidR="004D2820">
      <w:rPr>
        <w:rFonts w:ascii="Arial Narrow" w:hAnsi="Arial Narrow"/>
        <w:b/>
        <w:color w:val="auto"/>
        <w:sz w:val="22"/>
        <w:szCs w:val="22"/>
      </w:rPr>
      <w:t>TO SOSHA</w:t>
    </w:r>
    <w:r w:rsidR="00981C4E">
      <w:rPr>
        <w:rFonts w:ascii="Arial Narrow" w:hAnsi="Arial Narrow"/>
        <w:b/>
        <w:color w:val="auto"/>
        <w:sz w:val="22"/>
        <w:szCs w:val="22"/>
      </w:rPr>
      <w:t xml:space="preserve">NGUVE OFFICE </w:t>
    </w:r>
    <w:r w:rsidR="00193EDE">
      <w:rPr>
        <w:rFonts w:ascii="Arial Narrow" w:hAnsi="Arial Narrow"/>
        <w:b/>
        <w:color w:val="auto"/>
        <w:sz w:val="22"/>
        <w:szCs w:val="22"/>
      </w:rPr>
      <w:t xml:space="preserve">ERIC MOLOBI </w:t>
    </w:r>
  </w:p>
  <w:p w14:paraId="380E42CD" w14:textId="16D9C873" w:rsidR="00290D0A" w:rsidRPr="00B3304E" w:rsidRDefault="00290D0A" w:rsidP="00467363">
    <w:pPr>
      <w:pStyle w:val="Head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A812" w14:textId="77777777" w:rsidR="00E40138" w:rsidRDefault="00E401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EA5EA" w14:textId="77777777" w:rsidR="00E40138" w:rsidRDefault="00E40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351B" w14:textId="77777777" w:rsidR="00E40138" w:rsidRPr="00580DE5" w:rsidRDefault="00E40138" w:rsidP="00580D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F631" w14:textId="08A66719" w:rsidR="00E40138" w:rsidRPr="00B3304E" w:rsidRDefault="00E40138" w:rsidP="00B3304E">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48"/>
    <w:multiLevelType w:val="multilevel"/>
    <w:tmpl w:val="00000000"/>
    <w:lvl w:ilvl="0">
      <w:start w:val="1"/>
      <w:numFmt w:val="lowerLetter"/>
      <w:pStyle w:val="Level1"/>
      <w:lvlText w:val="(%1)"/>
      <w:lvlJc w:val="left"/>
      <w:pPr>
        <w:tabs>
          <w:tab w:val="num" w:pos="360"/>
        </w:tabs>
        <w:ind w:left="36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2407837"/>
    <w:multiLevelType w:val="hybridMultilevel"/>
    <w:tmpl w:val="522CF29E"/>
    <w:name w:val="WW8Num1239"/>
    <w:lvl w:ilvl="0" w:tplc="FFFFFFFF">
      <w:start w:val="1"/>
      <w:numFmt w:val="lowerLetter"/>
      <w:lvlText w:val="%1)"/>
      <w:lvlJc w:val="left"/>
      <w:pPr>
        <w:tabs>
          <w:tab w:val="num" w:pos="930"/>
        </w:tabs>
        <w:ind w:left="930" w:hanging="57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96A5A92"/>
    <w:multiLevelType w:val="multilevel"/>
    <w:tmpl w:val="119E298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DE7018C"/>
    <w:multiLevelType w:val="hybridMultilevel"/>
    <w:tmpl w:val="3FA4C3F8"/>
    <w:lvl w:ilvl="0" w:tplc="BC14FB62">
      <w:start w:val="1"/>
      <w:numFmt w:val="decimal"/>
      <w:pStyle w:val="HM"/>
      <w:lvlText w:val="FORM %1."/>
      <w:lvlJc w:val="left"/>
      <w:pPr>
        <w:ind w:left="2651" w:hanging="360"/>
      </w:pPr>
      <w:rPr>
        <w:rFonts w:ascii="Arial" w:hAnsi="Arial" w:hint="default"/>
        <w:b/>
        <w:i w:val="0"/>
        <w:caps/>
        <w:strike w:val="0"/>
        <w:dstrike w:val="0"/>
        <w:vanish w:val="0"/>
        <w:color w:val="auto"/>
        <w:sz w:val="20"/>
        <w:u w:val="none"/>
        <w:vertAlign w:val="baseline"/>
      </w:rPr>
    </w:lvl>
    <w:lvl w:ilvl="1" w:tplc="1C090019">
      <w:start w:val="1"/>
      <w:numFmt w:val="lowerLetter"/>
      <w:lvlText w:val="%2."/>
      <w:lvlJc w:val="left"/>
      <w:pPr>
        <w:ind w:left="2880" w:hanging="360"/>
      </w:pPr>
    </w:lvl>
    <w:lvl w:ilvl="2" w:tplc="B5760C08">
      <w:start w:val="1"/>
      <w:numFmt w:val="decimal"/>
      <w:lvlText w:val="%3)"/>
      <w:lvlJc w:val="left"/>
      <w:pPr>
        <w:ind w:left="4140" w:hanging="720"/>
      </w:pPr>
      <w:rPr>
        <w:rFonts w:hint="default"/>
      </w:r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1727589F"/>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BB94056"/>
    <w:multiLevelType w:val="singleLevel"/>
    <w:tmpl w:val="E1D431D8"/>
    <w:lvl w:ilvl="0">
      <w:start w:val="1"/>
      <w:numFmt w:val="lowerLetter"/>
      <w:pStyle w:val="Heada"/>
      <w:lvlText w:val="(%1)"/>
      <w:lvlJc w:val="left"/>
      <w:pPr>
        <w:tabs>
          <w:tab w:val="num" w:pos="1152"/>
        </w:tabs>
        <w:ind w:left="1152" w:hanging="576"/>
      </w:pPr>
      <w:rPr>
        <w:rFonts w:ascii="Arial" w:hAnsi="Arial" w:hint="default"/>
        <w:sz w:val="22"/>
      </w:rPr>
    </w:lvl>
  </w:abstractNum>
  <w:abstractNum w:abstractNumId="10" w15:restartNumberingAfterBreak="0">
    <w:nsid w:val="1C7870D7"/>
    <w:multiLevelType w:val="hybridMultilevel"/>
    <w:tmpl w:val="6AF0D4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E9E52A9"/>
    <w:multiLevelType w:val="hybridMultilevel"/>
    <w:tmpl w:val="B244570A"/>
    <w:lvl w:ilvl="0" w:tplc="FFFFFFF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A390999"/>
    <w:multiLevelType w:val="hybridMultilevel"/>
    <w:tmpl w:val="AB1017BE"/>
    <w:lvl w:ilvl="0" w:tplc="8C7E5E0E">
      <w:start w:val="1"/>
      <w:numFmt w:val="bullet"/>
      <w:pStyle w:val="BodyTextBullet1"/>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B33F0F"/>
    <w:multiLevelType w:val="multilevel"/>
    <w:tmpl w:val="F8B846E6"/>
    <w:lvl w:ilvl="0">
      <w:start w:val="1"/>
      <w:numFmt w:val="decimal"/>
      <w:lvlText w:val="%1."/>
      <w:lvlJc w:val="left"/>
      <w:pPr>
        <w:ind w:left="360" w:hanging="360"/>
      </w:pPr>
      <w:rPr>
        <w:b/>
        <w:bCs/>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751D89"/>
    <w:multiLevelType w:val="singleLevel"/>
    <w:tmpl w:val="C922C468"/>
    <w:lvl w:ilvl="0">
      <w:start w:val="1"/>
      <w:numFmt w:val="bullet"/>
      <w:pStyle w:val="Bullet1"/>
      <w:lvlText w:val=""/>
      <w:lvlJc w:val="left"/>
      <w:pPr>
        <w:tabs>
          <w:tab w:val="num" w:pos="1728"/>
        </w:tabs>
        <w:ind w:left="1728" w:hanging="576"/>
      </w:pPr>
      <w:rPr>
        <w:rFonts w:ascii="Wingdings" w:hAnsi="Wingdings" w:hint="default"/>
      </w:rPr>
    </w:lvl>
  </w:abstractNum>
  <w:abstractNum w:abstractNumId="19"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30207C7D"/>
    <w:multiLevelType w:val="hybridMultilevel"/>
    <w:tmpl w:val="08F8705E"/>
    <w:lvl w:ilvl="0" w:tplc="A96052D2">
      <w:start w:val="1"/>
      <w:numFmt w:val="decimal"/>
      <w:lvlText w:val="%1.)"/>
      <w:lvlJc w:val="left"/>
      <w:pPr>
        <w:ind w:left="720" w:hanging="360"/>
      </w:pPr>
      <w:rPr>
        <w:rFonts w:cs="Times New Roman" w:hint="default"/>
      </w:rPr>
    </w:lvl>
    <w:lvl w:ilvl="1" w:tplc="27D447D6">
      <w:start w:val="1"/>
      <w:numFmt w:val="decimal"/>
      <w:lvlText w:val="%2."/>
      <w:lvlJc w:val="left"/>
      <w:pPr>
        <w:tabs>
          <w:tab w:val="num" w:pos="1440"/>
        </w:tabs>
        <w:ind w:left="1440" w:hanging="360"/>
      </w:pPr>
      <w:rPr>
        <w:rFonts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339C37CD"/>
    <w:multiLevelType w:val="hybridMultilevel"/>
    <w:tmpl w:val="6122E5EC"/>
    <w:lvl w:ilvl="0" w:tplc="4986EACC">
      <w:start w:val="1"/>
      <w:numFmt w:val="bullet"/>
      <w:lvlText w:val=""/>
      <w:lvlJc w:val="left"/>
      <w:pPr>
        <w:ind w:left="1225" w:hanging="360"/>
      </w:pPr>
      <w:rPr>
        <w:rFonts w:ascii="Symbol" w:hAnsi="Symbol" w:hint="default"/>
        <w:sz w:val="18"/>
        <w:szCs w:val="18"/>
      </w:rPr>
    </w:lvl>
    <w:lvl w:ilvl="1" w:tplc="1C090003" w:tentative="1">
      <w:start w:val="1"/>
      <w:numFmt w:val="bullet"/>
      <w:lvlText w:val="o"/>
      <w:lvlJc w:val="left"/>
      <w:pPr>
        <w:ind w:left="1945" w:hanging="360"/>
      </w:pPr>
      <w:rPr>
        <w:rFonts w:ascii="Courier New" w:hAnsi="Courier New" w:cs="Courier New" w:hint="default"/>
      </w:rPr>
    </w:lvl>
    <w:lvl w:ilvl="2" w:tplc="1C090005" w:tentative="1">
      <w:start w:val="1"/>
      <w:numFmt w:val="bullet"/>
      <w:lvlText w:val=""/>
      <w:lvlJc w:val="left"/>
      <w:pPr>
        <w:ind w:left="2665" w:hanging="360"/>
      </w:pPr>
      <w:rPr>
        <w:rFonts w:ascii="Wingdings" w:hAnsi="Wingdings" w:hint="default"/>
      </w:rPr>
    </w:lvl>
    <w:lvl w:ilvl="3" w:tplc="1C090001" w:tentative="1">
      <w:start w:val="1"/>
      <w:numFmt w:val="bullet"/>
      <w:lvlText w:val=""/>
      <w:lvlJc w:val="left"/>
      <w:pPr>
        <w:ind w:left="3385" w:hanging="360"/>
      </w:pPr>
      <w:rPr>
        <w:rFonts w:ascii="Symbol" w:hAnsi="Symbol" w:hint="default"/>
      </w:rPr>
    </w:lvl>
    <w:lvl w:ilvl="4" w:tplc="1C090003" w:tentative="1">
      <w:start w:val="1"/>
      <w:numFmt w:val="bullet"/>
      <w:lvlText w:val="o"/>
      <w:lvlJc w:val="left"/>
      <w:pPr>
        <w:ind w:left="4105" w:hanging="360"/>
      </w:pPr>
      <w:rPr>
        <w:rFonts w:ascii="Courier New" w:hAnsi="Courier New" w:cs="Courier New" w:hint="default"/>
      </w:rPr>
    </w:lvl>
    <w:lvl w:ilvl="5" w:tplc="1C090005" w:tentative="1">
      <w:start w:val="1"/>
      <w:numFmt w:val="bullet"/>
      <w:lvlText w:val=""/>
      <w:lvlJc w:val="left"/>
      <w:pPr>
        <w:ind w:left="4825" w:hanging="360"/>
      </w:pPr>
      <w:rPr>
        <w:rFonts w:ascii="Wingdings" w:hAnsi="Wingdings" w:hint="default"/>
      </w:rPr>
    </w:lvl>
    <w:lvl w:ilvl="6" w:tplc="1C090001" w:tentative="1">
      <w:start w:val="1"/>
      <w:numFmt w:val="bullet"/>
      <w:lvlText w:val=""/>
      <w:lvlJc w:val="left"/>
      <w:pPr>
        <w:ind w:left="5545" w:hanging="360"/>
      </w:pPr>
      <w:rPr>
        <w:rFonts w:ascii="Symbol" w:hAnsi="Symbol" w:hint="default"/>
      </w:rPr>
    </w:lvl>
    <w:lvl w:ilvl="7" w:tplc="1C090003" w:tentative="1">
      <w:start w:val="1"/>
      <w:numFmt w:val="bullet"/>
      <w:lvlText w:val="o"/>
      <w:lvlJc w:val="left"/>
      <w:pPr>
        <w:ind w:left="6265" w:hanging="360"/>
      </w:pPr>
      <w:rPr>
        <w:rFonts w:ascii="Courier New" w:hAnsi="Courier New" w:cs="Courier New" w:hint="default"/>
      </w:rPr>
    </w:lvl>
    <w:lvl w:ilvl="8" w:tplc="1C090005" w:tentative="1">
      <w:start w:val="1"/>
      <w:numFmt w:val="bullet"/>
      <w:lvlText w:val=""/>
      <w:lvlJc w:val="left"/>
      <w:pPr>
        <w:ind w:left="6985" w:hanging="360"/>
      </w:pPr>
      <w:rPr>
        <w:rFonts w:ascii="Wingdings" w:hAnsi="Wingdings" w:hint="default"/>
      </w:rPr>
    </w:lvl>
  </w:abstractNum>
  <w:abstractNum w:abstractNumId="22" w15:restartNumberingAfterBreak="0">
    <w:nsid w:val="34AE4087"/>
    <w:multiLevelType w:val="hybridMultilevel"/>
    <w:tmpl w:val="92A2C9A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36E51CE1"/>
    <w:multiLevelType w:val="multilevel"/>
    <w:tmpl w:val="EB220810"/>
    <w:lvl w:ilvl="0">
      <w:start w:val="1"/>
      <w:numFmt w:val="decimal"/>
      <w:lvlText w:val="%1."/>
      <w:lvlJc w:val="left"/>
      <w:pPr>
        <w:ind w:left="720" w:hanging="360"/>
      </w:pPr>
      <w:rPr>
        <w:sz w:val="18"/>
        <w:szCs w:val="18"/>
      </w:rPr>
    </w:lvl>
    <w:lvl w:ilvl="1">
      <w:start w:val="1"/>
      <w:numFmt w:val="decimal"/>
      <w:isLgl/>
      <w:lvlText w:val="%1.%2"/>
      <w:lvlJc w:val="left"/>
      <w:pPr>
        <w:ind w:left="39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42B6428"/>
    <w:multiLevelType w:val="singleLevel"/>
    <w:tmpl w:val="ECAC2146"/>
    <w:lvl w:ilvl="0">
      <w:start w:val="1"/>
      <w:numFmt w:val="bullet"/>
      <w:pStyle w:val="Bullet"/>
      <w:lvlText w:val=""/>
      <w:lvlJc w:val="left"/>
      <w:pPr>
        <w:tabs>
          <w:tab w:val="num" w:pos="1152"/>
        </w:tabs>
        <w:ind w:left="1152" w:hanging="576"/>
      </w:pPr>
      <w:rPr>
        <w:rFonts w:ascii="Wingdings" w:hAnsi="Wingdings" w:hint="default"/>
      </w:rPr>
    </w:lvl>
  </w:abstractNum>
  <w:abstractNum w:abstractNumId="26" w15:restartNumberingAfterBreak="0">
    <w:nsid w:val="47235A24"/>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C9773C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330FD3"/>
    <w:multiLevelType w:val="hybridMultilevel"/>
    <w:tmpl w:val="AB8A7568"/>
    <w:lvl w:ilvl="0" w:tplc="C9241C94">
      <w:start w:val="1"/>
      <w:numFmt w:val="bullet"/>
      <w:pStyle w:val="TableBullet"/>
      <w:lvlText w:val=""/>
      <w:lvlJc w:val="left"/>
      <w:pPr>
        <w:tabs>
          <w:tab w:val="num" w:pos="567"/>
        </w:tabs>
        <w:ind w:left="92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23058"/>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2427CE7"/>
    <w:multiLevelType w:val="hybridMultilevel"/>
    <w:tmpl w:val="0180E4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2216A"/>
    <w:multiLevelType w:val="multilevel"/>
    <w:tmpl w:val="2CE014CE"/>
    <w:lvl w:ilvl="0">
      <w:start w:val="1"/>
      <w:numFmt w:val="decimal"/>
      <w:pStyle w:val="StyleBodyTextBold"/>
      <w:lvlText w:val="%1."/>
      <w:lvlJc w:val="left"/>
      <w:pPr>
        <w:tabs>
          <w:tab w:val="num" w:pos="567"/>
        </w:tabs>
        <w:ind w:left="567" w:hanging="567"/>
      </w:pPr>
      <w:rPr>
        <w:rFonts w:ascii="Times New Roman" w:hAnsi="Times New Roman" w:cs="Times New Roman" w:hint="default"/>
        <w:b/>
        <w:bCs/>
        <w:i w:val="0"/>
        <w:iCs w:val="0"/>
        <w:sz w:val="22"/>
        <w:szCs w:val="22"/>
      </w:rPr>
    </w:lvl>
    <w:lvl w:ilvl="1">
      <w:start w:val="1"/>
      <w:numFmt w:val="decimal"/>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F70170D"/>
    <w:multiLevelType w:val="multilevel"/>
    <w:tmpl w:val="4E242E06"/>
    <w:lvl w:ilvl="0">
      <w:start w:val="1"/>
      <w:numFmt w:val="decimal"/>
      <w:pStyle w:val="Head1"/>
      <w:isLgl/>
      <w:lvlText w:val="%1."/>
      <w:lvlJc w:val="left"/>
      <w:pPr>
        <w:tabs>
          <w:tab w:val="num" w:pos="576"/>
        </w:tabs>
        <w:ind w:left="576" w:hanging="576"/>
      </w:pPr>
      <w:rPr>
        <w:rFonts w:ascii="Arial" w:hAnsi="Arial" w:hint="default"/>
        <w:b/>
        <w:i w:val="0"/>
        <w:caps w:val="0"/>
        <w:strike w:val="0"/>
        <w:dstrike w:val="0"/>
        <w:vanish w:val="0"/>
        <w:color w:val="auto"/>
        <w:sz w:val="20"/>
        <w:vertAlign w:val="baseline"/>
      </w:rPr>
    </w:lvl>
    <w:lvl w:ilvl="1">
      <w:start w:val="1"/>
      <w:numFmt w:val="decimal"/>
      <w:lvlText w:val="%1.%2"/>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2">
      <w:start w:val="1"/>
      <w:numFmt w:val="decimal"/>
      <w:lvlText w:val="%1.%2.%3"/>
      <w:lvlJc w:val="left"/>
      <w:pPr>
        <w:tabs>
          <w:tab w:val="num" w:pos="576"/>
        </w:tabs>
        <w:ind w:left="576" w:hanging="576"/>
      </w:pPr>
      <w:rPr>
        <w:rFonts w:ascii="Arial" w:hAnsi="Arial" w:hint="default"/>
        <w:b w:val="0"/>
        <w:i w:val="0"/>
        <w:caps w:val="0"/>
        <w:strike w:val="0"/>
        <w:dstrike w:val="0"/>
        <w:vanish w:val="0"/>
        <w:color w:val="auto"/>
        <w:sz w:val="22"/>
        <w:vertAlign w:val="base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FDF37FE"/>
    <w:multiLevelType w:val="multilevel"/>
    <w:tmpl w:val="9522D390"/>
    <w:lvl w:ilvl="0">
      <w:start w:val="1"/>
      <w:numFmt w:val="decimal"/>
      <w:pStyle w:val="1lulu"/>
      <w:lvlText w:val="%1"/>
      <w:lvlJc w:val="left"/>
      <w:pPr>
        <w:ind w:left="420" w:hanging="420"/>
      </w:pPr>
      <w:rPr>
        <w:rFonts w:hint="default"/>
      </w:rPr>
    </w:lvl>
    <w:lvl w:ilvl="1">
      <w:start w:val="1"/>
      <w:numFmt w:val="decimal"/>
      <w:pStyle w:val="11lulu"/>
      <w:lvlText w:val="%1.%2"/>
      <w:lvlJc w:val="left"/>
      <w:pPr>
        <w:ind w:left="704" w:hanging="420"/>
      </w:pPr>
      <w:rPr>
        <w:rFonts w:hint="default"/>
        <w:b w:val="0"/>
      </w:rPr>
    </w:lvl>
    <w:lvl w:ilvl="2">
      <w:start w:val="1"/>
      <w:numFmt w:val="decimal"/>
      <w:pStyle w:val="111lulu"/>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44450F"/>
    <w:multiLevelType w:val="hybridMultilevel"/>
    <w:tmpl w:val="182CA652"/>
    <w:lvl w:ilvl="0" w:tplc="1C090001">
      <w:start w:val="1"/>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72E1B8E"/>
    <w:multiLevelType w:val="hybridMultilevel"/>
    <w:tmpl w:val="A5763348"/>
    <w:lvl w:ilvl="0" w:tplc="1C09001B">
      <w:start w:val="1"/>
      <w:numFmt w:val="lowerRoman"/>
      <w:lvlText w:val="%1."/>
      <w:lvlJc w:val="right"/>
      <w:pPr>
        <w:ind w:left="1117" w:hanging="360"/>
      </w:p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37" w15:restartNumberingAfterBreak="0">
    <w:nsid w:val="67723F47"/>
    <w:multiLevelType w:val="hybridMultilevel"/>
    <w:tmpl w:val="AF107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4347D4"/>
    <w:multiLevelType w:val="hybridMultilevel"/>
    <w:tmpl w:val="678A6E4A"/>
    <w:lvl w:ilvl="0" w:tplc="A3BAA174">
      <w:start w:val="1"/>
      <w:numFmt w:val="bullet"/>
      <w:pStyle w:val="ListBullet"/>
      <w:lvlText w:val=""/>
      <w:lvlJc w:val="left"/>
      <w:pPr>
        <w:tabs>
          <w:tab w:val="num" w:pos="1495"/>
        </w:tabs>
        <w:ind w:left="1495" w:hanging="567"/>
      </w:pPr>
      <w:rPr>
        <w:rFonts w:ascii="Symbol" w:hAnsi="Symbol" w:hint="default"/>
      </w:rPr>
    </w:lvl>
    <w:lvl w:ilvl="1" w:tplc="04090019">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9"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1" w15:restartNumberingAfterBreak="0">
    <w:nsid w:val="6E8A6B80"/>
    <w:multiLevelType w:val="multilevel"/>
    <w:tmpl w:val="C110F7A0"/>
    <w:lvl w:ilvl="0">
      <w:start w:val="1"/>
      <w:numFmt w:val="decimal"/>
      <w:pStyle w:val="Heading1"/>
      <w:lvlText w:val="%1"/>
      <w:lvlJc w:val="left"/>
      <w:pPr>
        <w:tabs>
          <w:tab w:val="num" w:pos="432"/>
        </w:tabs>
        <w:ind w:left="432" w:hanging="432"/>
      </w:pPr>
      <w:rPr>
        <w:rFonts w:hint="default"/>
      </w:rPr>
    </w:lvl>
    <w:lvl w:ilvl="1">
      <w:start w:val="10"/>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2310CAF"/>
    <w:multiLevelType w:val="hybridMultilevel"/>
    <w:tmpl w:val="F6A49F5E"/>
    <w:lvl w:ilvl="0" w:tplc="88188016">
      <w:start w:val="1"/>
      <w:numFmt w:val="lowerRoman"/>
      <w:lvlText w:val="%1)"/>
      <w:lvlJc w:val="left"/>
      <w:pPr>
        <w:ind w:left="785"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3" w15:restartNumberingAfterBreak="0">
    <w:nsid w:val="73A56471"/>
    <w:multiLevelType w:val="hybridMultilevel"/>
    <w:tmpl w:val="40D47B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start w:val="1"/>
      <w:numFmt w:val="decimal"/>
      <w:lvlText w:val="%4."/>
      <w:lvlJc w:val="left"/>
      <w:pPr>
        <w:ind w:left="36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60E4815"/>
    <w:multiLevelType w:val="hybridMultilevel"/>
    <w:tmpl w:val="27F8B4F0"/>
    <w:lvl w:ilvl="0" w:tplc="86F86C5A">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8E95E03"/>
    <w:multiLevelType w:val="multilevel"/>
    <w:tmpl w:val="B98A9794"/>
    <w:lvl w:ilvl="0">
      <w:start w:val="1"/>
      <w:numFmt w:val="none"/>
      <w:pStyle w:val="Head10"/>
      <w:suff w:val="space"/>
      <w:lvlText w:val="PART 1"/>
      <w:lvlJc w:val="left"/>
      <w:pPr>
        <w:ind w:left="0" w:firstLine="0"/>
      </w:pPr>
      <w:rPr>
        <w:rFonts w:ascii="Arial" w:hAnsi="Arial" w:hint="default"/>
        <w:b/>
        <w:i w:val="0"/>
        <w:sz w:val="22"/>
        <w:u w:val="none"/>
      </w:rPr>
    </w:lvl>
    <w:lvl w:ilvl="1">
      <w:start w:val="3"/>
      <w:numFmt w:val="none"/>
      <w:lvlRestart w:val="0"/>
      <w:pStyle w:val="Head11"/>
      <w:isLgl/>
      <w:lvlText w:val=""/>
      <w:lvlJc w:val="left"/>
      <w:pPr>
        <w:tabs>
          <w:tab w:val="num" w:pos="720"/>
        </w:tabs>
        <w:ind w:left="357" w:firstLine="3"/>
      </w:pPr>
      <w:rPr>
        <w:rFonts w:ascii="Arial" w:hAnsi="Arial" w:hint="default"/>
        <w:b w:val="0"/>
        <w:i w:val="0"/>
        <w:u w:val="none"/>
      </w:rPr>
    </w:lvl>
    <w:lvl w:ilvl="2">
      <w:start w:val="1"/>
      <w:numFmt w:val="none"/>
      <w:pStyle w:val="Head111"/>
      <w:lvlText w:val=""/>
      <w:lvlJc w:val="left"/>
      <w:pPr>
        <w:tabs>
          <w:tab w:val="num" w:pos="1080"/>
        </w:tabs>
        <w:ind w:left="720" w:firstLine="0"/>
      </w:pPr>
      <w:rPr>
        <w:rFonts w:ascii="Arial" w:hAnsi="Arial" w:hint="default"/>
        <w:b w:val="0"/>
        <w:i w:val="0"/>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46" w15:restartNumberingAfterBreak="0">
    <w:nsid w:val="7D4A47BC"/>
    <w:multiLevelType w:val="hybridMultilevel"/>
    <w:tmpl w:val="C644A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EA424B"/>
    <w:multiLevelType w:val="singleLevel"/>
    <w:tmpl w:val="6FB60310"/>
    <w:lvl w:ilvl="0">
      <w:start w:val="1"/>
      <w:numFmt w:val="lowerRoman"/>
      <w:pStyle w:val="Headi"/>
      <w:lvlText w:val="(%1)"/>
      <w:lvlJc w:val="left"/>
      <w:pPr>
        <w:tabs>
          <w:tab w:val="num" w:pos="1871"/>
        </w:tabs>
        <w:ind w:left="1735" w:hanging="584"/>
      </w:pPr>
      <w:rPr>
        <w:rFonts w:ascii="Arial" w:hAnsi="Arial" w:hint="default"/>
        <w:sz w:val="22"/>
      </w:rPr>
    </w:lvl>
  </w:abstractNum>
  <w:abstractNum w:abstractNumId="48" w15:restartNumberingAfterBreak="0">
    <w:nsid w:val="7EC80F36"/>
    <w:multiLevelType w:val="hybridMultilevel"/>
    <w:tmpl w:val="BEBCDA64"/>
    <w:lvl w:ilvl="0" w:tplc="BB4E41AC">
      <w:start w:val="1"/>
      <w:numFmt w:val="decimal"/>
      <w:lvlText w:val="C2.%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7430250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0287912">
    <w:abstractNumId w:val="38"/>
  </w:num>
  <w:num w:numId="3" w16cid:durableId="557017358">
    <w:abstractNumId w:val="15"/>
  </w:num>
  <w:num w:numId="4" w16cid:durableId="1232619070">
    <w:abstractNumId w:val="31"/>
  </w:num>
  <w:num w:numId="5" w16cid:durableId="1066368808">
    <w:abstractNumId w:val="28"/>
  </w:num>
  <w:num w:numId="6" w16cid:durableId="381830082">
    <w:abstractNumId w:val="41"/>
  </w:num>
  <w:num w:numId="7" w16cid:durableId="734668978">
    <w:abstractNumId w:val="45"/>
  </w:num>
  <w:num w:numId="8" w16cid:durableId="950934837">
    <w:abstractNumId w:val="36"/>
  </w:num>
  <w:num w:numId="9" w16cid:durableId="1639455547">
    <w:abstractNumId w:val="42"/>
  </w:num>
  <w:num w:numId="10" w16cid:durableId="159658595">
    <w:abstractNumId w:val="0"/>
  </w:num>
  <w:num w:numId="11" w16cid:durableId="1308316024">
    <w:abstractNumId w:val="25"/>
  </w:num>
  <w:num w:numId="12" w16cid:durableId="942146456">
    <w:abstractNumId w:val="18"/>
  </w:num>
  <w:num w:numId="13" w16cid:durableId="1365133998">
    <w:abstractNumId w:val="9"/>
  </w:num>
  <w:num w:numId="14" w16cid:durableId="22295421">
    <w:abstractNumId w:val="47"/>
  </w:num>
  <w:num w:numId="15" w16cid:durableId="1345205601">
    <w:abstractNumId w:val="33"/>
  </w:num>
  <w:num w:numId="16" w16cid:durableId="1942301390">
    <w:abstractNumId w:val="20"/>
  </w:num>
  <w:num w:numId="17" w16cid:durableId="1476486113">
    <w:abstractNumId w:val="27"/>
  </w:num>
  <w:num w:numId="18" w16cid:durableId="1128473167">
    <w:abstractNumId w:val="5"/>
  </w:num>
  <w:num w:numId="19" w16cid:durableId="315256865">
    <w:abstractNumId w:val="6"/>
  </w:num>
  <w:num w:numId="20" w16cid:durableId="1929802549">
    <w:abstractNumId w:val="16"/>
  </w:num>
  <w:num w:numId="21" w16cid:durableId="565724379">
    <w:abstractNumId w:val="10"/>
  </w:num>
  <w:num w:numId="22" w16cid:durableId="1377703024">
    <w:abstractNumId w:val="29"/>
  </w:num>
  <w:num w:numId="23" w16cid:durableId="271472059">
    <w:abstractNumId w:val="26"/>
  </w:num>
  <w:num w:numId="24" w16cid:durableId="1181160631">
    <w:abstractNumId w:val="21"/>
  </w:num>
  <w:num w:numId="25" w16cid:durableId="313293367">
    <w:abstractNumId w:val="46"/>
  </w:num>
  <w:num w:numId="26" w16cid:durableId="252250017">
    <w:abstractNumId w:val="44"/>
  </w:num>
  <w:num w:numId="27" w16cid:durableId="980233090">
    <w:abstractNumId w:val="8"/>
  </w:num>
  <w:num w:numId="28" w16cid:durableId="863784598">
    <w:abstractNumId w:val="23"/>
  </w:num>
  <w:num w:numId="29" w16cid:durableId="1218010456">
    <w:abstractNumId w:val="35"/>
  </w:num>
  <w:num w:numId="30" w16cid:durableId="752749403">
    <w:abstractNumId w:val="22"/>
  </w:num>
  <w:num w:numId="31" w16cid:durableId="1695964280">
    <w:abstractNumId w:val="43"/>
  </w:num>
  <w:num w:numId="32" w16cid:durableId="1754626374">
    <w:abstractNumId w:val="48"/>
  </w:num>
  <w:num w:numId="33" w16cid:durableId="636646887">
    <w:abstractNumId w:val="12"/>
  </w:num>
  <w:num w:numId="34" w16cid:durableId="731462614">
    <w:abstractNumId w:val="4"/>
  </w:num>
  <w:num w:numId="35" w16cid:durableId="1977177677">
    <w:abstractNumId w:val="32"/>
  </w:num>
  <w:num w:numId="36" w16cid:durableId="1616061648">
    <w:abstractNumId w:val="39"/>
  </w:num>
  <w:num w:numId="37" w16cid:durableId="1395545588">
    <w:abstractNumId w:val="34"/>
  </w:num>
  <w:num w:numId="38" w16cid:durableId="674843483">
    <w:abstractNumId w:val="2"/>
  </w:num>
  <w:num w:numId="39" w16cid:durableId="346710006">
    <w:abstractNumId w:val="11"/>
  </w:num>
  <w:num w:numId="40" w16cid:durableId="994140738">
    <w:abstractNumId w:val="40"/>
  </w:num>
  <w:num w:numId="41" w16cid:durableId="1112244111">
    <w:abstractNumId w:val="14"/>
  </w:num>
  <w:num w:numId="42" w16cid:durableId="1888101918">
    <w:abstractNumId w:val="17"/>
  </w:num>
  <w:num w:numId="43" w16cid:durableId="16321694">
    <w:abstractNumId w:val="13"/>
  </w:num>
  <w:num w:numId="44" w16cid:durableId="867107482">
    <w:abstractNumId w:val="24"/>
  </w:num>
  <w:num w:numId="45" w16cid:durableId="1936791559">
    <w:abstractNumId w:val="19"/>
  </w:num>
  <w:num w:numId="46" w16cid:durableId="2036733392">
    <w:abstractNumId w:val="7"/>
  </w:num>
  <w:num w:numId="47" w16cid:durableId="45565035">
    <w:abstractNumId w:val="30"/>
  </w:num>
  <w:num w:numId="48" w16cid:durableId="2136214618">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LE0sjAxtzQwMDVU0lEKTi0uzszPAykwqgUAgQkUxSwAAAA="/>
  </w:docVars>
  <w:rsids>
    <w:rsidRoot w:val="007F3B6B"/>
    <w:rsid w:val="00001459"/>
    <w:rsid w:val="000025CB"/>
    <w:rsid w:val="00003667"/>
    <w:rsid w:val="0000499D"/>
    <w:rsid w:val="00005786"/>
    <w:rsid w:val="0000781E"/>
    <w:rsid w:val="000104EC"/>
    <w:rsid w:val="00011A41"/>
    <w:rsid w:val="00011B87"/>
    <w:rsid w:val="00011EF7"/>
    <w:rsid w:val="00012008"/>
    <w:rsid w:val="00013FA9"/>
    <w:rsid w:val="000158E6"/>
    <w:rsid w:val="000165D1"/>
    <w:rsid w:val="00020587"/>
    <w:rsid w:val="00022A60"/>
    <w:rsid w:val="00022F1C"/>
    <w:rsid w:val="00023662"/>
    <w:rsid w:val="000236C6"/>
    <w:rsid w:val="000237E5"/>
    <w:rsid w:val="000238D7"/>
    <w:rsid w:val="00024B96"/>
    <w:rsid w:val="000250BA"/>
    <w:rsid w:val="00027671"/>
    <w:rsid w:val="00030312"/>
    <w:rsid w:val="00032A58"/>
    <w:rsid w:val="0003328D"/>
    <w:rsid w:val="00034899"/>
    <w:rsid w:val="0003665F"/>
    <w:rsid w:val="00037BF0"/>
    <w:rsid w:val="00037D50"/>
    <w:rsid w:val="000403C1"/>
    <w:rsid w:val="00040804"/>
    <w:rsid w:val="00040CCB"/>
    <w:rsid w:val="00041388"/>
    <w:rsid w:val="00042938"/>
    <w:rsid w:val="0004523D"/>
    <w:rsid w:val="00047BB7"/>
    <w:rsid w:val="00050E90"/>
    <w:rsid w:val="00051425"/>
    <w:rsid w:val="00051C2B"/>
    <w:rsid w:val="0005220C"/>
    <w:rsid w:val="000525D3"/>
    <w:rsid w:val="00052DB9"/>
    <w:rsid w:val="0005332B"/>
    <w:rsid w:val="00053ABB"/>
    <w:rsid w:val="00056048"/>
    <w:rsid w:val="00057F95"/>
    <w:rsid w:val="00061835"/>
    <w:rsid w:val="00061C9D"/>
    <w:rsid w:val="00062651"/>
    <w:rsid w:val="00063797"/>
    <w:rsid w:val="0006463C"/>
    <w:rsid w:val="00064756"/>
    <w:rsid w:val="000669EA"/>
    <w:rsid w:val="00067250"/>
    <w:rsid w:val="0006748E"/>
    <w:rsid w:val="00067B5C"/>
    <w:rsid w:val="00070B09"/>
    <w:rsid w:val="00071520"/>
    <w:rsid w:val="00072153"/>
    <w:rsid w:val="00072FC1"/>
    <w:rsid w:val="00074B9C"/>
    <w:rsid w:val="00076F40"/>
    <w:rsid w:val="000774DA"/>
    <w:rsid w:val="00080816"/>
    <w:rsid w:val="000817D3"/>
    <w:rsid w:val="00081E8A"/>
    <w:rsid w:val="0008243A"/>
    <w:rsid w:val="000839BC"/>
    <w:rsid w:val="000842CD"/>
    <w:rsid w:val="000862A2"/>
    <w:rsid w:val="00086644"/>
    <w:rsid w:val="00086F73"/>
    <w:rsid w:val="000901AF"/>
    <w:rsid w:val="000909E8"/>
    <w:rsid w:val="00091085"/>
    <w:rsid w:val="00092CD0"/>
    <w:rsid w:val="000931B3"/>
    <w:rsid w:val="00094939"/>
    <w:rsid w:val="000949BA"/>
    <w:rsid w:val="00094FFD"/>
    <w:rsid w:val="000952E9"/>
    <w:rsid w:val="0009585C"/>
    <w:rsid w:val="000959FF"/>
    <w:rsid w:val="00096FCF"/>
    <w:rsid w:val="00097774"/>
    <w:rsid w:val="00097CC1"/>
    <w:rsid w:val="000A07FC"/>
    <w:rsid w:val="000A0ADD"/>
    <w:rsid w:val="000A188E"/>
    <w:rsid w:val="000A1B85"/>
    <w:rsid w:val="000A21D3"/>
    <w:rsid w:val="000A279C"/>
    <w:rsid w:val="000A6670"/>
    <w:rsid w:val="000A6898"/>
    <w:rsid w:val="000A6BE8"/>
    <w:rsid w:val="000A7C3D"/>
    <w:rsid w:val="000B04A9"/>
    <w:rsid w:val="000B1176"/>
    <w:rsid w:val="000B134A"/>
    <w:rsid w:val="000B137C"/>
    <w:rsid w:val="000B296E"/>
    <w:rsid w:val="000B2EF5"/>
    <w:rsid w:val="000B3131"/>
    <w:rsid w:val="000B34A0"/>
    <w:rsid w:val="000B4228"/>
    <w:rsid w:val="000B4778"/>
    <w:rsid w:val="000B58BB"/>
    <w:rsid w:val="000B6ED5"/>
    <w:rsid w:val="000C07A0"/>
    <w:rsid w:val="000C12A9"/>
    <w:rsid w:val="000C2E50"/>
    <w:rsid w:val="000C3DB5"/>
    <w:rsid w:val="000C5B15"/>
    <w:rsid w:val="000C5E5C"/>
    <w:rsid w:val="000C65E9"/>
    <w:rsid w:val="000C6791"/>
    <w:rsid w:val="000C7F58"/>
    <w:rsid w:val="000D0445"/>
    <w:rsid w:val="000D07BF"/>
    <w:rsid w:val="000D1680"/>
    <w:rsid w:val="000D2C9A"/>
    <w:rsid w:val="000D4281"/>
    <w:rsid w:val="000D4C01"/>
    <w:rsid w:val="000D5E85"/>
    <w:rsid w:val="000D6201"/>
    <w:rsid w:val="000D62DF"/>
    <w:rsid w:val="000D63F7"/>
    <w:rsid w:val="000D7983"/>
    <w:rsid w:val="000E0D2C"/>
    <w:rsid w:val="000E1C9A"/>
    <w:rsid w:val="000E3D22"/>
    <w:rsid w:val="000E43B7"/>
    <w:rsid w:val="000E446A"/>
    <w:rsid w:val="000E5A08"/>
    <w:rsid w:val="000E5E47"/>
    <w:rsid w:val="000E608B"/>
    <w:rsid w:val="000E646C"/>
    <w:rsid w:val="000E6917"/>
    <w:rsid w:val="000E744D"/>
    <w:rsid w:val="000F0223"/>
    <w:rsid w:val="000F08B0"/>
    <w:rsid w:val="000F1801"/>
    <w:rsid w:val="000F26FB"/>
    <w:rsid w:val="000F2F9B"/>
    <w:rsid w:val="000F4021"/>
    <w:rsid w:val="000F612F"/>
    <w:rsid w:val="000F633E"/>
    <w:rsid w:val="000F662E"/>
    <w:rsid w:val="000F6C45"/>
    <w:rsid w:val="00100110"/>
    <w:rsid w:val="00101457"/>
    <w:rsid w:val="0010153A"/>
    <w:rsid w:val="00101C6C"/>
    <w:rsid w:val="00103437"/>
    <w:rsid w:val="00104527"/>
    <w:rsid w:val="001045DC"/>
    <w:rsid w:val="00104D81"/>
    <w:rsid w:val="00104EBA"/>
    <w:rsid w:val="00105897"/>
    <w:rsid w:val="00105FDB"/>
    <w:rsid w:val="00106A07"/>
    <w:rsid w:val="001070EB"/>
    <w:rsid w:val="00110D6A"/>
    <w:rsid w:val="00111B91"/>
    <w:rsid w:val="00111CB6"/>
    <w:rsid w:val="00111D03"/>
    <w:rsid w:val="00111DE4"/>
    <w:rsid w:val="001123D9"/>
    <w:rsid w:val="00112697"/>
    <w:rsid w:val="00112828"/>
    <w:rsid w:val="00112C66"/>
    <w:rsid w:val="001137BA"/>
    <w:rsid w:val="00114E99"/>
    <w:rsid w:val="001154E9"/>
    <w:rsid w:val="00117C6E"/>
    <w:rsid w:val="00121000"/>
    <w:rsid w:val="00121FCD"/>
    <w:rsid w:val="00123F48"/>
    <w:rsid w:val="00127521"/>
    <w:rsid w:val="00130543"/>
    <w:rsid w:val="00130DB0"/>
    <w:rsid w:val="00132083"/>
    <w:rsid w:val="00132445"/>
    <w:rsid w:val="00132EBC"/>
    <w:rsid w:val="0013305C"/>
    <w:rsid w:val="001330C4"/>
    <w:rsid w:val="0013384A"/>
    <w:rsid w:val="00133D95"/>
    <w:rsid w:val="00133F3B"/>
    <w:rsid w:val="001364B9"/>
    <w:rsid w:val="00136D5C"/>
    <w:rsid w:val="00141795"/>
    <w:rsid w:val="0014194B"/>
    <w:rsid w:val="00141AB5"/>
    <w:rsid w:val="0014246E"/>
    <w:rsid w:val="00142DFC"/>
    <w:rsid w:val="00145257"/>
    <w:rsid w:val="0014626D"/>
    <w:rsid w:val="00147564"/>
    <w:rsid w:val="00147B7D"/>
    <w:rsid w:val="00147D1E"/>
    <w:rsid w:val="00147FB4"/>
    <w:rsid w:val="00150338"/>
    <w:rsid w:val="0015093D"/>
    <w:rsid w:val="0015157A"/>
    <w:rsid w:val="0015288E"/>
    <w:rsid w:val="001539F3"/>
    <w:rsid w:val="00155780"/>
    <w:rsid w:val="001559BE"/>
    <w:rsid w:val="00156141"/>
    <w:rsid w:val="0015674B"/>
    <w:rsid w:val="00156CD2"/>
    <w:rsid w:val="001643D7"/>
    <w:rsid w:val="0016493C"/>
    <w:rsid w:val="001649A0"/>
    <w:rsid w:val="00167351"/>
    <w:rsid w:val="00167C22"/>
    <w:rsid w:val="001721AC"/>
    <w:rsid w:val="001731F4"/>
    <w:rsid w:val="00174625"/>
    <w:rsid w:val="00175870"/>
    <w:rsid w:val="001764F0"/>
    <w:rsid w:val="00176AEB"/>
    <w:rsid w:val="00176F16"/>
    <w:rsid w:val="0018045C"/>
    <w:rsid w:val="0018159E"/>
    <w:rsid w:val="00182B59"/>
    <w:rsid w:val="00183D9E"/>
    <w:rsid w:val="00183FBC"/>
    <w:rsid w:val="00184D29"/>
    <w:rsid w:val="00185044"/>
    <w:rsid w:val="0018567D"/>
    <w:rsid w:val="001866DD"/>
    <w:rsid w:val="0018789B"/>
    <w:rsid w:val="001932CE"/>
    <w:rsid w:val="00193EDE"/>
    <w:rsid w:val="00194E43"/>
    <w:rsid w:val="00194FB6"/>
    <w:rsid w:val="00196EFC"/>
    <w:rsid w:val="001973FA"/>
    <w:rsid w:val="001A037A"/>
    <w:rsid w:val="001A0E83"/>
    <w:rsid w:val="001A1004"/>
    <w:rsid w:val="001A132D"/>
    <w:rsid w:val="001A1CB9"/>
    <w:rsid w:val="001A2390"/>
    <w:rsid w:val="001A2F62"/>
    <w:rsid w:val="001A37A2"/>
    <w:rsid w:val="001A3CC9"/>
    <w:rsid w:val="001A5266"/>
    <w:rsid w:val="001A5762"/>
    <w:rsid w:val="001A5B71"/>
    <w:rsid w:val="001A5C3B"/>
    <w:rsid w:val="001A7778"/>
    <w:rsid w:val="001B0626"/>
    <w:rsid w:val="001B163F"/>
    <w:rsid w:val="001B19C9"/>
    <w:rsid w:val="001B1C4A"/>
    <w:rsid w:val="001B2A64"/>
    <w:rsid w:val="001B4595"/>
    <w:rsid w:val="001B4CA1"/>
    <w:rsid w:val="001B5A18"/>
    <w:rsid w:val="001C06CD"/>
    <w:rsid w:val="001C20DC"/>
    <w:rsid w:val="001C2598"/>
    <w:rsid w:val="001C5F31"/>
    <w:rsid w:val="001C6B8D"/>
    <w:rsid w:val="001C7F31"/>
    <w:rsid w:val="001D12BC"/>
    <w:rsid w:val="001D14B0"/>
    <w:rsid w:val="001D281C"/>
    <w:rsid w:val="001D3478"/>
    <w:rsid w:val="001D3AF8"/>
    <w:rsid w:val="001D535F"/>
    <w:rsid w:val="001D5C91"/>
    <w:rsid w:val="001E0307"/>
    <w:rsid w:val="001E0702"/>
    <w:rsid w:val="001E1C3C"/>
    <w:rsid w:val="001E233E"/>
    <w:rsid w:val="001E272C"/>
    <w:rsid w:val="001E2FF9"/>
    <w:rsid w:val="001E6415"/>
    <w:rsid w:val="001E6C8A"/>
    <w:rsid w:val="001F0E55"/>
    <w:rsid w:val="001F175E"/>
    <w:rsid w:val="001F2B35"/>
    <w:rsid w:val="001F3B09"/>
    <w:rsid w:val="001F42FC"/>
    <w:rsid w:val="001F4A99"/>
    <w:rsid w:val="001F67B5"/>
    <w:rsid w:val="001F730E"/>
    <w:rsid w:val="0020057A"/>
    <w:rsid w:val="0020236C"/>
    <w:rsid w:val="0020250D"/>
    <w:rsid w:val="00202F05"/>
    <w:rsid w:val="002030D4"/>
    <w:rsid w:val="002032E9"/>
    <w:rsid w:val="00204742"/>
    <w:rsid w:val="002050A7"/>
    <w:rsid w:val="00210466"/>
    <w:rsid w:val="00210EE4"/>
    <w:rsid w:val="00212EE4"/>
    <w:rsid w:val="0021523D"/>
    <w:rsid w:val="0021565F"/>
    <w:rsid w:val="00216089"/>
    <w:rsid w:val="00216EA3"/>
    <w:rsid w:val="00217ACB"/>
    <w:rsid w:val="0022015B"/>
    <w:rsid w:val="002203C6"/>
    <w:rsid w:val="0022077C"/>
    <w:rsid w:val="00221663"/>
    <w:rsid w:val="00222915"/>
    <w:rsid w:val="0022350F"/>
    <w:rsid w:val="00223A6F"/>
    <w:rsid w:val="00224615"/>
    <w:rsid w:val="002258C6"/>
    <w:rsid w:val="002259DA"/>
    <w:rsid w:val="0022640C"/>
    <w:rsid w:val="00227398"/>
    <w:rsid w:val="00230605"/>
    <w:rsid w:val="0023072C"/>
    <w:rsid w:val="0023199A"/>
    <w:rsid w:val="00232022"/>
    <w:rsid w:val="00233FAF"/>
    <w:rsid w:val="0023429A"/>
    <w:rsid w:val="00234EE7"/>
    <w:rsid w:val="00240397"/>
    <w:rsid w:val="0024308E"/>
    <w:rsid w:val="00243F17"/>
    <w:rsid w:val="00244215"/>
    <w:rsid w:val="0024424F"/>
    <w:rsid w:val="00246B26"/>
    <w:rsid w:val="00246DDA"/>
    <w:rsid w:val="002470E7"/>
    <w:rsid w:val="00247B74"/>
    <w:rsid w:val="0025001B"/>
    <w:rsid w:val="0025042E"/>
    <w:rsid w:val="0025127A"/>
    <w:rsid w:val="00251CE8"/>
    <w:rsid w:val="00252668"/>
    <w:rsid w:val="00254C33"/>
    <w:rsid w:val="00254C8C"/>
    <w:rsid w:val="00256BED"/>
    <w:rsid w:val="00257380"/>
    <w:rsid w:val="00257AAA"/>
    <w:rsid w:val="00257CBA"/>
    <w:rsid w:val="00260516"/>
    <w:rsid w:val="002607E7"/>
    <w:rsid w:val="00260AC2"/>
    <w:rsid w:val="002610D5"/>
    <w:rsid w:val="0026436E"/>
    <w:rsid w:val="002654E0"/>
    <w:rsid w:val="0026578A"/>
    <w:rsid w:val="002707EE"/>
    <w:rsid w:val="00270A3E"/>
    <w:rsid w:val="0027513E"/>
    <w:rsid w:val="00275E32"/>
    <w:rsid w:val="00276CC5"/>
    <w:rsid w:val="00277354"/>
    <w:rsid w:val="0028008C"/>
    <w:rsid w:val="0028149A"/>
    <w:rsid w:val="002857F2"/>
    <w:rsid w:val="002863A1"/>
    <w:rsid w:val="00286F5B"/>
    <w:rsid w:val="00287CF3"/>
    <w:rsid w:val="00290D0A"/>
    <w:rsid w:val="00291155"/>
    <w:rsid w:val="002911A2"/>
    <w:rsid w:val="00291260"/>
    <w:rsid w:val="0029129D"/>
    <w:rsid w:val="00291940"/>
    <w:rsid w:val="0029258C"/>
    <w:rsid w:val="00295FA9"/>
    <w:rsid w:val="002975A3"/>
    <w:rsid w:val="002A0139"/>
    <w:rsid w:val="002A0515"/>
    <w:rsid w:val="002A0D59"/>
    <w:rsid w:val="002A0E35"/>
    <w:rsid w:val="002A0EE0"/>
    <w:rsid w:val="002A149A"/>
    <w:rsid w:val="002A1EE5"/>
    <w:rsid w:val="002A3611"/>
    <w:rsid w:val="002A4287"/>
    <w:rsid w:val="002A42CF"/>
    <w:rsid w:val="002A4C6F"/>
    <w:rsid w:val="002A5AFD"/>
    <w:rsid w:val="002A64FF"/>
    <w:rsid w:val="002B0A84"/>
    <w:rsid w:val="002B29EA"/>
    <w:rsid w:val="002B316A"/>
    <w:rsid w:val="002B3409"/>
    <w:rsid w:val="002B3C19"/>
    <w:rsid w:val="002B4A91"/>
    <w:rsid w:val="002B5A44"/>
    <w:rsid w:val="002B6C0C"/>
    <w:rsid w:val="002B73CD"/>
    <w:rsid w:val="002B796D"/>
    <w:rsid w:val="002C0232"/>
    <w:rsid w:val="002C2EB3"/>
    <w:rsid w:val="002C31D9"/>
    <w:rsid w:val="002C3DB8"/>
    <w:rsid w:val="002C41BC"/>
    <w:rsid w:val="002C4C4F"/>
    <w:rsid w:val="002C5B4C"/>
    <w:rsid w:val="002C5DC9"/>
    <w:rsid w:val="002C72E6"/>
    <w:rsid w:val="002D0A8F"/>
    <w:rsid w:val="002D1329"/>
    <w:rsid w:val="002D174B"/>
    <w:rsid w:val="002D33AA"/>
    <w:rsid w:val="002D3A06"/>
    <w:rsid w:val="002D3A8E"/>
    <w:rsid w:val="002D5DC6"/>
    <w:rsid w:val="002D5E47"/>
    <w:rsid w:val="002D5ED1"/>
    <w:rsid w:val="002D69AB"/>
    <w:rsid w:val="002E0198"/>
    <w:rsid w:val="002E3551"/>
    <w:rsid w:val="002E4BB1"/>
    <w:rsid w:val="002E4E4A"/>
    <w:rsid w:val="002E5341"/>
    <w:rsid w:val="002E5AED"/>
    <w:rsid w:val="002F0B30"/>
    <w:rsid w:val="002F1762"/>
    <w:rsid w:val="002F30B8"/>
    <w:rsid w:val="002F427C"/>
    <w:rsid w:val="002F49D7"/>
    <w:rsid w:val="002F50B5"/>
    <w:rsid w:val="002F55B0"/>
    <w:rsid w:val="002F6191"/>
    <w:rsid w:val="002F6D8D"/>
    <w:rsid w:val="0030101F"/>
    <w:rsid w:val="00301366"/>
    <w:rsid w:val="00301F78"/>
    <w:rsid w:val="0030240B"/>
    <w:rsid w:val="00304332"/>
    <w:rsid w:val="0030686B"/>
    <w:rsid w:val="00306C06"/>
    <w:rsid w:val="003104F2"/>
    <w:rsid w:val="00311F71"/>
    <w:rsid w:val="00313493"/>
    <w:rsid w:val="003139B9"/>
    <w:rsid w:val="00315658"/>
    <w:rsid w:val="0031590A"/>
    <w:rsid w:val="00315BB4"/>
    <w:rsid w:val="00316B17"/>
    <w:rsid w:val="00317415"/>
    <w:rsid w:val="00320258"/>
    <w:rsid w:val="00321134"/>
    <w:rsid w:val="00321C1A"/>
    <w:rsid w:val="00322D6E"/>
    <w:rsid w:val="00323282"/>
    <w:rsid w:val="003245BC"/>
    <w:rsid w:val="00325423"/>
    <w:rsid w:val="00326F96"/>
    <w:rsid w:val="0032747B"/>
    <w:rsid w:val="003278AD"/>
    <w:rsid w:val="00327E9B"/>
    <w:rsid w:val="00330F94"/>
    <w:rsid w:val="0033121A"/>
    <w:rsid w:val="00331DFF"/>
    <w:rsid w:val="00333E57"/>
    <w:rsid w:val="00336158"/>
    <w:rsid w:val="00336B59"/>
    <w:rsid w:val="00337AED"/>
    <w:rsid w:val="00341188"/>
    <w:rsid w:val="0034164D"/>
    <w:rsid w:val="003423B4"/>
    <w:rsid w:val="0034433A"/>
    <w:rsid w:val="00346EFF"/>
    <w:rsid w:val="00347513"/>
    <w:rsid w:val="003475C2"/>
    <w:rsid w:val="00347FF3"/>
    <w:rsid w:val="003503FA"/>
    <w:rsid w:val="00350E9D"/>
    <w:rsid w:val="003511B0"/>
    <w:rsid w:val="003511F3"/>
    <w:rsid w:val="0035191C"/>
    <w:rsid w:val="00351D2C"/>
    <w:rsid w:val="003521BB"/>
    <w:rsid w:val="00353C7B"/>
    <w:rsid w:val="00353CC9"/>
    <w:rsid w:val="00353E55"/>
    <w:rsid w:val="003554A0"/>
    <w:rsid w:val="00356A92"/>
    <w:rsid w:val="00361135"/>
    <w:rsid w:val="00363871"/>
    <w:rsid w:val="00363DA6"/>
    <w:rsid w:val="0036495E"/>
    <w:rsid w:val="0036570B"/>
    <w:rsid w:val="00365B18"/>
    <w:rsid w:val="00365F25"/>
    <w:rsid w:val="00366520"/>
    <w:rsid w:val="003665EF"/>
    <w:rsid w:val="00367787"/>
    <w:rsid w:val="003715E7"/>
    <w:rsid w:val="00371A4A"/>
    <w:rsid w:val="00372986"/>
    <w:rsid w:val="00372DA7"/>
    <w:rsid w:val="003746CC"/>
    <w:rsid w:val="0037512B"/>
    <w:rsid w:val="00375A8E"/>
    <w:rsid w:val="00375C1D"/>
    <w:rsid w:val="00376716"/>
    <w:rsid w:val="00376B21"/>
    <w:rsid w:val="00377AA9"/>
    <w:rsid w:val="0038162D"/>
    <w:rsid w:val="00382386"/>
    <w:rsid w:val="00382A7C"/>
    <w:rsid w:val="0038390F"/>
    <w:rsid w:val="003845A5"/>
    <w:rsid w:val="00385880"/>
    <w:rsid w:val="00385D19"/>
    <w:rsid w:val="0038642D"/>
    <w:rsid w:val="003901FB"/>
    <w:rsid w:val="00390E5C"/>
    <w:rsid w:val="0039152C"/>
    <w:rsid w:val="0039203C"/>
    <w:rsid w:val="00392447"/>
    <w:rsid w:val="00392BE7"/>
    <w:rsid w:val="00392D17"/>
    <w:rsid w:val="00393D75"/>
    <w:rsid w:val="003954DE"/>
    <w:rsid w:val="00397004"/>
    <w:rsid w:val="00397010"/>
    <w:rsid w:val="0039749C"/>
    <w:rsid w:val="003A057A"/>
    <w:rsid w:val="003A06DE"/>
    <w:rsid w:val="003A08FE"/>
    <w:rsid w:val="003A0A39"/>
    <w:rsid w:val="003A0B26"/>
    <w:rsid w:val="003A39F0"/>
    <w:rsid w:val="003A5B32"/>
    <w:rsid w:val="003A5E47"/>
    <w:rsid w:val="003A60FC"/>
    <w:rsid w:val="003A67FF"/>
    <w:rsid w:val="003B0236"/>
    <w:rsid w:val="003B0846"/>
    <w:rsid w:val="003B10BE"/>
    <w:rsid w:val="003B1675"/>
    <w:rsid w:val="003B2790"/>
    <w:rsid w:val="003B2AFE"/>
    <w:rsid w:val="003B44C4"/>
    <w:rsid w:val="003B4776"/>
    <w:rsid w:val="003B51EB"/>
    <w:rsid w:val="003B5622"/>
    <w:rsid w:val="003B585E"/>
    <w:rsid w:val="003B66A0"/>
    <w:rsid w:val="003B793D"/>
    <w:rsid w:val="003B7A3C"/>
    <w:rsid w:val="003C0380"/>
    <w:rsid w:val="003C1499"/>
    <w:rsid w:val="003C26EF"/>
    <w:rsid w:val="003C2D1D"/>
    <w:rsid w:val="003C2E63"/>
    <w:rsid w:val="003C3290"/>
    <w:rsid w:val="003C368F"/>
    <w:rsid w:val="003C3D37"/>
    <w:rsid w:val="003C52C2"/>
    <w:rsid w:val="003C720D"/>
    <w:rsid w:val="003D0826"/>
    <w:rsid w:val="003D3EF9"/>
    <w:rsid w:val="003D6AD8"/>
    <w:rsid w:val="003D6DD9"/>
    <w:rsid w:val="003E015E"/>
    <w:rsid w:val="003E0475"/>
    <w:rsid w:val="003E4B46"/>
    <w:rsid w:val="003E4D17"/>
    <w:rsid w:val="003E550D"/>
    <w:rsid w:val="003E683C"/>
    <w:rsid w:val="003E6D75"/>
    <w:rsid w:val="003E76DA"/>
    <w:rsid w:val="003E7A51"/>
    <w:rsid w:val="003F060B"/>
    <w:rsid w:val="003F0752"/>
    <w:rsid w:val="003F237B"/>
    <w:rsid w:val="003F3268"/>
    <w:rsid w:val="003F61F1"/>
    <w:rsid w:val="003F63A8"/>
    <w:rsid w:val="003F6FB1"/>
    <w:rsid w:val="003F7C46"/>
    <w:rsid w:val="00400308"/>
    <w:rsid w:val="0040196E"/>
    <w:rsid w:val="00402B0C"/>
    <w:rsid w:val="004031F6"/>
    <w:rsid w:val="00403A0C"/>
    <w:rsid w:val="004044BD"/>
    <w:rsid w:val="004053A9"/>
    <w:rsid w:val="0040699E"/>
    <w:rsid w:val="0041049B"/>
    <w:rsid w:val="00410955"/>
    <w:rsid w:val="00411ADE"/>
    <w:rsid w:val="004120A4"/>
    <w:rsid w:val="00412F8D"/>
    <w:rsid w:val="00413327"/>
    <w:rsid w:val="004145AB"/>
    <w:rsid w:val="004148F8"/>
    <w:rsid w:val="00415E9D"/>
    <w:rsid w:val="00417005"/>
    <w:rsid w:val="00421715"/>
    <w:rsid w:val="00422DCD"/>
    <w:rsid w:val="00423F61"/>
    <w:rsid w:val="00424B98"/>
    <w:rsid w:val="004253C6"/>
    <w:rsid w:val="00425B24"/>
    <w:rsid w:val="00425C1F"/>
    <w:rsid w:val="00426C3C"/>
    <w:rsid w:val="00426EA7"/>
    <w:rsid w:val="0042767A"/>
    <w:rsid w:val="004308A3"/>
    <w:rsid w:val="00432372"/>
    <w:rsid w:val="0043265A"/>
    <w:rsid w:val="0043276A"/>
    <w:rsid w:val="00433228"/>
    <w:rsid w:val="0043355B"/>
    <w:rsid w:val="00434E01"/>
    <w:rsid w:val="00435062"/>
    <w:rsid w:val="004352E5"/>
    <w:rsid w:val="00435300"/>
    <w:rsid w:val="0043531B"/>
    <w:rsid w:val="004356AE"/>
    <w:rsid w:val="00436998"/>
    <w:rsid w:val="00436EAC"/>
    <w:rsid w:val="00441C69"/>
    <w:rsid w:val="00443CBD"/>
    <w:rsid w:val="00444A61"/>
    <w:rsid w:val="004456C0"/>
    <w:rsid w:val="00446CB0"/>
    <w:rsid w:val="00446F57"/>
    <w:rsid w:val="004477E1"/>
    <w:rsid w:val="004500C2"/>
    <w:rsid w:val="0045086B"/>
    <w:rsid w:val="004513A5"/>
    <w:rsid w:val="00453186"/>
    <w:rsid w:val="004538E8"/>
    <w:rsid w:val="0045470A"/>
    <w:rsid w:val="00454CF5"/>
    <w:rsid w:val="004551AA"/>
    <w:rsid w:val="00455400"/>
    <w:rsid w:val="00457FCC"/>
    <w:rsid w:val="004604DC"/>
    <w:rsid w:val="0046100B"/>
    <w:rsid w:val="00461486"/>
    <w:rsid w:val="00463D8A"/>
    <w:rsid w:val="00463E61"/>
    <w:rsid w:val="00464CDC"/>
    <w:rsid w:val="00465A16"/>
    <w:rsid w:val="00466252"/>
    <w:rsid w:val="00467363"/>
    <w:rsid w:val="004673F2"/>
    <w:rsid w:val="00470329"/>
    <w:rsid w:val="00470433"/>
    <w:rsid w:val="0047165C"/>
    <w:rsid w:val="00472B2A"/>
    <w:rsid w:val="00473DFA"/>
    <w:rsid w:val="00474257"/>
    <w:rsid w:val="0047434A"/>
    <w:rsid w:val="00475230"/>
    <w:rsid w:val="004759FA"/>
    <w:rsid w:val="00475AB6"/>
    <w:rsid w:val="00475B18"/>
    <w:rsid w:val="00477054"/>
    <w:rsid w:val="00477997"/>
    <w:rsid w:val="004800E1"/>
    <w:rsid w:val="0048084C"/>
    <w:rsid w:val="004816D6"/>
    <w:rsid w:val="00481C99"/>
    <w:rsid w:val="004824A8"/>
    <w:rsid w:val="00482F31"/>
    <w:rsid w:val="00483354"/>
    <w:rsid w:val="00485797"/>
    <w:rsid w:val="00485F7D"/>
    <w:rsid w:val="00491197"/>
    <w:rsid w:val="00492156"/>
    <w:rsid w:val="004A0115"/>
    <w:rsid w:val="004A01E9"/>
    <w:rsid w:val="004A0493"/>
    <w:rsid w:val="004A141D"/>
    <w:rsid w:val="004A199D"/>
    <w:rsid w:val="004A3097"/>
    <w:rsid w:val="004A4EE4"/>
    <w:rsid w:val="004B0269"/>
    <w:rsid w:val="004B1327"/>
    <w:rsid w:val="004B323E"/>
    <w:rsid w:val="004B3AA6"/>
    <w:rsid w:val="004B6E5C"/>
    <w:rsid w:val="004C09A9"/>
    <w:rsid w:val="004C0D1B"/>
    <w:rsid w:val="004C1349"/>
    <w:rsid w:val="004C13EB"/>
    <w:rsid w:val="004C356C"/>
    <w:rsid w:val="004C3830"/>
    <w:rsid w:val="004C393B"/>
    <w:rsid w:val="004C453F"/>
    <w:rsid w:val="004C4D43"/>
    <w:rsid w:val="004C578B"/>
    <w:rsid w:val="004C5F5D"/>
    <w:rsid w:val="004C611C"/>
    <w:rsid w:val="004C6D1F"/>
    <w:rsid w:val="004C6E6B"/>
    <w:rsid w:val="004C712F"/>
    <w:rsid w:val="004C78FC"/>
    <w:rsid w:val="004D0C50"/>
    <w:rsid w:val="004D2820"/>
    <w:rsid w:val="004D2B70"/>
    <w:rsid w:val="004D399F"/>
    <w:rsid w:val="004D3CDF"/>
    <w:rsid w:val="004D42A6"/>
    <w:rsid w:val="004D481B"/>
    <w:rsid w:val="004D606B"/>
    <w:rsid w:val="004E08A6"/>
    <w:rsid w:val="004E1AE5"/>
    <w:rsid w:val="004E31F0"/>
    <w:rsid w:val="004E3293"/>
    <w:rsid w:val="004E5B1D"/>
    <w:rsid w:val="004F0757"/>
    <w:rsid w:val="004F09B2"/>
    <w:rsid w:val="004F1CF0"/>
    <w:rsid w:val="004F2C5F"/>
    <w:rsid w:val="004F2D25"/>
    <w:rsid w:val="004F3588"/>
    <w:rsid w:val="004F584C"/>
    <w:rsid w:val="004F6511"/>
    <w:rsid w:val="004F670F"/>
    <w:rsid w:val="004F7767"/>
    <w:rsid w:val="00500E42"/>
    <w:rsid w:val="00502F27"/>
    <w:rsid w:val="00503350"/>
    <w:rsid w:val="005040B8"/>
    <w:rsid w:val="005042B8"/>
    <w:rsid w:val="005055E7"/>
    <w:rsid w:val="00505A4E"/>
    <w:rsid w:val="00506234"/>
    <w:rsid w:val="0051043D"/>
    <w:rsid w:val="0051227E"/>
    <w:rsid w:val="00512321"/>
    <w:rsid w:val="005125FC"/>
    <w:rsid w:val="005143C0"/>
    <w:rsid w:val="0051446E"/>
    <w:rsid w:val="00516194"/>
    <w:rsid w:val="00516EB2"/>
    <w:rsid w:val="00517B7F"/>
    <w:rsid w:val="00517CCA"/>
    <w:rsid w:val="0052032C"/>
    <w:rsid w:val="005209FC"/>
    <w:rsid w:val="00520D91"/>
    <w:rsid w:val="005214D3"/>
    <w:rsid w:val="005215CF"/>
    <w:rsid w:val="005232B8"/>
    <w:rsid w:val="005255E5"/>
    <w:rsid w:val="00525BEC"/>
    <w:rsid w:val="005260A9"/>
    <w:rsid w:val="0053003D"/>
    <w:rsid w:val="0053082A"/>
    <w:rsid w:val="00530CB0"/>
    <w:rsid w:val="00530EEC"/>
    <w:rsid w:val="00531FC2"/>
    <w:rsid w:val="005326DD"/>
    <w:rsid w:val="005334F6"/>
    <w:rsid w:val="005335CB"/>
    <w:rsid w:val="00533E50"/>
    <w:rsid w:val="005341B3"/>
    <w:rsid w:val="00534259"/>
    <w:rsid w:val="00534A44"/>
    <w:rsid w:val="00540106"/>
    <w:rsid w:val="005428C2"/>
    <w:rsid w:val="0054413A"/>
    <w:rsid w:val="00544692"/>
    <w:rsid w:val="00545553"/>
    <w:rsid w:val="0054610C"/>
    <w:rsid w:val="00550013"/>
    <w:rsid w:val="00552664"/>
    <w:rsid w:val="00553888"/>
    <w:rsid w:val="00556828"/>
    <w:rsid w:val="00557646"/>
    <w:rsid w:val="00560004"/>
    <w:rsid w:val="00560401"/>
    <w:rsid w:val="00562DF0"/>
    <w:rsid w:val="00564B8D"/>
    <w:rsid w:val="005677F0"/>
    <w:rsid w:val="00571F16"/>
    <w:rsid w:val="00572D40"/>
    <w:rsid w:val="005730A8"/>
    <w:rsid w:val="00573A86"/>
    <w:rsid w:val="00573D30"/>
    <w:rsid w:val="005745AE"/>
    <w:rsid w:val="00574C94"/>
    <w:rsid w:val="00575764"/>
    <w:rsid w:val="00575EF0"/>
    <w:rsid w:val="00576ED6"/>
    <w:rsid w:val="00577158"/>
    <w:rsid w:val="00580DE5"/>
    <w:rsid w:val="00582428"/>
    <w:rsid w:val="0058380A"/>
    <w:rsid w:val="0058392B"/>
    <w:rsid w:val="00583A0B"/>
    <w:rsid w:val="00583BD1"/>
    <w:rsid w:val="0058543E"/>
    <w:rsid w:val="0058736B"/>
    <w:rsid w:val="00590D7C"/>
    <w:rsid w:val="005943E2"/>
    <w:rsid w:val="0059679D"/>
    <w:rsid w:val="00596D2B"/>
    <w:rsid w:val="00596F64"/>
    <w:rsid w:val="00596FD1"/>
    <w:rsid w:val="005A0433"/>
    <w:rsid w:val="005A1005"/>
    <w:rsid w:val="005A11F1"/>
    <w:rsid w:val="005A23C8"/>
    <w:rsid w:val="005A3A9F"/>
    <w:rsid w:val="005A4284"/>
    <w:rsid w:val="005A547C"/>
    <w:rsid w:val="005A55F6"/>
    <w:rsid w:val="005A5D5F"/>
    <w:rsid w:val="005A62AB"/>
    <w:rsid w:val="005A62E1"/>
    <w:rsid w:val="005A7839"/>
    <w:rsid w:val="005B0097"/>
    <w:rsid w:val="005B02E9"/>
    <w:rsid w:val="005B072A"/>
    <w:rsid w:val="005B0EF2"/>
    <w:rsid w:val="005B16AB"/>
    <w:rsid w:val="005B2E27"/>
    <w:rsid w:val="005B3005"/>
    <w:rsid w:val="005B49F2"/>
    <w:rsid w:val="005B504B"/>
    <w:rsid w:val="005B5215"/>
    <w:rsid w:val="005B54FE"/>
    <w:rsid w:val="005B625A"/>
    <w:rsid w:val="005B6BBB"/>
    <w:rsid w:val="005B6EEB"/>
    <w:rsid w:val="005B7238"/>
    <w:rsid w:val="005C0A9F"/>
    <w:rsid w:val="005C1E42"/>
    <w:rsid w:val="005C1EB9"/>
    <w:rsid w:val="005C2D60"/>
    <w:rsid w:val="005C3A89"/>
    <w:rsid w:val="005C4FFB"/>
    <w:rsid w:val="005C55C4"/>
    <w:rsid w:val="005C584A"/>
    <w:rsid w:val="005C5C89"/>
    <w:rsid w:val="005D03C6"/>
    <w:rsid w:val="005D2AD8"/>
    <w:rsid w:val="005D2CE0"/>
    <w:rsid w:val="005D39E3"/>
    <w:rsid w:val="005D5C21"/>
    <w:rsid w:val="005D798B"/>
    <w:rsid w:val="005E0255"/>
    <w:rsid w:val="005E0F35"/>
    <w:rsid w:val="005E15D2"/>
    <w:rsid w:val="005E1E82"/>
    <w:rsid w:val="005E223A"/>
    <w:rsid w:val="005E2D54"/>
    <w:rsid w:val="005E4FFA"/>
    <w:rsid w:val="005E549E"/>
    <w:rsid w:val="005E54A2"/>
    <w:rsid w:val="005E5C5C"/>
    <w:rsid w:val="005E6740"/>
    <w:rsid w:val="005E71F3"/>
    <w:rsid w:val="005F213C"/>
    <w:rsid w:val="005F2960"/>
    <w:rsid w:val="005F4061"/>
    <w:rsid w:val="005F4DE5"/>
    <w:rsid w:val="005F5C0E"/>
    <w:rsid w:val="005F5C26"/>
    <w:rsid w:val="005F61F7"/>
    <w:rsid w:val="005F7D9C"/>
    <w:rsid w:val="00600D48"/>
    <w:rsid w:val="006010A3"/>
    <w:rsid w:val="00602CE6"/>
    <w:rsid w:val="00603010"/>
    <w:rsid w:val="00603AD9"/>
    <w:rsid w:val="00605E93"/>
    <w:rsid w:val="006066D2"/>
    <w:rsid w:val="00610E72"/>
    <w:rsid w:val="006122AA"/>
    <w:rsid w:val="006124A3"/>
    <w:rsid w:val="00612D1E"/>
    <w:rsid w:val="00613460"/>
    <w:rsid w:val="00615C2D"/>
    <w:rsid w:val="00616337"/>
    <w:rsid w:val="006204C0"/>
    <w:rsid w:val="00621B00"/>
    <w:rsid w:val="00621BF2"/>
    <w:rsid w:val="0062235B"/>
    <w:rsid w:val="00622F8C"/>
    <w:rsid w:val="00624697"/>
    <w:rsid w:val="0062537F"/>
    <w:rsid w:val="00625BA9"/>
    <w:rsid w:val="00631347"/>
    <w:rsid w:val="00631D9E"/>
    <w:rsid w:val="00631F32"/>
    <w:rsid w:val="006322A7"/>
    <w:rsid w:val="00632775"/>
    <w:rsid w:val="00633FDA"/>
    <w:rsid w:val="00635440"/>
    <w:rsid w:val="00636BF4"/>
    <w:rsid w:val="00636E42"/>
    <w:rsid w:val="0063712D"/>
    <w:rsid w:val="00637B07"/>
    <w:rsid w:val="006432B7"/>
    <w:rsid w:val="006433AB"/>
    <w:rsid w:val="006436A7"/>
    <w:rsid w:val="00643CF2"/>
    <w:rsid w:val="00644A46"/>
    <w:rsid w:val="00644F89"/>
    <w:rsid w:val="006455F9"/>
    <w:rsid w:val="006458A7"/>
    <w:rsid w:val="006461F4"/>
    <w:rsid w:val="00646269"/>
    <w:rsid w:val="00647435"/>
    <w:rsid w:val="00650A4F"/>
    <w:rsid w:val="006512DC"/>
    <w:rsid w:val="006516FE"/>
    <w:rsid w:val="00651F52"/>
    <w:rsid w:val="00651FD0"/>
    <w:rsid w:val="006523D7"/>
    <w:rsid w:val="00652669"/>
    <w:rsid w:val="00652D94"/>
    <w:rsid w:val="00652F06"/>
    <w:rsid w:val="00653DAF"/>
    <w:rsid w:val="0065461F"/>
    <w:rsid w:val="00655377"/>
    <w:rsid w:val="00655759"/>
    <w:rsid w:val="00656E86"/>
    <w:rsid w:val="00657BF5"/>
    <w:rsid w:val="00660416"/>
    <w:rsid w:val="00660EC0"/>
    <w:rsid w:val="00662963"/>
    <w:rsid w:val="00663796"/>
    <w:rsid w:val="00663EEA"/>
    <w:rsid w:val="0066517D"/>
    <w:rsid w:val="00666988"/>
    <w:rsid w:val="0067084F"/>
    <w:rsid w:val="00671587"/>
    <w:rsid w:val="006724B2"/>
    <w:rsid w:val="0067268E"/>
    <w:rsid w:val="006733F5"/>
    <w:rsid w:val="00673A7C"/>
    <w:rsid w:val="00673D79"/>
    <w:rsid w:val="006767DA"/>
    <w:rsid w:val="006808ED"/>
    <w:rsid w:val="00681B92"/>
    <w:rsid w:val="00681ED6"/>
    <w:rsid w:val="00683836"/>
    <w:rsid w:val="0068501C"/>
    <w:rsid w:val="00685725"/>
    <w:rsid w:val="00686302"/>
    <w:rsid w:val="006865FB"/>
    <w:rsid w:val="00686AEC"/>
    <w:rsid w:val="00690C46"/>
    <w:rsid w:val="00693160"/>
    <w:rsid w:val="006935A0"/>
    <w:rsid w:val="0069439F"/>
    <w:rsid w:val="006944EA"/>
    <w:rsid w:val="006958C3"/>
    <w:rsid w:val="00695D03"/>
    <w:rsid w:val="00695ED1"/>
    <w:rsid w:val="00697A62"/>
    <w:rsid w:val="006A07CE"/>
    <w:rsid w:val="006A164B"/>
    <w:rsid w:val="006A1C0E"/>
    <w:rsid w:val="006A5683"/>
    <w:rsid w:val="006A60A3"/>
    <w:rsid w:val="006A7174"/>
    <w:rsid w:val="006B071C"/>
    <w:rsid w:val="006B0C4F"/>
    <w:rsid w:val="006B16DF"/>
    <w:rsid w:val="006B23BC"/>
    <w:rsid w:val="006B24B9"/>
    <w:rsid w:val="006B33E4"/>
    <w:rsid w:val="006B3B5D"/>
    <w:rsid w:val="006B7B64"/>
    <w:rsid w:val="006B7CC0"/>
    <w:rsid w:val="006C0DD7"/>
    <w:rsid w:val="006C2092"/>
    <w:rsid w:val="006C3E05"/>
    <w:rsid w:val="006C51D8"/>
    <w:rsid w:val="006C5759"/>
    <w:rsid w:val="006C5BC4"/>
    <w:rsid w:val="006C5F22"/>
    <w:rsid w:val="006C688A"/>
    <w:rsid w:val="006C73EB"/>
    <w:rsid w:val="006C760D"/>
    <w:rsid w:val="006C7A21"/>
    <w:rsid w:val="006D0DE7"/>
    <w:rsid w:val="006D2247"/>
    <w:rsid w:val="006D2A6F"/>
    <w:rsid w:val="006D5FF3"/>
    <w:rsid w:val="006D64BD"/>
    <w:rsid w:val="006D7A27"/>
    <w:rsid w:val="006D7FE0"/>
    <w:rsid w:val="006E1E81"/>
    <w:rsid w:val="006E2576"/>
    <w:rsid w:val="006E25AE"/>
    <w:rsid w:val="006E30F8"/>
    <w:rsid w:val="006E5CAE"/>
    <w:rsid w:val="006E61CD"/>
    <w:rsid w:val="006E620D"/>
    <w:rsid w:val="006E68B8"/>
    <w:rsid w:val="006E711E"/>
    <w:rsid w:val="006E78D5"/>
    <w:rsid w:val="006F05F3"/>
    <w:rsid w:val="006F18AD"/>
    <w:rsid w:val="006F3F87"/>
    <w:rsid w:val="006F45A5"/>
    <w:rsid w:val="006F4C9D"/>
    <w:rsid w:val="006F5B53"/>
    <w:rsid w:val="0070063F"/>
    <w:rsid w:val="00701248"/>
    <w:rsid w:val="00701D66"/>
    <w:rsid w:val="007022A1"/>
    <w:rsid w:val="00706368"/>
    <w:rsid w:val="00710CE2"/>
    <w:rsid w:val="00710FEF"/>
    <w:rsid w:val="007116A9"/>
    <w:rsid w:val="00711FAE"/>
    <w:rsid w:val="00712ADA"/>
    <w:rsid w:val="0071342D"/>
    <w:rsid w:val="00714BB1"/>
    <w:rsid w:val="007172F3"/>
    <w:rsid w:val="007176A2"/>
    <w:rsid w:val="007177A0"/>
    <w:rsid w:val="00720532"/>
    <w:rsid w:val="00721F7F"/>
    <w:rsid w:val="00722494"/>
    <w:rsid w:val="00725086"/>
    <w:rsid w:val="00725095"/>
    <w:rsid w:val="00725669"/>
    <w:rsid w:val="00725B6A"/>
    <w:rsid w:val="007261D3"/>
    <w:rsid w:val="00727642"/>
    <w:rsid w:val="007277FA"/>
    <w:rsid w:val="0073177D"/>
    <w:rsid w:val="007329EA"/>
    <w:rsid w:val="00732E50"/>
    <w:rsid w:val="00735F55"/>
    <w:rsid w:val="00736F27"/>
    <w:rsid w:val="007375C9"/>
    <w:rsid w:val="00737A68"/>
    <w:rsid w:val="00737F0C"/>
    <w:rsid w:val="00740907"/>
    <w:rsid w:val="00740A38"/>
    <w:rsid w:val="00740DFD"/>
    <w:rsid w:val="0074249B"/>
    <w:rsid w:val="00743C04"/>
    <w:rsid w:val="00744773"/>
    <w:rsid w:val="00744985"/>
    <w:rsid w:val="00744B0A"/>
    <w:rsid w:val="00744E31"/>
    <w:rsid w:val="0074516F"/>
    <w:rsid w:val="00746455"/>
    <w:rsid w:val="007474C1"/>
    <w:rsid w:val="00747D08"/>
    <w:rsid w:val="00747D4D"/>
    <w:rsid w:val="00747DE5"/>
    <w:rsid w:val="007506C3"/>
    <w:rsid w:val="007517AA"/>
    <w:rsid w:val="00751B9C"/>
    <w:rsid w:val="007524D9"/>
    <w:rsid w:val="00752635"/>
    <w:rsid w:val="00752A50"/>
    <w:rsid w:val="007530D1"/>
    <w:rsid w:val="00755C1F"/>
    <w:rsid w:val="00755F68"/>
    <w:rsid w:val="00756ABA"/>
    <w:rsid w:val="007571BA"/>
    <w:rsid w:val="00757D14"/>
    <w:rsid w:val="00757E91"/>
    <w:rsid w:val="0076209F"/>
    <w:rsid w:val="00762124"/>
    <w:rsid w:val="0076231A"/>
    <w:rsid w:val="007623AC"/>
    <w:rsid w:val="0076326F"/>
    <w:rsid w:val="00763578"/>
    <w:rsid w:val="007639C9"/>
    <w:rsid w:val="00763BB3"/>
    <w:rsid w:val="007654D2"/>
    <w:rsid w:val="00765719"/>
    <w:rsid w:val="0076621C"/>
    <w:rsid w:val="007664E4"/>
    <w:rsid w:val="0077026E"/>
    <w:rsid w:val="007705F1"/>
    <w:rsid w:val="00771103"/>
    <w:rsid w:val="007712F9"/>
    <w:rsid w:val="007723B6"/>
    <w:rsid w:val="0077335B"/>
    <w:rsid w:val="00773D65"/>
    <w:rsid w:val="0077443E"/>
    <w:rsid w:val="00776D0E"/>
    <w:rsid w:val="007774FC"/>
    <w:rsid w:val="0078060F"/>
    <w:rsid w:val="00780AF1"/>
    <w:rsid w:val="007815B3"/>
    <w:rsid w:val="00782DE9"/>
    <w:rsid w:val="00783EFA"/>
    <w:rsid w:val="00784311"/>
    <w:rsid w:val="00784A3B"/>
    <w:rsid w:val="00785051"/>
    <w:rsid w:val="0078577B"/>
    <w:rsid w:val="00786138"/>
    <w:rsid w:val="00786706"/>
    <w:rsid w:val="0078695D"/>
    <w:rsid w:val="00787107"/>
    <w:rsid w:val="007872A4"/>
    <w:rsid w:val="007875F1"/>
    <w:rsid w:val="00787E5D"/>
    <w:rsid w:val="00792506"/>
    <w:rsid w:val="00793C6F"/>
    <w:rsid w:val="00794CFE"/>
    <w:rsid w:val="007957E5"/>
    <w:rsid w:val="00797235"/>
    <w:rsid w:val="007975D0"/>
    <w:rsid w:val="007A0B82"/>
    <w:rsid w:val="007A24EF"/>
    <w:rsid w:val="007A2526"/>
    <w:rsid w:val="007A32C7"/>
    <w:rsid w:val="007A3903"/>
    <w:rsid w:val="007A52D5"/>
    <w:rsid w:val="007A5D3D"/>
    <w:rsid w:val="007A5F52"/>
    <w:rsid w:val="007A61EB"/>
    <w:rsid w:val="007A64CC"/>
    <w:rsid w:val="007A67E1"/>
    <w:rsid w:val="007A723A"/>
    <w:rsid w:val="007B02D3"/>
    <w:rsid w:val="007B2BBA"/>
    <w:rsid w:val="007B76F6"/>
    <w:rsid w:val="007C066A"/>
    <w:rsid w:val="007C3101"/>
    <w:rsid w:val="007C35EE"/>
    <w:rsid w:val="007C3A2B"/>
    <w:rsid w:val="007C487E"/>
    <w:rsid w:val="007D1EFE"/>
    <w:rsid w:val="007D31E4"/>
    <w:rsid w:val="007D48C1"/>
    <w:rsid w:val="007D6505"/>
    <w:rsid w:val="007D6671"/>
    <w:rsid w:val="007D7287"/>
    <w:rsid w:val="007E06E9"/>
    <w:rsid w:val="007E1DE2"/>
    <w:rsid w:val="007E2106"/>
    <w:rsid w:val="007E436E"/>
    <w:rsid w:val="007E5FB7"/>
    <w:rsid w:val="007E63A9"/>
    <w:rsid w:val="007E64E0"/>
    <w:rsid w:val="007E76A3"/>
    <w:rsid w:val="007E796C"/>
    <w:rsid w:val="007E7AB0"/>
    <w:rsid w:val="007F0194"/>
    <w:rsid w:val="007F1761"/>
    <w:rsid w:val="007F19CD"/>
    <w:rsid w:val="007F2A57"/>
    <w:rsid w:val="007F31A1"/>
    <w:rsid w:val="007F3B6B"/>
    <w:rsid w:val="007F71D9"/>
    <w:rsid w:val="007F71F4"/>
    <w:rsid w:val="007F7572"/>
    <w:rsid w:val="00800B35"/>
    <w:rsid w:val="00801948"/>
    <w:rsid w:val="00801CB9"/>
    <w:rsid w:val="00802AD7"/>
    <w:rsid w:val="0080305D"/>
    <w:rsid w:val="00804299"/>
    <w:rsid w:val="008052BE"/>
    <w:rsid w:val="00807DF3"/>
    <w:rsid w:val="0081118E"/>
    <w:rsid w:val="00811DEE"/>
    <w:rsid w:val="00812B3C"/>
    <w:rsid w:val="00812BE0"/>
    <w:rsid w:val="0081516C"/>
    <w:rsid w:val="00820103"/>
    <w:rsid w:val="0082097E"/>
    <w:rsid w:val="00820BAE"/>
    <w:rsid w:val="00822233"/>
    <w:rsid w:val="00823DE9"/>
    <w:rsid w:val="00824A11"/>
    <w:rsid w:val="00825298"/>
    <w:rsid w:val="0082553B"/>
    <w:rsid w:val="00826125"/>
    <w:rsid w:val="00827696"/>
    <w:rsid w:val="00827E31"/>
    <w:rsid w:val="00831516"/>
    <w:rsid w:val="00831CAF"/>
    <w:rsid w:val="00832952"/>
    <w:rsid w:val="00832D37"/>
    <w:rsid w:val="008341AA"/>
    <w:rsid w:val="00834C7B"/>
    <w:rsid w:val="00836255"/>
    <w:rsid w:val="0083718F"/>
    <w:rsid w:val="00837819"/>
    <w:rsid w:val="00840E3B"/>
    <w:rsid w:val="0084248F"/>
    <w:rsid w:val="0084261C"/>
    <w:rsid w:val="00842E34"/>
    <w:rsid w:val="00846B3F"/>
    <w:rsid w:val="00850583"/>
    <w:rsid w:val="00850A18"/>
    <w:rsid w:val="00852265"/>
    <w:rsid w:val="0085255A"/>
    <w:rsid w:val="008543F5"/>
    <w:rsid w:val="008545D7"/>
    <w:rsid w:val="00854FAF"/>
    <w:rsid w:val="008567B3"/>
    <w:rsid w:val="00856B38"/>
    <w:rsid w:val="008577D6"/>
    <w:rsid w:val="00857B7E"/>
    <w:rsid w:val="00857CF7"/>
    <w:rsid w:val="00857F1E"/>
    <w:rsid w:val="00861A33"/>
    <w:rsid w:val="008628D3"/>
    <w:rsid w:val="00862DAA"/>
    <w:rsid w:val="00862F42"/>
    <w:rsid w:val="00863302"/>
    <w:rsid w:val="00863D89"/>
    <w:rsid w:val="0086490A"/>
    <w:rsid w:val="0086544B"/>
    <w:rsid w:val="00865852"/>
    <w:rsid w:val="00865C92"/>
    <w:rsid w:val="00866B0D"/>
    <w:rsid w:val="00866BD1"/>
    <w:rsid w:val="00867577"/>
    <w:rsid w:val="0087424C"/>
    <w:rsid w:val="00874EEC"/>
    <w:rsid w:val="00875A4E"/>
    <w:rsid w:val="00877F7A"/>
    <w:rsid w:val="008800FF"/>
    <w:rsid w:val="00880949"/>
    <w:rsid w:val="00881AAC"/>
    <w:rsid w:val="00882E63"/>
    <w:rsid w:val="00884A85"/>
    <w:rsid w:val="00885208"/>
    <w:rsid w:val="00885BF0"/>
    <w:rsid w:val="00885D49"/>
    <w:rsid w:val="00887508"/>
    <w:rsid w:val="00890303"/>
    <w:rsid w:val="008919C8"/>
    <w:rsid w:val="008929FB"/>
    <w:rsid w:val="00892ACC"/>
    <w:rsid w:val="00893734"/>
    <w:rsid w:val="00893CDD"/>
    <w:rsid w:val="008949FB"/>
    <w:rsid w:val="00894D81"/>
    <w:rsid w:val="00895466"/>
    <w:rsid w:val="00895918"/>
    <w:rsid w:val="0089686D"/>
    <w:rsid w:val="00896B49"/>
    <w:rsid w:val="008978BF"/>
    <w:rsid w:val="008A1521"/>
    <w:rsid w:val="008A27EC"/>
    <w:rsid w:val="008A28AC"/>
    <w:rsid w:val="008A2D69"/>
    <w:rsid w:val="008A40E1"/>
    <w:rsid w:val="008A4539"/>
    <w:rsid w:val="008A4943"/>
    <w:rsid w:val="008A65BA"/>
    <w:rsid w:val="008A6B94"/>
    <w:rsid w:val="008A71A4"/>
    <w:rsid w:val="008B0469"/>
    <w:rsid w:val="008B3773"/>
    <w:rsid w:val="008B54DC"/>
    <w:rsid w:val="008C009C"/>
    <w:rsid w:val="008C0F23"/>
    <w:rsid w:val="008C114F"/>
    <w:rsid w:val="008C16D4"/>
    <w:rsid w:val="008C35AA"/>
    <w:rsid w:val="008C4153"/>
    <w:rsid w:val="008C4D88"/>
    <w:rsid w:val="008C51E5"/>
    <w:rsid w:val="008C6737"/>
    <w:rsid w:val="008C6765"/>
    <w:rsid w:val="008C7758"/>
    <w:rsid w:val="008C7D03"/>
    <w:rsid w:val="008C7F65"/>
    <w:rsid w:val="008D0C89"/>
    <w:rsid w:val="008D290A"/>
    <w:rsid w:val="008D341B"/>
    <w:rsid w:val="008D3D6B"/>
    <w:rsid w:val="008D3F34"/>
    <w:rsid w:val="008D4F0A"/>
    <w:rsid w:val="008D5A41"/>
    <w:rsid w:val="008D665B"/>
    <w:rsid w:val="008D687A"/>
    <w:rsid w:val="008D6E2E"/>
    <w:rsid w:val="008D6E98"/>
    <w:rsid w:val="008D70CE"/>
    <w:rsid w:val="008E0072"/>
    <w:rsid w:val="008E014B"/>
    <w:rsid w:val="008E0237"/>
    <w:rsid w:val="008E038C"/>
    <w:rsid w:val="008E0956"/>
    <w:rsid w:val="008E0A11"/>
    <w:rsid w:val="008E0A7C"/>
    <w:rsid w:val="008E1A97"/>
    <w:rsid w:val="008E2074"/>
    <w:rsid w:val="008E292E"/>
    <w:rsid w:val="008E2DAE"/>
    <w:rsid w:val="008E52A2"/>
    <w:rsid w:val="008E6964"/>
    <w:rsid w:val="008E75B6"/>
    <w:rsid w:val="008E7AE7"/>
    <w:rsid w:val="008F0150"/>
    <w:rsid w:val="008F0CCF"/>
    <w:rsid w:val="008F2581"/>
    <w:rsid w:val="008F320C"/>
    <w:rsid w:val="008F6B42"/>
    <w:rsid w:val="009010B7"/>
    <w:rsid w:val="0090211C"/>
    <w:rsid w:val="00902FA2"/>
    <w:rsid w:val="00902FE0"/>
    <w:rsid w:val="00903FD7"/>
    <w:rsid w:val="00906572"/>
    <w:rsid w:val="00907BFC"/>
    <w:rsid w:val="00910EF7"/>
    <w:rsid w:val="00911742"/>
    <w:rsid w:val="0091186F"/>
    <w:rsid w:val="00913AEB"/>
    <w:rsid w:val="00915043"/>
    <w:rsid w:val="00916B08"/>
    <w:rsid w:val="00916D3F"/>
    <w:rsid w:val="009203CB"/>
    <w:rsid w:val="00921886"/>
    <w:rsid w:val="0092190E"/>
    <w:rsid w:val="00921F79"/>
    <w:rsid w:val="009239F5"/>
    <w:rsid w:val="00927397"/>
    <w:rsid w:val="0092761A"/>
    <w:rsid w:val="009326D7"/>
    <w:rsid w:val="00935274"/>
    <w:rsid w:val="00936409"/>
    <w:rsid w:val="0093648C"/>
    <w:rsid w:val="00937877"/>
    <w:rsid w:val="00940EB4"/>
    <w:rsid w:val="00941AE8"/>
    <w:rsid w:val="00942E8F"/>
    <w:rsid w:val="00944839"/>
    <w:rsid w:val="00945B6B"/>
    <w:rsid w:val="0094741C"/>
    <w:rsid w:val="00947F5D"/>
    <w:rsid w:val="00950313"/>
    <w:rsid w:val="009525C3"/>
    <w:rsid w:val="00952928"/>
    <w:rsid w:val="00954032"/>
    <w:rsid w:val="00955D15"/>
    <w:rsid w:val="00955D50"/>
    <w:rsid w:val="00955E58"/>
    <w:rsid w:val="009567B8"/>
    <w:rsid w:val="009574FF"/>
    <w:rsid w:val="00957E80"/>
    <w:rsid w:val="00957FA7"/>
    <w:rsid w:val="00960044"/>
    <w:rsid w:val="00960D77"/>
    <w:rsid w:val="00961613"/>
    <w:rsid w:val="00961CF2"/>
    <w:rsid w:val="00963E1E"/>
    <w:rsid w:val="009645FC"/>
    <w:rsid w:val="00964B49"/>
    <w:rsid w:val="00965198"/>
    <w:rsid w:val="009653B7"/>
    <w:rsid w:val="009661B0"/>
    <w:rsid w:val="009667FA"/>
    <w:rsid w:val="00967C17"/>
    <w:rsid w:val="00970228"/>
    <w:rsid w:val="00970E68"/>
    <w:rsid w:val="00971C4B"/>
    <w:rsid w:val="0097264C"/>
    <w:rsid w:val="00973111"/>
    <w:rsid w:val="009731EC"/>
    <w:rsid w:val="009739C4"/>
    <w:rsid w:val="00975088"/>
    <w:rsid w:val="009767C4"/>
    <w:rsid w:val="009769F2"/>
    <w:rsid w:val="00976DDF"/>
    <w:rsid w:val="00977537"/>
    <w:rsid w:val="00977819"/>
    <w:rsid w:val="00981C4E"/>
    <w:rsid w:val="00985128"/>
    <w:rsid w:val="00985238"/>
    <w:rsid w:val="0098594D"/>
    <w:rsid w:val="00986739"/>
    <w:rsid w:val="00986D69"/>
    <w:rsid w:val="00986FCE"/>
    <w:rsid w:val="0099092A"/>
    <w:rsid w:val="00991017"/>
    <w:rsid w:val="009918FC"/>
    <w:rsid w:val="009918FD"/>
    <w:rsid w:val="00991CCF"/>
    <w:rsid w:val="00992195"/>
    <w:rsid w:val="00994A7A"/>
    <w:rsid w:val="00994DCB"/>
    <w:rsid w:val="00997703"/>
    <w:rsid w:val="009A0B13"/>
    <w:rsid w:val="009A26CD"/>
    <w:rsid w:val="009A2CD9"/>
    <w:rsid w:val="009A3ED7"/>
    <w:rsid w:val="009A52B1"/>
    <w:rsid w:val="009A5E6B"/>
    <w:rsid w:val="009A609F"/>
    <w:rsid w:val="009B187D"/>
    <w:rsid w:val="009B35C5"/>
    <w:rsid w:val="009B3E9E"/>
    <w:rsid w:val="009B7365"/>
    <w:rsid w:val="009C0ACE"/>
    <w:rsid w:val="009C1108"/>
    <w:rsid w:val="009C1222"/>
    <w:rsid w:val="009C1C3C"/>
    <w:rsid w:val="009C2344"/>
    <w:rsid w:val="009C26A1"/>
    <w:rsid w:val="009C2ED0"/>
    <w:rsid w:val="009C4B75"/>
    <w:rsid w:val="009C50EB"/>
    <w:rsid w:val="009C5EF0"/>
    <w:rsid w:val="009D1C9D"/>
    <w:rsid w:val="009D48E9"/>
    <w:rsid w:val="009D50E4"/>
    <w:rsid w:val="009D50EF"/>
    <w:rsid w:val="009D5C57"/>
    <w:rsid w:val="009D63C9"/>
    <w:rsid w:val="009D666D"/>
    <w:rsid w:val="009E0595"/>
    <w:rsid w:val="009E0F22"/>
    <w:rsid w:val="009E18AC"/>
    <w:rsid w:val="009E1D98"/>
    <w:rsid w:val="009E1EC5"/>
    <w:rsid w:val="009E2C8A"/>
    <w:rsid w:val="009E2F02"/>
    <w:rsid w:val="009E37B1"/>
    <w:rsid w:val="009E3AD8"/>
    <w:rsid w:val="009E3B46"/>
    <w:rsid w:val="009E43F7"/>
    <w:rsid w:val="009E48A6"/>
    <w:rsid w:val="009E4DC6"/>
    <w:rsid w:val="009E5ED2"/>
    <w:rsid w:val="009F1E75"/>
    <w:rsid w:val="009F2859"/>
    <w:rsid w:val="009F4024"/>
    <w:rsid w:val="009F424F"/>
    <w:rsid w:val="009F53B9"/>
    <w:rsid w:val="009F5695"/>
    <w:rsid w:val="009F66B9"/>
    <w:rsid w:val="009F6ACB"/>
    <w:rsid w:val="009F70E8"/>
    <w:rsid w:val="009F7234"/>
    <w:rsid w:val="00A00485"/>
    <w:rsid w:val="00A00E0A"/>
    <w:rsid w:val="00A01017"/>
    <w:rsid w:val="00A01864"/>
    <w:rsid w:val="00A01C7C"/>
    <w:rsid w:val="00A01F63"/>
    <w:rsid w:val="00A0231C"/>
    <w:rsid w:val="00A02887"/>
    <w:rsid w:val="00A0334E"/>
    <w:rsid w:val="00A03378"/>
    <w:rsid w:val="00A040DE"/>
    <w:rsid w:val="00A061DB"/>
    <w:rsid w:val="00A067D4"/>
    <w:rsid w:val="00A06BFB"/>
    <w:rsid w:val="00A07C11"/>
    <w:rsid w:val="00A119CF"/>
    <w:rsid w:val="00A11FE5"/>
    <w:rsid w:val="00A1379A"/>
    <w:rsid w:val="00A1673C"/>
    <w:rsid w:val="00A17463"/>
    <w:rsid w:val="00A206D4"/>
    <w:rsid w:val="00A21A1B"/>
    <w:rsid w:val="00A228FC"/>
    <w:rsid w:val="00A22B65"/>
    <w:rsid w:val="00A23053"/>
    <w:rsid w:val="00A2607D"/>
    <w:rsid w:val="00A26D3F"/>
    <w:rsid w:val="00A26F25"/>
    <w:rsid w:val="00A26F32"/>
    <w:rsid w:val="00A272B5"/>
    <w:rsid w:val="00A3200D"/>
    <w:rsid w:val="00A332D3"/>
    <w:rsid w:val="00A347CD"/>
    <w:rsid w:val="00A34863"/>
    <w:rsid w:val="00A348BE"/>
    <w:rsid w:val="00A34B9A"/>
    <w:rsid w:val="00A37334"/>
    <w:rsid w:val="00A40435"/>
    <w:rsid w:val="00A416BB"/>
    <w:rsid w:val="00A427F9"/>
    <w:rsid w:val="00A44365"/>
    <w:rsid w:val="00A45556"/>
    <w:rsid w:val="00A4638E"/>
    <w:rsid w:val="00A46DDC"/>
    <w:rsid w:val="00A50278"/>
    <w:rsid w:val="00A505F3"/>
    <w:rsid w:val="00A513AA"/>
    <w:rsid w:val="00A51437"/>
    <w:rsid w:val="00A51726"/>
    <w:rsid w:val="00A526A5"/>
    <w:rsid w:val="00A52F87"/>
    <w:rsid w:val="00A5339D"/>
    <w:rsid w:val="00A53548"/>
    <w:rsid w:val="00A53F95"/>
    <w:rsid w:val="00A5435C"/>
    <w:rsid w:val="00A61A0E"/>
    <w:rsid w:val="00A62262"/>
    <w:rsid w:val="00A635B4"/>
    <w:rsid w:val="00A64315"/>
    <w:rsid w:val="00A64404"/>
    <w:rsid w:val="00A646F1"/>
    <w:rsid w:val="00A65762"/>
    <w:rsid w:val="00A65DF6"/>
    <w:rsid w:val="00A66AAD"/>
    <w:rsid w:val="00A66F10"/>
    <w:rsid w:val="00A70199"/>
    <w:rsid w:val="00A71824"/>
    <w:rsid w:val="00A7238E"/>
    <w:rsid w:val="00A736F9"/>
    <w:rsid w:val="00A740A0"/>
    <w:rsid w:val="00A741D4"/>
    <w:rsid w:val="00A747D5"/>
    <w:rsid w:val="00A761C5"/>
    <w:rsid w:val="00A77C62"/>
    <w:rsid w:val="00A81933"/>
    <w:rsid w:val="00A81EE6"/>
    <w:rsid w:val="00A8238F"/>
    <w:rsid w:val="00A8258F"/>
    <w:rsid w:val="00A827B8"/>
    <w:rsid w:val="00A84960"/>
    <w:rsid w:val="00A84DFA"/>
    <w:rsid w:val="00A84E10"/>
    <w:rsid w:val="00A864FD"/>
    <w:rsid w:val="00A878DB"/>
    <w:rsid w:val="00A90913"/>
    <w:rsid w:val="00A91205"/>
    <w:rsid w:val="00A937E6"/>
    <w:rsid w:val="00A93A65"/>
    <w:rsid w:val="00A93F0B"/>
    <w:rsid w:val="00A95B7A"/>
    <w:rsid w:val="00A95E22"/>
    <w:rsid w:val="00AA0521"/>
    <w:rsid w:val="00AA250C"/>
    <w:rsid w:val="00AA40BB"/>
    <w:rsid w:val="00AA487D"/>
    <w:rsid w:val="00AA5BF3"/>
    <w:rsid w:val="00AA603D"/>
    <w:rsid w:val="00AA6F7E"/>
    <w:rsid w:val="00AA7483"/>
    <w:rsid w:val="00AA7F0D"/>
    <w:rsid w:val="00AB2526"/>
    <w:rsid w:val="00AB3448"/>
    <w:rsid w:val="00AB4C18"/>
    <w:rsid w:val="00AB4FD6"/>
    <w:rsid w:val="00AB529A"/>
    <w:rsid w:val="00AB6577"/>
    <w:rsid w:val="00AB75C5"/>
    <w:rsid w:val="00AC06A0"/>
    <w:rsid w:val="00AC0A0A"/>
    <w:rsid w:val="00AC1D2B"/>
    <w:rsid w:val="00AC219E"/>
    <w:rsid w:val="00AC29E0"/>
    <w:rsid w:val="00AC2FC4"/>
    <w:rsid w:val="00AC41B4"/>
    <w:rsid w:val="00AC4691"/>
    <w:rsid w:val="00AC61B5"/>
    <w:rsid w:val="00AC64CD"/>
    <w:rsid w:val="00AC7AB2"/>
    <w:rsid w:val="00AD25D7"/>
    <w:rsid w:val="00AD2E4F"/>
    <w:rsid w:val="00AD4FD8"/>
    <w:rsid w:val="00AD55B4"/>
    <w:rsid w:val="00AD7FFA"/>
    <w:rsid w:val="00AE06AC"/>
    <w:rsid w:val="00AE0C93"/>
    <w:rsid w:val="00AE1587"/>
    <w:rsid w:val="00AE16B8"/>
    <w:rsid w:val="00AE1E3D"/>
    <w:rsid w:val="00AE21CF"/>
    <w:rsid w:val="00AE263D"/>
    <w:rsid w:val="00AE3AD7"/>
    <w:rsid w:val="00AE3AED"/>
    <w:rsid w:val="00AE3C94"/>
    <w:rsid w:val="00AE497A"/>
    <w:rsid w:val="00AE5570"/>
    <w:rsid w:val="00AE702D"/>
    <w:rsid w:val="00AE7914"/>
    <w:rsid w:val="00AF0DB0"/>
    <w:rsid w:val="00AF1226"/>
    <w:rsid w:val="00AF2126"/>
    <w:rsid w:val="00AF23F1"/>
    <w:rsid w:val="00AF3031"/>
    <w:rsid w:val="00AF443C"/>
    <w:rsid w:val="00AF50B7"/>
    <w:rsid w:val="00AF549D"/>
    <w:rsid w:val="00AF5D2C"/>
    <w:rsid w:val="00AF7E26"/>
    <w:rsid w:val="00B00FEA"/>
    <w:rsid w:val="00B0137E"/>
    <w:rsid w:val="00B013C2"/>
    <w:rsid w:val="00B01659"/>
    <w:rsid w:val="00B017F6"/>
    <w:rsid w:val="00B0306E"/>
    <w:rsid w:val="00B0399F"/>
    <w:rsid w:val="00B04C80"/>
    <w:rsid w:val="00B06637"/>
    <w:rsid w:val="00B066C9"/>
    <w:rsid w:val="00B069F5"/>
    <w:rsid w:val="00B10653"/>
    <w:rsid w:val="00B11440"/>
    <w:rsid w:val="00B130D9"/>
    <w:rsid w:val="00B162B9"/>
    <w:rsid w:val="00B17468"/>
    <w:rsid w:val="00B17ABB"/>
    <w:rsid w:val="00B20423"/>
    <w:rsid w:val="00B20622"/>
    <w:rsid w:val="00B225CF"/>
    <w:rsid w:val="00B225D0"/>
    <w:rsid w:val="00B22849"/>
    <w:rsid w:val="00B2428F"/>
    <w:rsid w:val="00B25447"/>
    <w:rsid w:val="00B254C8"/>
    <w:rsid w:val="00B2571B"/>
    <w:rsid w:val="00B25A1A"/>
    <w:rsid w:val="00B261C3"/>
    <w:rsid w:val="00B26CFF"/>
    <w:rsid w:val="00B31343"/>
    <w:rsid w:val="00B31618"/>
    <w:rsid w:val="00B31677"/>
    <w:rsid w:val="00B316D0"/>
    <w:rsid w:val="00B32008"/>
    <w:rsid w:val="00B325C5"/>
    <w:rsid w:val="00B32E39"/>
    <w:rsid w:val="00B3304E"/>
    <w:rsid w:val="00B33E41"/>
    <w:rsid w:val="00B35BA6"/>
    <w:rsid w:val="00B36354"/>
    <w:rsid w:val="00B367F1"/>
    <w:rsid w:val="00B4097D"/>
    <w:rsid w:val="00B416B7"/>
    <w:rsid w:val="00B41A09"/>
    <w:rsid w:val="00B4208E"/>
    <w:rsid w:val="00B42C61"/>
    <w:rsid w:val="00B42F7D"/>
    <w:rsid w:val="00B43DF4"/>
    <w:rsid w:val="00B44063"/>
    <w:rsid w:val="00B45004"/>
    <w:rsid w:val="00B45170"/>
    <w:rsid w:val="00B45617"/>
    <w:rsid w:val="00B463A7"/>
    <w:rsid w:val="00B47BE0"/>
    <w:rsid w:val="00B51FBD"/>
    <w:rsid w:val="00B5242B"/>
    <w:rsid w:val="00B5357A"/>
    <w:rsid w:val="00B53E25"/>
    <w:rsid w:val="00B5497F"/>
    <w:rsid w:val="00B54D64"/>
    <w:rsid w:val="00B55C07"/>
    <w:rsid w:val="00B570E8"/>
    <w:rsid w:val="00B57281"/>
    <w:rsid w:val="00B57AA6"/>
    <w:rsid w:val="00B60730"/>
    <w:rsid w:val="00B61340"/>
    <w:rsid w:val="00B61A79"/>
    <w:rsid w:val="00B62986"/>
    <w:rsid w:val="00B6302B"/>
    <w:rsid w:val="00B6390B"/>
    <w:rsid w:val="00B63DB2"/>
    <w:rsid w:val="00B64553"/>
    <w:rsid w:val="00B6686C"/>
    <w:rsid w:val="00B66BD3"/>
    <w:rsid w:val="00B676C1"/>
    <w:rsid w:val="00B718F4"/>
    <w:rsid w:val="00B72705"/>
    <w:rsid w:val="00B72F61"/>
    <w:rsid w:val="00B73A81"/>
    <w:rsid w:val="00B73BD2"/>
    <w:rsid w:val="00B74944"/>
    <w:rsid w:val="00B77DF3"/>
    <w:rsid w:val="00B805DE"/>
    <w:rsid w:val="00B807B1"/>
    <w:rsid w:val="00B80B54"/>
    <w:rsid w:val="00B80BE4"/>
    <w:rsid w:val="00B81786"/>
    <w:rsid w:val="00B824B6"/>
    <w:rsid w:val="00B82B82"/>
    <w:rsid w:val="00B85056"/>
    <w:rsid w:val="00B86B40"/>
    <w:rsid w:val="00B87156"/>
    <w:rsid w:val="00B87F0A"/>
    <w:rsid w:val="00B90B9C"/>
    <w:rsid w:val="00B92714"/>
    <w:rsid w:val="00B933F8"/>
    <w:rsid w:val="00B9484E"/>
    <w:rsid w:val="00B948A8"/>
    <w:rsid w:val="00B97AE7"/>
    <w:rsid w:val="00B97BA4"/>
    <w:rsid w:val="00BA00E2"/>
    <w:rsid w:val="00BA0224"/>
    <w:rsid w:val="00BA1062"/>
    <w:rsid w:val="00BA13EB"/>
    <w:rsid w:val="00BA1B1D"/>
    <w:rsid w:val="00BA1C53"/>
    <w:rsid w:val="00BA3372"/>
    <w:rsid w:val="00BA5C01"/>
    <w:rsid w:val="00BA7C9A"/>
    <w:rsid w:val="00BA7F91"/>
    <w:rsid w:val="00BB0821"/>
    <w:rsid w:val="00BB09AB"/>
    <w:rsid w:val="00BB0C21"/>
    <w:rsid w:val="00BB0CEE"/>
    <w:rsid w:val="00BB136D"/>
    <w:rsid w:val="00BB14D6"/>
    <w:rsid w:val="00BB18DD"/>
    <w:rsid w:val="00BB26D9"/>
    <w:rsid w:val="00BB2DF5"/>
    <w:rsid w:val="00BB32AA"/>
    <w:rsid w:val="00BB58D5"/>
    <w:rsid w:val="00BB61FE"/>
    <w:rsid w:val="00BB6AD0"/>
    <w:rsid w:val="00BB734F"/>
    <w:rsid w:val="00BB782A"/>
    <w:rsid w:val="00BB7FC7"/>
    <w:rsid w:val="00BC2604"/>
    <w:rsid w:val="00BC2A1A"/>
    <w:rsid w:val="00BC3A0C"/>
    <w:rsid w:val="00BC41ED"/>
    <w:rsid w:val="00BC5800"/>
    <w:rsid w:val="00BC5F49"/>
    <w:rsid w:val="00BC7C6F"/>
    <w:rsid w:val="00BC7F53"/>
    <w:rsid w:val="00BD1400"/>
    <w:rsid w:val="00BD1E03"/>
    <w:rsid w:val="00BD218D"/>
    <w:rsid w:val="00BD4013"/>
    <w:rsid w:val="00BD45B3"/>
    <w:rsid w:val="00BD53BA"/>
    <w:rsid w:val="00BD5A81"/>
    <w:rsid w:val="00BD5EC2"/>
    <w:rsid w:val="00BD6333"/>
    <w:rsid w:val="00BD675D"/>
    <w:rsid w:val="00BD6F15"/>
    <w:rsid w:val="00BE0D8A"/>
    <w:rsid w:val="00BE16F1"/>
    <w:rsid w:val="00BE20D9"/>
    <w:rsid w:val="00BE2A9F"/>
    <w:rsid w:val="00BE2D85"/>
    <w:rsid w:val="00BE2F2B"/>
    <w:rsid w:val="00BE3085"/>
    <w:rsid w:val="00BE32F8"/>
    <w:rsid w:val="00BE41AA"/>
    <w:rsid w:val="00BE4794"/>
    <w:rsid w:val="00BE49E5"/>
    <w:rsid w:val="00BE4FC4"/>
    <w:rsid w:val="00BE6611"/>
    <w:rsid w:val="00BE7270"/>
    <w:rsid w:val="00BE72E7"/>
    <w:rsid w:val="00BF3818"/>
    <w:rsid w:val="00BF77BD"/>
    <w:rsid w:val="00C000FE"/>
    <w:rsid w:val="00C00681"/>
    <w:rsid w:val="00C020F2"/>
    <w:rsid w:val="00C031FB"/>
    <w:rsid w:val="00C03AEE"/>
    <w:rsid w:val="00C05793"/>
    <w:rsid w:val="00C06B24"/>
    <w:rsid w:val="00C07579"/>
    <w:rsid w:val="00C07DB3"/>
    <w:rsid w:val="00C07E48"/>
    <w:rsid w:val="00C10445"/>
    <w:rsid w:val="00C10509"/>
    <w:rsid w:val="00C10805"/>
    <w:rsid w:val="00C11217"/>
    <w:rsid w:val="00C121B0"/>
    <w:rsid w:val="00C12605"/>
    <w:rsid w:val="00C12939"/>
    <w:rsid w:val="00C14991"/>
    <w:rsid w:val="00C14AAE"/>
    <w:rsid w:val="00C14B9B"/>
    <w:rsid w:val="00C157C8"/>
    <w:rsid w:val="00C161D0"/>
    <w:rsid w:val="00C166DF"/>
    <w:rsid w:val="00C1703C"/>
    <w:rsid w:val="00C220AC"/>
    <w:rsid w:val="00C227DD"/>
    <w:rsid w:val="00C23052"/>
    <w:rsid w:val="00C23565"/>
    <w:rsid w:val="00C23E9E"/>
    <w:rsid w:val="00C2506B"/>
    <w:rsid w:val="00C2589D"/>
    <w:rsid w:val="00C265F2"/>
    <w:rsid w:val="00C27C76"/>
    <w:rsid w:val="00C27FE6"/>
    <w:rsid w:val="00C31F7A"/>
    <w:rsid w:val="00C33C64"/>
    <w:rsid w:val="00C342B7"/>
    <w:rsid w:val="00C35762"/>
    <w:rsid w:val="00C35F6A"/>
    <w:rsid w:val="00C3733C"/>
    <w:rsid w:val="00C3749B"/>
    <w:rsid w:val="00C41028"/>
    <w:rsid w:val="00C41331"/>
    <w:rsid w:val="00C4193E"/>
    <w:rsid w:val="00C4263A"/>
    <w:rsid w:val="00C42E7C"/>
    <w:rsid w:val="00C44A01"/>
    <w:rsid w:val="00C454D4"/>
    <w:rsid w:val="00C460DC"/>
    <w:rsid w:val="00C46E04"/>
    <w:rsid w:val="00C470F0"/>
    <w:rsid w:val="00C505BE"/>
    <w:rsid w:val="00C50D69"/>
    <w:rsid w:val="00C51998"/>
    <w:rsid w:val="00C51C5B"/>
    <w:rsid w:val="00C541BC"/>
    <w:rsid w:val="00C54980"/>
    <w:rsid w:val="00C55975"/>
    <w:rsid w:val="00C56021"/>
    <w:rsid w:val="00C5709E"/>
    <w:rsid w:val="00C57264"/>
    <w:rsid w:val="00C60203"/>
    <w:rsid w:val="00C62623"/>
    <w:rsid w:val="00C62638"/>
    <w:rsid w:val="00C63C45"/>
    <w:rsid w:val="00C65C15"/>
    <w:rsid w:val="00C66451"/>
    <w:rsid w:val="00C675D4"/>
    <w:rsid w:val="00C67715"/>
    <w:rsid w:val="00C702EC"/>
    <w:rsid w:val="00C70E22"/>
    <w:rsid w:val="00C7123C"/>
    <w:rsid w:val="00C71FE5"/>
    <w:rsid w:val="00C72892"/>
    <w:rsid w:val="00C74B69"/>
    <w:rsid w:val="00C753DA"/>
    <w:rsid w:val="00C756EA"/>
    <w:rsid w:val="00C81001"/>
    <w:rsid w:val="00C82F55"/>
    <w:rsid w:val="00C8336E"/>
    <w:rsid w:val="00C84639"/>
    <w:rsid w:val="00C86DA2"/>
    <w:rsid w:val="00C902E5"/>
    <w:rsid w:val="00C92027"/>
    <w:rsid w:val="00C934EB"/>
    <w:rsid w:val="00C93FEC"/>
    <w:rsid w:val="00C94452"/>
    <w:rsid w:val="00C9490F"/>
    <w:rsid w:val="00C95B41"/>
    <w:rsid w:val="00C95F4A"/>
    <w:rsid w:val="00C962C3"/>
    <w:rsid w:val="00C9777E"/>
    <w:rsid w:val="00C97A9F"/>
    <w:rsid w:val="00CA0435"/>
    <w:rsid w:val="00CA12FD"/>
    <w:rsid w:val="00CA224F"/>
    <w:rsid w:val="00CA3472"/>
    <w:rsid w:val="00CA52D9"/>
    <w:rsid w:val="00CA5550"/>
    <w:rsid w:val="00CA62E4"/>
    <w:rsid w:val="00CA64CA"/>
    <w:rsid w:val="00CA7041"/>
    <w:rsid w:val="00CA73E8"/>
    <w:rsid w:val="00CA748B"/>
    <w:rsid w:val="00CA7653"/>
    <w:rsid w:val="00CB238E"/>
    <w:rsid w:val="00CB27DA"/>
    <w:rsid w:val="00CB2CBF"/>
    <w:rsid w:val="00CB32A1"/>
    <w:rsid w:val="00CB342A"/>
    <w:rsid w:val="00CB3BE5"/>
    <w:rsid w:val="00CB4A95"/>
    <w:rsid w:val="00CB5A80"/>
    <w:rsid w:val="00CB5D73"/>
    <w:rsid w:val="00CB7EB8"/>
    <w:rsid w:val="00CC2E71"/>
    <w:rsid w:val="00CC69C4"/>
    <w:rsid w:val="00CC6B49"/>
    <w:rsid w:val="00CC6C5B"/>
    <w:rsid w:val="00CC6EB9"/>
    <w:rsid w:val="00CC735C"/>
    <w:rsid w:val="00CC753A"/>
    <w:rsid w:val="00CC77BE"/>
    <w:rsid w:val="00CC7862"/>
    <w:rsid w:val="00CD06FB"/>
    <w:rsid w:val="00CD09FF"/>
    <w:rsid w:val="00CD0BCA"/>
    <w:rsid w:val="00CD139B"/>
    <w:rsid w:val="00CD2282"/>
    <w:rsid w:val="00CD2752"/>
    <w:rsid w:val="00CD28F9"/>
    <w:rsid w:val="00CD37F6"/>
    <w:rsid w:val="00CD396E"/>
    <w:rsid w:val="00CD533C"/>
    <w:rsid w:val="00CD63D8"/>
    <w:rsid w:val="00CD6618"/>
    <w:rsid w:val="00CD67F6"/>
    <w:rsid w:val="00CE3219"/>
    <w:rsid w:val="00CE4491"/>
    <w:rsid w:val="00CE58BD"/>
    <w:rsid w:val="00CE6DAB"/>
    <w:rsid w:val="00CE7BA9"/>
    <w:rsid w:val="00CF2CF2"/>
    <w:rsid w:val="00CF3ECD"/>
    <w:rsid w:val="00CF41C1"/>
    <w:rsid w:val="00CF4F24"/>
    <w:rsid w:val="00CF5497"/>
    <w:rsid w:val="00CF6CBB"/>
    <w:rsid w:val="00CF7B2E"/>
    <w:rsid w:val="00CF7C7D"/>
    <w:rsid w:val="00D004A9"/>
    <w:rsid w:val="00D00FBE"/>
    <w:rsid w:val="00D013A8"/>
    <w:rsid w:val="00D01CDB"/>
    <w:rsid w:val="00D02CF0"/>
    <w:rsid w:val="00D03E46"/>
    <w:rsid w:val="00D03E82"/>
    <w:rsid w:val="00D04847"/>
    <w:rsid w:val="00D05C29"/>
    <w:rsid w:val="00D05CD6"/>
    <w:rsid w:val="00D05DCB"/>
    <w:rsid w:val="00D05E79"/>
    <w:rsid w:val="00D065D5"/>
    <w:rsid w:val="00D06907"/>
    <w:rsid w:val="00D06DDF"/>
    <w:rsid w:val="00D100BB"/>
    <w:rsid w:val="00D10333"/>
    <w:rsid w:val="00D1064B"/>
    <w:rsid w:val="00D10659"/>
    <w:rsid w:val="00D11AE5"/>
    <w:rsid w:val="00D14BC6"/>
    <w:rsid w:val="00D15D7E"/>
    <w:rsid w:val="00D16374"/>
    <w:rsid w:val="00D16D99"/>
    <w:rsid w:val="00D171AE"/>
    <w:rsid w:val="00D20503"/>
    <w:rsid w:val="00D212AA"/>
    <w:rsid w:val="00D22772"/>
    <w:rsid w:val="00D22BBB"/>
    <w:rsid w:val="00D23902"/>
    <w:rsid w:val="00D25E64"/>
    <w:rsid w:val="00D26B2B"/>
    <w:rsid w:val="00D27F67"/>
    <w:rsid w:val="00D30F20"/>
    <w:rsid w:val="00D3161D"/>
    <w:rsid w:val="00D316E3"/>
    <w:rsid w:val="00D331E8"/>
    <w:rsid w:val="00D33490"/>
    <w:rsid w:val="00D33AE0"/>
    <w:rsid w:val="00D3656F"/>
    <w:rsid w:val="00D367A7"/>
    <w:rsid w:val="00D371FA"/>
    <w:rsid w:val="00D40146"/>
    <w:rsid w:val="00D402CD"/>
    <w:rsid w:val="00D40CC1"/>
    <w:rsid w:val="00D4142A"/>
    <w:rsid w:val="00D41E19"/>
    <w:rsid w:val="00D4411D"/>
    <w:rsid w:val="00D4548F"/>
    <w:rsid w:val="00D4603B"/>
    <w:rsid w:val="00D4622E"/>
    <w:rsid w:val="00D46980"/>
    <w:rsid w:val="00D46ADE"/>
    <w:rsid w:val="00D50A19"/>
    <w:rsid w:val="00D50AE6"/>
    <w:rsid w:val="00D50DD3"/>
    <w:rsid w:val="00D5244F"/>
    <w:rsid w:val="00D525D2"/>
    <w:rsid w:val="00D53288"/>
    <w:rsid w:val="00D54EEC"/>
    <w:rsid w:val="00D573E9"/>
    <w:rsid w:val="00D60C8E"/>
    <w:rsid w:val="00D6186D"/>
    <w:rsid w:val="00D65BEC"/>
    <w:rsid w:val="00D6683F"/>
    <w:rsid w:val="00D66FE9"/>
    <w:rsid w:val="00D67FD9"/>
    <w:rsid w:val="00D71228"/>
    <w:rsid w:val="00D724F5"/>
    <w:rsid w:val="00D73187"/>
    <w:rsid w:val="00D734A2"/>
    <w:rsid w:val="00D740C9"/>
    <w:rsid w:val="00D751E7"/>
    <w:rsid w:val="00D75F65"/>
    <w:rsid w:val="00D809FE"/>
    <w:rsid w:val="00D80E5D"/>
    <w:rsid w:val="00D81F12"/>
    <w:rsid w:val="00D820A6"/>
    <w:rsid w:val="00D84B79"/>
    <w:rsid w:val="00D84C18"/>
    <w:rsid w:val="00D86213"/>
    <w:rsid w:val="00D87DB0"/>
    <w:rsid w:val="00D905EE"/>
    <w:rsid w:val="00D91123"/>
    <w:rsid w:val="00D92375"/>
    <w:rsid w:val="00D93439"/>
    <w:rsid w:val="00D93944"/>
    <w:rsid w:val="00D93EE2"/>
    <w:rsid w:val="00D94688"/>
    <w:rsid w:val="00D94861"/>
    <w:rsid w:val="00D94D09"/>
    <w:rsid w:val="00D96036"/>
    <w:rsid w:val="00DA17C0"/>
    <w:rsid w:val="00DA30A7"/>
    <w:rsid w:val="00DA3B9E"/>
    <w:rsid w:val="00DA4827"/>
    <w:rsid w:val="00DA76DD"/>
    <w:rsid w:val="00DA7A6B"/>
    <w:rsid w:val="00DB0C0E"/>
    <w:rsid w:val="00DB2779"/>
    <w:rsid w:val="00DB2F37"/>
    <w:rsid w:val="00DB6330"/>
    <w:rsid w:val="00DB65E3"/>
    <w:rsid w:val="00DB66C2"/>
    <w:rsid w:val="00DB6B4D"/>
    <w:rsid w:val="00DB73EE"/>
    <w:rsid w:val="00DB7649"/>
    <w:rsid w:val="00DC0D27"/>
    <w:rsid w:val="00DC17FF"/>
    <w:rsid w:val="00DC1FB8"/>
    <w:rsid w:val="00DC2974"/>
    <w:rsid w:val="00DC36DD"/>
    <w:rsid w:val="00DC434C"/>
    <w:rsid w:val="00DC5F26"/>
    <w:rsid w:val="00DC633F"/>
    <w:rsid w:val="00DC6AFD"/>
    <w:rsid w:val="00DC6EF5"/>
    <w:rsid w:val="00DD10F4"/>
    <w:rsid w:val="00DD2928"/>
    <w:rsid w:val="00DD2A51"/>
    <w:rsid w:val="00DD2C1D"/>
    <w:rsid w:val="00DD352B"/>
    <w:rsid w:val="00DD3D2E"/>
    <w:rsid w:val="00DD51EE"/>
    <w:rsid w:val="00DD726A"/>
    <w:rsid w:val="00DE03A7"/>
    <w:rsid w:val="00DE1BA5"/>
    <w:rsid w:val="00DE247D"/>
    <w:rsid w:val="00DE2834"/>
    <w:rsid w:val="00DE3E0B"/>
    <w:rsid w:val="00DE403B"/>
    <w:rsid w:val="00DE528E"/>
    <w:rsid w:val="00DE5A92"/>
    <w:rsid w:val="00DE6B4C"/>
    <w:rsid w:val="00DE7EF8"/>
    <w:rsid w:val="00DF0C93"/>
    <w:rsid w:val="00DF167C"/>
    <w:rsid w:val="00DF1770"/>
    <w:rsid w:val="00DF38FD"/>
    <w:rsid w:val="00DF3FD1"/>
    <w:rsid w:val="00DF56FC"/>
    <w:rsid w:val="00DF5C46"/>
    <w:rsid w:val="00DF7B04"/>
    <w:rsid w:val="00E0005C"/>
    <w:rsid w:val="00E001F6"/>
    <w:rsid w:val="00E003CE"/>
    <w:rsid w:val="00E01343"/>
    <w:rsid w:val="00E04B7C"/>
    <w:rsid w:val="00E0536B"/>
    <w:rsid w:val="00E104CD"/>
    <w:rsid w:val="00E1082E"/>
    <w:rsid w:val="00E10A8B"/>
    <w:rsid w:val="00E11296"/>
    <w:rsid w:val="00E12A1D"/>
    <w:rsid w:val="00E12C9A"/>
    <w:rsid w:val="00E13971"/>
    <w:rsid w:val="00E1470D"/>
    <w:rsid w:val="00E14F6C"/>
    <w:rsid w:val="00E15241"/>
    <w:rsid w:val="00E1556D"/>
    <w:rsid w:val="00E20DFD"/>
    <w:rsid w:val="00E21AE9"/>
    <w:rsid w:val="00E21B46"/>
    <w:rsid w:val="00E22397"/>
    <w:rsid w:val="00E228F7"/>
    <w:rsid w:val="00E244A6"/>
    <w:rsid w:val="00E244C9"/>
    <w:rsid w:val="00E2477E"/>
    <w:rsid w:val="00E26153"/>
    <w:rsid w:val="00E266A5"/>
    <w:rsid w:val="00E2783D"/>
    <w:rsid w:val="00E27CFE"/>
    <w:rsid w:val="00E27D45"/>
    <w:rsid w:val="00E3173C"/>
    <w:rsid w:val="00E31A9B"/>
    <w:rsid w:val="00E329F8"/>
    <w:rsid w:val="00E32FA2"/>
    <w:rsid w:val="00E33327"/>
    <w:rsid w:val="00E33BD4"/>
    <w:rsid w:val="00E3540C"/>
    <w:rsid w:val="00E3742F"/>
    <w:rsid w:val="00E3764E"/>
    <w:rsid w:val="00E40138"/>
    <w:rsid w:val="00E41C3B"/>
    <w:rsid w:val="00E43132"/>
    <w:rsid w:val="00E45430"/>
    <w:rsid w:val="00E454B0"/>
    <w:rsid w:val="00E5022B"/>
    <w:rsid w:val="00E50FD6"/>
    <w:rsid w:val="00E51DD6"/>
    <w:rsid w:val="00E54509"/>
    <w:rsid w:val="00E54AC9"/>
    <w:rsid w:val="00E554B3"/>
    <w:rsid w:val="00E556F8"/>
    <w:rsid w:val="00E56DCE"/>
    <w:rsid w:val="00E60243"/>
    <w:rsid w:val="00E60436"/>
    <w:rsid w:val="00E61394"/>
    <w:rsid w:val="00E61F6B"/>
    <w:rsid w:val="00E62A46"/>
    <w:rsid w:val="00E62DC4"/>
    <w:rsid w:val="00E6338E"/>
    <w:rsid w:val="00E63E11"/>
    <w:rsid w:val="00E64436"/>
    <w:rsid w:val="00E66D65"/>
    <w:rsid w:val="00E66E9B"/>
    <w:rsid w:val="00E67426"/>
    <w:rsid w:val="00E67F83"/>
    <w:rsid w:val="00E705C4"/>
    <w:rsid w:val="00E72109"/>
    <w:rsid w:val="00E722CC"/>
    <w:rsid w:val="00E731AD"/>
    <w:rsid w:val="00E74285"/>
    <w:rsid w:val="00E749EC"/>
    <w:rsid w:val="00E758CB"/>
    <w:rsid w:val="00E76BC1"/>
    <w:rsid w:val="00E77FE1"/>
    <w:rsid w:val="00E81245"/>
    <w:rsid w:val="00E812FD"/>
    <w:rsid w:val="00E8195B"/>
    <w:rsid w:val="00E82513"/>
    <w:rsid w:val="00E84386"/>
    <w:rsid w:val="00E84682"/>
    <w:rsid w:val="00E8478D"/>
    <w:rsid w:val="00E84ACB"/>
    <w:rsid w:val="00E860D5"/>
    <w:rsid w:val="00E86A85"/>
    <w:rsid w:val="00E87720"/>
    <w:rsid w:val="00E907B9"/>
    <w:rsid w:val="00E92D95"/>
    <w:rsid w:val="00E936CA"/>
    <w:rsid w:val="00E93FCF"/>
    <w:rsid w:val="00E95AD0"/>
    <w:rsid w:val="00E97E98"/>
    <w:rsid w:val="00E97F28"/>
    <w:rsid w:val="00EA00EB"/>
    <w:rsid w:val="00EA0629"/>
    <w:rsid w:val="00EA227D"/>
    <w:rsid w:val="00EA22EE"/>
    <w:rsid w:val="00EA4B43"/>
    <w:rsid w:val="00EA5181"/>
    <w:rsid w:val="00EA545E"/>
    <w:rsid w:val="00EA560F"/>
    <w:rsid w:val="00EA62F5"/>
    <w:rsid w:val="00EA6475"/>
    <w:rsid w:val="00EA778E"/>
    <w:rsid w:val="00EA77E6"/>
    <w:rsid w:val="00EB01E6"/>
    <w:rsid w:val="00EB128B"/>
    <w:rsid w:val="00EB2385"/>
    <w:rsid w:val="00EB27CA"/>
    <w:rsid w:val="00EB2A04"/>
    <w:rsid w:val="00EB4314"/>
    <w:rsid w:val="00EB437A"/>
    <w:rsid w:val="00EB594C"/>
    <w:rsid w:val="00EB6D39"/>
    <w:rsid w:val="00EB6F01"/>
    <w:rsid w:val="00EC0508"/>
    <w:rsid w:val="00EC221D"/>
    <w:rsid w:val="00EC2636"/>
    <w:rsid w:val="00EC3464"/>
    <w:rsid w:val="00EC347B"/>
    <w:rsid w:val="00EC4875"/>
    <w:rsid w:val="00EC544F"/>
    <w:rsid w:val="00EC5608"/>
    <w:rsid w:val="00EC597E"/>
    <w:rsid w:val="00EC68D5"/>
    <w:rsid w:val="00ED6058"/>
    <w:rsid w:val="00ED6E90"/>
    <w:rsid w:val="00ED7DF5"/>
    <w:rsid w:val="00EE04B5"/>
    <w:rsid w:val="00EE18A8"/>
    <w:rsid w:val="00EE1D1C"/>
    <w:rsid w:val="00EE1EAE"/>
    <w:rsid w:val="00EE233D"/>
    <w:rsid w:val="00EE26CF"/>
    <w:rsid w:val="00EE2A3C"/>
    <w:rsid w:val="00EE3274"/>
    <w:rsid w:val="00EE352B"/>
    <w:rsid w:val="00EE39A3"/>
    <w:rsid w:val="00EE7C2E"/>
    <w:rsid w:val="00EF0761"/>
    <w:rsid w:val="00EF1334"/>
    <w:rsid w:val="00EF1997"/>
    <w:rsid w:val="00EF1AF5"/>
    <w:rsid w:val="00EF2320"/>
    <w:rsid w:val="00EF3EE0"/>
    <w:rsid w:val="00F0036C"/>
    <w:rsid w:val="00F00437"/>
    <w:rsid w:val="00F022E5"/>
    <w:rsid w:val="00F023DA"/>
    <w:rsid w:val="00F02CEE"/>
    <w:rsid w:val="00F02D0E"/>
    <w:rsid w:val="00F02F9F"/>
    <w:rsid w:val="00F03054"/>
    <w:rsid w:val="00F04C42"/>
    <w:rsid w:val="00F04E21"/>
    <w:rsid w:val="00F05A3D"/>
    <w:rsid w:val="00F0711F"/>
    <w:rsid w:val="00F07408"/>
    <w:rsid w:val="00F07C83"/>
    <w:rsid w:val="00F10095"/>
    <w:rsid w:val="00F1084C"/>
    <w:rsid w:val="00F10B57"/>
    <w:rsid w:val="00F11261"/>
    <w:rsid w:val="00F1226E"/>
    <w:rsid w:val="00F127F2"/>
    <w:rsid w:val="00F13EAD"/>
    <w:rsid w:val="00F14024"/>
    <w:rsid w:val="00F2024A"/>
    <w:rsid w:val="00F2397C"/>
    <w:rsid w:val="00F2425A"/>
    <w:rsid w:val="00F2445D"/>
    <w:rsid w:val="00F247B4"/>
    <w:rsid w:val="00F254D4"/>
    <w:rsid w:val="00F256FD"/>
    <w:rsid w:val="00F25766"/>
    <w:rsid w:val="00F279BB"/>
    <w:rsid w:val="00F30611"/>
    <w:rsid w:val="00F3343B"/>
    <w:rsid w:val="00F34770"/>
    <w:rsid w:val="00F347EB"/>
    <w:rsid w:val="00F349CF"/>
    <w:rsid w:val="00F34D80"/>
    <w:rsid w:val="00F3506F"/>
    <w:rsid w:val="00F360EC"/>
    <w:rsid w:val="00F364F1"/>
    <w:rsid w:val="00F36D32"/>
    <w:rsid w:val="00F373F0"/>
    <w:rsid w:val="00F37894"/>
    <w:rsid w:val="00F40066"/>
    <w:rsid w:val="00F41462"/>
    <w:rsid w:val="00F41B3F"/>
    <w:rsid w:val="00F42F4F"/>
    <w:rsid w:val="00F44683"/>
    <w:rsid w:val="00F50675"/>
    <w:rsid w:val="00F50A5B"/>
    <w:rsid w:val="00F52578"/>
    <w:rsid w:val="00F5287A"/>
    <w:rsid w:val="00F5351F"/>
    <w:rsid w:val="00F53D3B"/>
    <w:rsid w:val="00F53E42"/>
    <w:rsid w:val="00F552BF"/>
    <w:rsid w:val="00F55372"/>
    <w:rsid w:val="00F55D15"/>
    <w:rsid w:val="00F55FD3"/>
    <w:rsid w:val="00F5672B"/>
    <w:rsid w:val="00F567E4"/>
    <w:rsid w:val="00F570F1"/>
    <w:rsid w:val="00F60485"/>
    <w:rsid w:val="00F61AE8"/>
    <w:rsid w:val="00F64932"/>
    <w:rsid w:val="00F64933"/>
    <w:rsid w:val="00F65B37"/>
    <w:rsid w:val="00F66514"/>
    <w:rsid w:val="00F665FD"/>
    <w:rsid w:val="00F6724B"/>
    <w:rsid w:val="00F70223"/>
    <w:rsid w:val="00F70722"/>
    <w:rsid w:val="00F71859"/>
    <w:rsid w:val="00F7471B"/>
    <w:rsid w:val="00F75247"/>
    <w:rsid w:val="00F776EF"/>
    <w:rsid w:val="00F80F1D"/>
    <w:rsid w:val="00F81222"/>
    <w:rsid w:val="00F82414"/>
    <w:rsid w:val="00F832A6"/>
    <w:rsid w:val="00F85225"/>
    <w:rsid w:val="00F86A9B"/>
    <w:rsid w:val="00F86F23"/>
    <w:rsid w:val="00F940F1"/>
    <w:rsid w:val="00F9415C"/>
    <w:rsid w:val="00F94567"/>
    <w:rsid w:val="00F94AF0"/>
    <w:rsid w:val="00F94EB3"/>
    <w:rsid w:val="00F95479"/>
    <w:rsid w:val="00F9658F"/>
    <w:rsid w:val="00FA16C7"/>
    <w:rsid w:val="00FA4926"/>
    <w:rsid w:val="00FA63D8"/>
    <w:rsid w:val="00FA74A2"/>
    <w:rsid w:val="00FB1CA7"/>
    <w:rsid w:val="00FB34EA"/>
    <w:rsid w:val="00FB4842"/>
    <w:rsid w:val="00FB560B"/>
    <w:rsid w:val="00FB5692"/>
    <w:rsid w:val="00FB5A6C"/>
    <w:rsid w:val="00FB6E8F"/>
    <w:rsid w:val="00FB71E4"/>
    <w:rsid w:val="00FB7625"/>
    <w:rsid w:val="00FB7C17"/>
    <w:rsid w:val="00FC3F36"/>
    <w:rsid w:val="00FC4841"/>
    <w:rsid w:val="00FC58E3"/>
    <w:rsid w:val="00FC5DFA"/>
    <w:rsid w:val="00FC6CB4"/>
    <w:rsid w:val="00FC7E73"/>
    <w:rsid w:val="00FD0A68"/>
    <w:rsid w:val="00FD0E34"/>
    <w:rsid w:val="00FD11DC"/>
    <w:rsid w:val="00FD1D19"/>
    <w:rsid w:val="00FD277F"/>
    <w:rsid w:val="00FD4FE3"/>
    <w:rsid w:val="00FD5918"/>
    <w:rsid w:val="00FD5B22"/>
    <w:rsid w:val="00FD680B"/>
    <w:rsid w:val="00FD7170"/>
    <w:rsid w:val="00FD7BE8"/>
    <w:rsid w:val="00FE095D"/>
    <w:rsid w:val="00FE1B3A"/>
    <w:rsid w:val="00FE2397"/>
    <w:rsid w:val="00FE2D70"/>
    <w:rsid w:val="00FE395B"/>
    <w:rsid w:val="00FE3D41"/>
    <w:rsid w:val="00FE5D67"/>
    <w:rsid w:val="00FE62D4"/>
    <w:rsid w:val="00FF1FB5"/>
    <w:rsid w:val="00FF45C8"/>
    <w:rsid w:val="00FF4A45"/>
    <w:rsid w:val="00FF4C87"/>
    <w:rsid w:val="00FF52C1"/>
    <w:rsid w:val="00FF5D4E"/>
    <w:rsid w:val="00FF5DF8"/>
    <w:rsid w:val="00FF6C96"/>
    <w:rsid w:val="00FF6E5C"/>
    <w:rsid w:val="00FF7851"/>
    <w:rsid w:val="00FF7CCF"/>
    <w:rsid w:val="00FF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71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ne number" w:uiPriority="99"/>
    <w:lsdException w:name="page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18F"/>
    <w:rPr>
      <w:sz w:val="24"/>
      <w:szCs w:val="24"/>
      <w:lang w:val="en-ZA" w:eastAsia="en-ZA"/>
    </w:rPr>
  </w:style>
  <w:style w:type="paragraph" w:styleId="Heading1">
    <w:name w:val="heading 1"/>
    <w:basedOn w:val="Normal"/>
    <w:next w:val="BodyText"/>
    <w:link w:val="Heading1Char"/>
    <w:qFormat/>
    <w:pPr>
      <w:keepNext/>
      <w:numPr>
        <w:numId w:val="6"/>
      </w:numPr>
      <w:spacing w:before="240" w:after="120"/>
      <w:outlineLvl w:val="0"/>
    </w:pPr>
    <w:rPr>
      <w:rFonts w:ascii="Arial Narrow" w:hAnsi="Arial Narrow" w:cs="Arial"/>
      <w:b/>
      <w:bCs/>
      <w:smallCaps/>
      <w:kern w:val="32"/>
      <w:szCs w:val="32"/>
    </w:rPr>
  </w:style>
  <w:style w:type="paragraph" w:styleId="Heading2">
    <w:name w:val="heading 2"/>
    <w:aliases w:val="Heading 2 Char"/>
    <w:basedOn w:val="Normal"/>
    <w:next w:val="BodyText"/>
    <w:link w:val="Heading2Char1"/>
    <w:qFormat/>
    <w:rsid w:val="00AE16B8"/>
    <w:pPr>
      <w:keepNext/>
      <w:numPr>
        <w:ilvl w:val="1"/>
        <w:numId w:val="6"/>
      </w:numPr>
      <w:spacing w:before="240" w:after="60"/>
      <w:outlineLvl w:val="1"/>
    </w:pPr>
    <w:rPr>
      <w:rFonts w:ascii="Arial Narrow" w:hAnsi="Arial Narrow"/>
      <w:b/>
      <w:bCs/>
      <w:iCs/>
      <w:sz w:val="22"/>
      <w:szCs w:val="28"/>
    </w:rPr>
  </w:style>
  <w:style w:type="paragraph" w:styleId="Heading3">
    <w:name w:val="heading 3"/>
    <w:basedOn w:val="Normal"/>
    <w:next w:val="Normal"/>
    <w:link w:val="Heading3Char"/>
    <w:qFormat/>
    <w:rsid w:val="003E7A51"/>
    <w:pPr>
      <w:keepNext/>
      <w:numPr>
        <w:ilvl w:val="2"/>
        <w:numId w:val="6"/>
      </w:numPr>
      <w:spacing w:before="240" w:after="60"/>
      <w:outlineLvl w:val="2"/>
    </w:pPr>
    <w:rPr>
      <w:rFonts w:ascii="Arial Narrow" w:hAnsi="Arial Narrow"/>
      <w:bCs/>
      <w:i/>
      <w:szCs w:val="26"/>
    </w:rPr>
  </w:style>
  <w:style w:type="paragraph" w:styleId="Heading4">
    <w:name w:val="heading 4"/>
    <w:basedOn w:val="Normal"/>
    <w:next w:val="Normal"/>
    <w:qFormat/>
    <w:pPr>
      <w:keepNext/>
      <w:numPr>
        <w:ilvl w:val="3"/>
        <w:numId w:val="6"/>
      </w:numPr>
      <w:spacing w:before="240" w:after="60"/>
      <w:outlineLvl w:val="3"/>
    </w:pPr>
    <w:rPr>
      <w:b/>
      <w:bCs/>
      <w:sz w:val="28"/>
      <w:szCs w:val="28"/>
    </w:rPr>
  </w:style>
  <w:style w:type="paragraph" w:styleId="Heading5">
    <w:name w:val="heading 5"/>
    <w:basedOn w:val="Normal"/>
    <w:next w:val="Normal"/>
    <w:link w:val="Heading5Char"/>
    <w:qFormat/>
    <w:pPr>
      <w:numPr>
        <w:ilvl w:val="4"/>
        <w:numId w:val="6"/>
      </w:numPr>
      <w:spacing w:before="240" w:after="60"/>
      <w:outlineLvl w:val="4"/>
    </w:pPr>
    <w:rPr>
      <w:b/>
      <w:bCs/>
      <w:i/>
      <w:iCs/>
      <w:sz w:val="26"/>
      <w:szCs w:val="26"/>
    </w:rPr>
  </w:style>
  <w:style w:type="paragraph" w:styleId="Heading6">
    <w:name w:val="heading 6"/>
    <w:basedOn w:val="Normal"/>
    <w:next w:val="Normal"/>
    <w:qFormat/>
    <w:pPr>
      <w:numPr>
        <w:ilvl w:val="5"/>
        <w:numId w:val="6"/>
      </w:numPr>
      <w:spacing w:before="240" w:after="60"/>
      <w:outlineLvl w:val="5"/>
    </w:pPr>
    <w:rPr>
      <w:b/>
      <w:b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link w:val="Heading9Char"/>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ascii="Arial Narrow" w:hAnsi="Arial Narrow"/>
      <w:sz w:val="22"/>
    </w:rPr>
  </w:style>
  <w:style w:type="paragraph" w:styleId="Caption">
    <w:name w:val="caption"/>
    <w:basedOn w:val="Normal"/>
    <w:next w:val="Normal"/>
    <w:qFormat/>
    <w:pPr>
      <w:spacing w:before="120" w:after="120"/>
    </w:pPr>
    <w:rPr>
      <w:b/>
      <w:bCs/>
      <w:sz w:val="20"/>
      <w:szCs w:val="20"/>
    </w:rPr>
  </w:style>
  <w:style w:type="paragraph" w:styleId="ListBullet">
    <w:name w:val="List Bullet"/>
    <w:basedOn w:val="Normal"/>
    <w:autoRedefine/>
    <w:pPr>
      <w:numPr>
        <w:numId w:val="2"/>
      </w:numPr>
      <w:tabs>
        <w:tab w:val="clear" w:pos="1495"/>
        <w:tab w:val="left" w:pos="567"/>
        <w:tab w:val="left" w:pos="1134"/>
        <w:tab w:val="left" w:pos="1701"/>
      </w:tabs>
      <w:spacing w:after="120"/>
      <w:ind w:left="1134"/>
      <w:jc w:val="both"/>
    </w:pPr>
    <w:rPr>
      <w:rFonts w:ascii="Arial Narrow" w:hAnsi="Arial Narrow"/>
      <w:bCs/>
      <w:sz w:val="22"/>
    </w:rPr>
  </w:style>
  <w:style w:type="paragraph" w:styleId="FootnoteText">
    <w:name w:val="footnote text"/>
    <w:basedOn w:val="Normal"/>
    <w:link w:val="FootnoteTextChar"/>
    <w:semiHidden/>
    <w:pPr>
      <w:overflowPunct w:val="0"/>
      <w:autoSpaceDE w:val="0"/>
      <w:autoSpaceDN w:val="0"/>
      <w:adjustRightInd w:val="0"/>
      <w:textAlignment w:val="baseline"/>
    </w:pPr>
    <w:rPr>
      <w:sz w:val="20"/>
      <w:szCs w:val="20"/>
      <w:lang w:val="en-AU"/>
    </w:rPr>
  </w:style>
  <w:style w:type="character" w:styleId="FootnoteReference">
    <w:name w:val="footnote reference"/>
    <w:rPr>
      <w:vertAlign w:val="superscript"/>
    </w:rPr>
  </w:style>
  <w:style w:type="paragraph" w:customStyle="1" w:styleId="Level1">
    <w:name w:val="Level 1"/>
    <w:basedOn w:val="Normal"/>
    <w:pPr>
      <w:widowControl w:val="0"/>
      <w:numPr>
        <w:numId w:val="1"/>
      </w:numPr>
      <w:autoSpaceDE w:val="0"/>
      <w:autoSpaceDN w:val="0"/>
      <w:adjustRightInd w:val="0"/>
      <w:ind w:left="720" w:hanging="720"/>
      <w:outlineLvl w:val="0"/>
    </w:pPr>
    <w:rPr>
      <w:sz w:val="20"/>
      <w:lang w:val="en-US"/>
    </w:rPr>
  </w:style>
  <w:style w:type="paragraph" w:styleId="BodyText2">
    <w:name w:val="Body Text 2"/>
    <w:basedOn w:val="Normal"/>
    <w:link w:val="BodyText2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jc w:val="both"/>
    </w:pPr>
    <w:rPr>
      <w:rFonts w:ascii="Arial" w:hAnsi="Arial" w:cs="Arial"/>
      <w:i/>
      <w:iCs/>
      <w:sz w:val="22"/>
    </w:rPr>
  </w:style>
  <w:style w:type="paragraph" w:styleId="BodyText3">
    <w:name w:val="Body Text 3"/>
    <w:basedOn w:val="Normal"/>
    <w:link w:val="BodyText3Char"/>
    <w:pPr>
      <w:tabs>
        <w:tab w:val="left" w:pos="-1243"/>
        <w:tab w:val="left" w:pos="-720"/>
        <w:tab w:val="left" w:pos="0"/>
        <w:tab w:val="left" w:pos="430"/>
        <w:tab w:val="left" w:pos="997"/>
        <w:tab w:val="left" w:pos="1563"/>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2"/>
      <w:szCs w:val="22"/>
    </w:rPr>
  </w:style>
  <w:style w:type="paragraph" w:styleId="Header">
    <w:name w:val="header"/>
    <w:basedOn w:val="Normal"/>
    <w:link w:val="HeaderChar"/>
    <w:uiPriority w:val="99"/>
    <w:pPr>
      <w:tabs>
        <w:tab w:val="center" w:pos="4320"/>
        <w:tab w:val="right" w:pos="8640"/>
      </w:tabs>
    </w:pPr>
  </w:style>
  <w:style w:type="paragraph" w:styleId="BlockText">
    <w:name w:val="Block Text"/>
    <w:basedOn w:val="Normal"/>
    <w:pPr>
      <w:spacing w:after="120"/>
      <w:ind w:left="567" w:right="567"/>
      <w:jc w:val="both"/>
    </w:pPr>
    <w:rPr>
      <w:i/>
      <w:sz w:val="22"/>
    </w:rPr>
  </w:style>
  <w:style w:type="paragraph" w:styleId="Footer">
    <w:name w:val="footer"/>
    <w:basedOn w:val="Normal"/>
    <w:link w:val="FooterChar"/>
    <w:uiPriority w:val="99"/>
    <w:pPr>
      <w:tabs>
        <w:tab w:val="center" w:pos="4320"/>
        <w:tab w:val="right" w:pos="8640"/>
      </w:tabs>
    </w:pPr>
    <w:rPr>
      <w:lang w:val="x-none"/>
    </w:rPr>
  </w:style>
  <w:style w:type="character" w:styleId="Hyperlink">
    <w:name w:val="Hyperlink"/>
    <w:rPr>
      <w:color w:val="0000FF"/>
      <w:u w:val="single"/>
    </w:rPr>
  </w:style>
  <w:style w:type="paragraph" w:styleId="TOC4">
    <w:name w:val="toc 4"/>
    <w:basedOn w:val="Normal"/>
    <w:next w:val="Normal"/>
    <w:semiHidden/>
    <w:pPr>
      <w:tabs>
        <w:tab w:val="left" w:pos="1134"/>
        <w:tab w:val="right" w:leader="dot" w:pos="9356"/>
      </w:tabs>
      <w:ind w:left="1531" w:hanging="1134"/>
    </w:pPr>
    <w:rPr>
      <w:rFonts w:ascii="Arial" w:hAnsi="Arial"/>
      <w:i/>
      <w:sz w:val="20"/>
    </w:rPr>
  </w:style>
  <w:style w:type="paragraph" w:styleId="Title">
    <w:name w:val="Title"/>
    <w:basedOn w:val="Normal"/>
    <w:link w:val="TitleChar"/>
    <w:qFormat/>
    <w:pPr>
      <w:jc w:val="center"/>
    </w:pPr>
    <w:rPr>
      <w:rFonts w:ascii="Arial" w:hAnsi="Arial"/>
      <w:b/>
      <w:bCs/>
      <w:sz w:val="36"/>
      <w:szCs w:val="20"/>
    </w:rPr>
  </w:style>
  <w:style w:type="character" w:styleId="FollowedHyperlink">
    <w:name w:val="FollowedHyperlink"/>
    <w:rPr>
      <w:color w:val="800080"/>
      <w:u w:val="single"/>
    </w:rPr>
  </w:style>
  <w:style w:type="paragraph" w:customStyle="1" w:styleId="Tabletext">
    <w:name w:val="Table text"/>
    <w:basedOn w:val="BodyText"/>
    <w:pPr>
      <w:jc w:val="left"/>
    </w:pPr>
    <w:rPr>
      <w:rFonts w:ascii="Arial" w:hAnsi="Arial" w:cs="Arial"/>
      <w:bCs/>
      <w:sz w:val="18"/>
      <w:szCs w:val="22"/>
    </w:rPr>
  </w:style>
  <w:style w:type="paragraph" w:styleId="TOC1">
    <w:name w:val="toc 1"/>
    <w:basedOn w:val="Normal"/>
    <w:next w:val="Normal"/>
    <w:autoRedefine/>
    <w:uiPriority w:val="39"/>
    <w:rsid w:val="009E0F22"/>
    <w:pPr>
      <w:tabs>
        <w:tab w:val="right" w:leader="dot" w:pos="9628"/>
      </w:tabs>
      <w:spacing w:before="60" w:after="60"/>
      <w:ind w:left="1560" w:hanging="993"/>
    </w:pPr>
    <w:rPr>
      <w:rFonts w:ascii="Arial Narrow" w:hAnsi="Arial Narrow"/>
      <w:b/>
      <w:sz w:val="20"/>
    </w:rPr>
  </w:style>
  <w:style w:type="paragraph" w:styleId="TOC2">
    <w:name w:val="toc 2"/>
    <w:basedOn w:val="Normal"/>
    <w:next w:val="Normal"/>
    <w:autoRedefine/>
    <w:uiPriority w:val="39"/>
    <w:rsid w:val="009525C3"/>
    <w:pPr>
      <w:tabs>
        <w:tab w:val="right" w:leader="dot" w:pos="9625"/>
      </w:tabs>
      <w:spacing w:before="60" w:after="60"/>
      <w:ind w:left="1701" w:right="566" w:hanging="1134"/>
    </w:pPr>
    <w:rPr>
      <w:rFonts w:ascii="Arial Narrow" w:hAnsi="Arial Narrow"/>
      <w:noProof/>
      <w:sz w:val="18"/>
    </w:rPr>
  </w:style>
  <w:style w:type="paragraph" w:styleId="TOC3">
    <w:name w:val="toc 3"/>
    <w:basedOn w:val="Normal"/>
    <w:next w:val="Normal"/>
    <w:autoRedefine/>
    <w:uiPriority w:val="39"/>
    <w:rsid w:val="00E66E9B"/>
    <w:pPr>
      <w:tabs>
        <w:tab w:val="left" w:pos="720"/>
        <w:tab w:val="right" w:leader="dot" w:pos="9345"/>
      </w:tabs>
      <w:ind w:left="1560" w:hanging="1560"/>
    </w:pPr>
    <w:rPr>
      <w:rFonts w:ascii="Arial Narrow" w:hAnsi="Arial Narrow"/>
      <w:i/>
      <w:sz w:val="18"/>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tabletext0">
    <w:name w:val="table text"/>
    <w:basedOn w:val="BodyText"/>
    <w:rsid w:val="00DC5F26"/>
    <w:pPr>
      <w:spacing w:after="0"/>
      <w:jc w:val="left"/>
    </w:pPr>
    <w:rPr>
      <w:sz w:val="20"/>
      <w:szCs w:val="22"/>
    </w:rPr>
  </w:style>
  <w:style w:type="paragraph" w:styleId="ListBullet2">
    <w:name w:val="List Bullet 2"/>
    <w:basedOn w:val="ListBullet"/>
    <w:autoRedefine/>
    <w:rsid w:val="00DC5F26"/>
    <w:pPr>
      <w:numPr>
        <w:numId w:val="0"/>
      </w:numPr>
      <w:tabs>
        <w:tab w:val="clear" w:pos="567"/>
        <w:tab w:val="clear" w:pos="1134"/>
        <w:tab w:val="clear" w:pos="1701"/>
        <w:tab w:val="num" w:pos="643"/>
      </w:tabs>
      <w:ind w:left="643" w:hanging="360"/>
    </w:pPr>
    <w:rPr>
      <w:bCs w:val="0"/>
    </w:rPr>
  </w:style>
  <w:style w:type="table" w:styleId="TableGrid">
    <w:name w:val="Table Grid"/>
    <w:basedOn w:val="TableNormal"/>
    <w:uiPriority w:val="59"/>
    <w:rsid w:val="00DC5F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Heading 2 Char Char"/>
    <w:link w:val="Heading2"/>
    <w:rsid w:val="00AE16B8"/>
    <w:rPr>
      <w:rFonts w:ascii="Arial Narrow" w:hAnsi="Arial Narrow"/>
      <w:b/>
      <w:bCs/>
      <w:iCs/>
      <w:sz w:val="22"/>
      <w:szCs w:val="28"/>
      <w:lang w:val="en-ZA" w:eastAsia="en-ZA"/>
    </w:rPr>
  </w:style>
  <w:style w:type="paragraph" w:styleId="BodyTextIndent">
    <w:name w:val="Body Text Indent"/>
    <w:basedOn w:val="Normal"/>
    <w:link w:val="BodyTextIndentChar"/>
    <w:rsid w:val="00315BB4"/>
    <w:pPr>
      <w:spacing w:after="120"/>
      <w:ind w:left="360"/>
    </w:pPr>
  </w:style>
  <w:style w:type="paragraph" w:customStyle="1" w:styleId="BodyTextBullet1">
    <w:name w:val="Body Text Bullet 1"/>
    <w:basedOn w:val="Normal"/>
    <w:link w:val="BodyTextBullet1Char"/>
    <w:rsid w:val="00AE06AC"/>
    <w:pPr>
      <w:numPr>
        <w:numId w:val="3"/>
      </w:numPr>
      <w:spacing w:after="120"/>
      <w:jc w:val="both"/>
    </w:pPr>
    <w:rPr>
      <w:rFonts w:ascii="Arial" w:hAnsi="Arial"/>
      <w:szCs w:val="20"/>
    </w:rPr>
  </w:style>
  <w:style w:type="paragraph" w:customStyle="1" w:styleId="Normalbodytext">
    <w:name w:val="Normal bodytext"/>
    <w:basedOn w:val="BodyText"/>
    <w:rsid w:val="00474257"/>
    <w:pPr>
      <w:spacing w:after="0" w:line="300" w:lineRule="auto"/>
    </w:pPr>
    <w:rPr>
      <w:rFonts w:ascii="Arial" w:hAnsi="Arial"/>
      <w:caps/>
      <w:szCs w:val="20"/>
      <w:lang w:val="en-US"/>
    </w:rPr>
  </w:style>
  <w:style w:type="paragraph" w:customStyle="1" w:styleId="StyleBodyTextBold">
    <w:name w:val="Style Body Text + Bold"/>
    <w:basedOn w:val="BodyText"/>
    <w:rsid w:val="0066517D"/>
    <w:pPr>
      <w:numPr>
        <w:numId w:val="4"/>
      </w:numPr>
      <w:tabs>
        <w:tab w:val="left" w:pos="1134"/>
        <w:tab w:val="left" w:pos="1701"/>
        <w:tab w:val="left" w:pos="2268"/>
      </w:tabs>
      <w:spacing w:before="120"/>
    </w:pPr>
    <w:rPr>
      <w:rFonts w:ascii="Times New Roman" w:hAnsi="Times New Roman"/>
      <w:b/>
      <w:bCs/>
      <w:szCs w:val="22"/>
    </w:rPr>
  </w:style>
  <w:style w:type="character" w:customStyle="1" w:styleId="Heading2CharCharChar">
    <w:name w:val="Heading 2 Char Char Char"/>
    <w:rsid w:val="007C3101"/>
    <w:rPr>
      <w:rFonts w:ascii="Arial Narrow" w:hAnsi="Arial Narrow" w:cs="Arial"/>
      <w:b/>
      <w:bCs/>
      <w:iCs/>
      <w:sz w:val="22"/>
      <w:szCs w:val="28"/>
      <w:lang w:val="en-GB" w:eastAsia="en-US" w:bidi="ar-SA"/>
    </w:rPr>
  </w:style>
  <w:style w:type="paragraph" w:customStyle="1" w:styleId="StyleBodyTextBullet1Italic">
    <w:name w:val="Style Body Text Bullet 1 + Italic"/>
    <w:basedOn w:val="BodyTextBullet1"/>
    <w:link w:val="StyleBodyTextBullet1ItalicChar"/>
    <w:rsid w:val="007C3101"/>
    <w:rPr>
      <w:rFonts w:ascii="Arial Narrow" w:hAnsi="Arial Narrow"/>
      <w:i/>
      <w:iCs/>
      <w:sz w:val="22"/>
    </w:rPr>
  </w:style>
  <w:style w:type="character" w:customStyle="1" w:styleId="BodyTextBullet1Char">
    <w:name w:val="Body Text Bullet 1 Char"/>
    <w:link w:val="BodyTextBullet1"/>
    <w:rsid w:val="007C3101"/>
    <w:rPr>
      <w:rFonts w:ascii="Arial" w:hAnsi="Arial"/>
      <w:sz w:val="24"/>
      <w:lang w:val="en-ZA" w:eastAsia="en-ZA"/>
    </w:rPr>
  </w:style>
  <w:style w:type="character" w:customStyle="1" w:styleId="StyleBodyTextBullet1ItalicChar">
    <w:name w:val="Style Body Text Bullet 1 + Italic Char"/>
    <w:link w:val="StyleBodyTextBullet1Italic"/>
    <w:rsid w:val="007C3101"/>
    <w:rPr>
      <w:rFonts w:ascii="Arial Narrow" w:hAnsi="Arial Narrow"/>
      <w:i/>
      <w:iCs/>
      <w:sz w:val="22"/>
      <w:lang w:val="en-ZA" w:eastAsia="en-ZA"/>
    </w:rPr>
  </w:style>
  <w:style w:type="paragraph" w:customStyle="1" w:styleId="TableBullet">
    <w:name w:val="Table Bullet"/>
    <w:basedOn w:val="Normal"/>
    <w:rsid w:val="00B20423"/>
    <w:pPr>
      <w:widowControl w:val="0"/>
      <w:numPr>
        <w:numId w:val="5"/>
      </w:numPr>
      <w:tabs>
        <w:tab w:val="left" w:pos="284"/>
      </w:tabs>
      <w:autoSpaceDE w:val="0"/>
      <w:autoSpaceDN w:val="0"/>
      <w:adjustRightInd w:val="0"/>
      <w:ind w:left="284" w:hanging="284"/>
    </w:pPr>
    <w:rPr>
      <w:rFonts w:cs="Arial"/>
      <w:color w:val="000000"/>
      <w:sz w:val="22"/>
    </w:rPr>
  </w:style>
  <w:style w:type="character" w:customStyle="1" w:styleId="BodyTextChar">
    <w:name w:val="Body Text Char"/>
    <w:link w:val="BodyText"/>
    <w:rsid w:val="00576ED6"/>
    <w:rPr>
      <w:rFonts w:ascii="Arial Narrow" w:hAnsi="Arial Narrow"/>
      <w:sz w:val="22"/>
      <w:szCs w:val="24"/>
      <w:lang w:val="en-GB" w:eastAsia="en-US" w:bidi="ar-SA"/>
    </w:rPr>
  </w:style>
  <w:style w:type="paragraph" w:styleId="BalloonText">
    <w:name w:val="Balloon Text"/>
    <w:basedOn w:val="Normal"/>
    <w:link w:val="BalloonTextChar"/>
    <w:uiPriority w:val="99"/>
    <w:semiHidden/>
    <w:rsid w:val="00890303"/>
    <w:rPr>
      <w:rFonts w:ascii="Tahoma" w:hAnsi="Tahoma" w:cs="Tahoma"/>
      <w:sz w:val="16"/>
      <w:szCs w:val="16"/>
    </w:rPr>
  </w:style>
  <w:style w:type="paragraph" w:customStyle="1" w:styleId="TableText1">
    <w:name w:val="Table Text"/>
    <w:basedOn w:val="Normal"/>
    <w:rsid w:val="005A547C"/>
    <w:rPr>
      <w:rFonts w:ascii="Arial Narrow" w:hAnsi="Arial Narrow" w:cs="Arial"/>
      <w:bCs/>
      <w:sz w:val="20"/>
      <w:szCs w:val="20"/>
    </w:rPr>
  </w:style>
  <w:style w:type="paragraph" w:customStyle="1" w:styleId="MediumGrid1-Accent21">
    <w:name w:val="Medium Grid 1 - Accent 21"/>
    <w:basedOn w:val="Normal"/>
    <w:uiPriority w:val="34"/>
    <w:qFormat/>
    <w:rsid w:val="001A5266"/>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221663"/>
    <w:rPr>
      <w:rFonts w:ascii="Arial Narrow" w:hAnsi="Arial Narrow"/>
      <w:bCs/>
      <w:i/>
      <w:sz w:val="24"/>
      <w:szCs w:val="26"/>
      <w:lang w:val="en-ZA" w:eastAsia="en-ZA"/>
    </w:rPr>
  </w:style>
  <w:style w:type="character" w:styleId="Strong">
    <w:name w:val="Strong"/>
    <w:qFormat/>
    <w:rsid w:val="00C3733C"/>
    <w:rPr>
      <w:b/>
      <w:bCs/>
    </w:rPr>
  </w:style>
  <w:style w:type="character" w:styleId="Emphasis">
    <w:name w:val="Emphasis"/>
    <w:qFormat/>
    <w:rsid w:val="00443CBD"/>
    <w:rPr>
      <w:i/>
      <w:iCs/>
    </w:rPr>
  </w:style>
  <w:style w:type="paragraph" w:customStyle="1" w:styleId="GroupWiseView">
    <w:name w:val="GroupWiseView"/>
    <w:uiPriority w:val="99"/>
    <w:rsid w:val="0098594D"/>
    <w:pPr>
      <w:widowControl w:val="0"/>
      <w:autoSpaceDE w:val="0"/>
      <w:autoSpaceDN w:val="0"/>
      <w:adjustRightInd w:val="0"/>
    </w:pPr>
    <w:rPr>
      <w:rFonts w:ascii="Tahoma" w:hAnsi="Tahoma" w:cs="Tahoma"/>
      <w:sz w:val="16"/>
      <w:szCs w:val="16"/>
    </w:rPr>
  </w:style>
  <w:style w:type="character" w:customStyle="1" w:styleId="FooterChar">
    <w:name w:val="Footer Char"/>
    <w:link w:val="Footer"/>
    <w:uiPriority w:val="99"/>
    <w:rsid w:val="00992195"/>
    <w:rPr>
      <w:sz w:val="24"/>
      <w:szCs w:val="24"/>
      <w:lang w:eastAsia="en-US"/>
    </w:rPr>
  </w:style>
  <w:style w:type="character" w:styleId="CommentReference">
    <w:name w:val="annotation reference"/>
    <w:uiPriority w:val="99"/>
    <w:rsid w:val="005745AE"/>
    <w:rPr>
      <w:sz w:val="16"/>
      <w:szCs w:val="16"/>
    </w:rPr>
  </w:style>
  <w:style w:type="paragraph" w:styleId="CommentText">
    <w:name w:val="annotation text"/>
    <w:basedOn w:val="Normal"/>
    <w:link w:val="CommentTextChar"/>
    <w:uiPriority w:val="99"/>
    <w:rsid w:val="005745AE"/>
    <w:rPr>
      <w:sz w:val="20"/>
      <w:szCs w:val="20"/>
    </w:rPr>
  </w:style>
  <w:style w:type="character" w:customStyle="1" w:styleId="CommentTextChar">
    <w:name w:val="Comment Text Char"/>
    <w:link w:val="CommentText"/>
    <w:uiPriority w:val="99"/>
    <w:rsid w:val="005745AE"/>
    <w:rPr>
      <w:lang w:val="en-GB" w:eastAsia="en-US"/>
    </w:rPr>
  </w:style>
  <w:style w:type="paragraph" w:styleId="CommentSubject">
    <w:name w:val="annotation subject"/>
    <w:basedOn w:val="CommentText"/>
    <w:next w:val="CommentText"/>
    <w:link w:val="CommentSubjectChar"/>
    <w:uiPriority w:val="99"/>
    <w:rsid w:val="005745AE"/>
    <w:rPr>
      <w:b/>
      <w:bCs/>
    </w:rPr>
  </w:style>
  <w:style w:type="character" w:customStyle="1" w:styleId="CommentSubjectChar">
    <w:name w:val="Comment Subject Char"/>
    <w:link w:val="CommentSubject"/>
    <w:uiPriority w:val="99"/>
    <w:rsid w:val="005745AE"/>
    <w:rPr>
      <w:b/>
      <w:bCs/>
      <w:lang w:val="en-GB" w:eastAsia="en-US"/>
    </w:rPr>
  </w:style>
  <w:style w:type="paragraph" w:customStyle="1" w:styleId="Default">
    <w:name w:val="Default"/>
    <w:rsid w:val="008E1A97"/>
    <w:pPr>
      <w:autoSpaceDE w:val="0"/>
      <w:autoSpaceDN w:val="0"/>
      <w:adjustRightInd w:val="0"/>
    </w:pPr>
    <w:rPr>
      <w:rFonts w:ascii="Arial" w:hAnsi="Arial" w:cs="Arial"/>
      <w:color w:val="000000"/>
      <w:sz w:val="24"/>
      <w:szCs w:val="24"/>
      <w:lang w:val="en-ZA" w:eastAsia="en-ZA"/>
    </w:rPr>
  </w:style>
  <w:style w:type="paragraph" w:customStyle="1" w:styleId="Head10">
    <w:name w:val="Head 1."/>
    <w:rsid w:val="002032E9"/>
    <w:pPr>
      <w:keepNext/>
      <w:numPr>
        <w:numId w:val="7"/>
      </w:numPr>
      <w:spacing w:before="72" w:after="144"/>
      <w:outlineLvl w:val="0"/>
    </w:pPr>
    <w:rPr>
      <w:rFonts w:ascii="Arial" w:hAnsi="Arial"/>
      <w:b/>
      <w:caps/>
      <w:sz w:val="22"/>
      <w:u w:val="single"/>
      <w:lang w:val="en-ZA"/>
    </w:rPr>
  </w:style>
  <w:style w:type="paragraph" w:customStyle="1" w:styleId="Head11">
    <w:name w:val="Head 1.1"/>
    <w:rsid w:val="002032E9"/>
    <w:pPr>
      <w:keepNext/>
      <w:numPr>
        <w:ilvl w:val="1"/>
        <w:numId w:val="7"/>
      </w:numPr>
      <w:spacing w:before="72" w:after="144"/>
      <w:outlineLvl w:val="1"/>
    </w:pPr>
    <w:rPr>
      <w:rFonts w:ascii="Arial" w:hAnsi="Arial"/>
      <w:b/>
      <w:sz w:val="22"/>
      <w:lang w:val="en-ZA"/>
    </w:rPr>
  </w:style>
  <w:style w:type="paragraph" w:customStyle="1" w:styleId="Head111">
    <w:name w:val="Head 1.1.1"/>
    <w:rsid w:val="002032E9"/>
    <w:pPr>
      <w:keepNext/>
      <w:numPr>
        <w:ilvl w:val="2"/>
        <w:numId w:val="7"/>
      </w:numPr>
      <w:spacing w:before="72" w:after="144"/>
      <w:jc w:val="both"/>
      <w:outlineLvl w:val="2"/>
    </w:pPr>
    <w:rPr>
      <w:rFonts w:ascii="Arial" w:hAnsi="Arial"/>
      <w:b/>
      <w:i/>
      <w:sz w:val="22"/>
      <w:lang w:val="en-ZA"/>
    </w:rPr>
  </w:style>
  <w:style w:type="paragraph" w:customStyle="1" w:styleId="DefaultText">
    <w:name w:val="Default Text"/>
    <w:basedOn w:val="Normal"/>
    <w:rsid w:val="002032E9"/>
    <w:pPr>
      <w:overflowPunct w:val="0"/>
      <w:autoSpaceDE w:val="0"/>
      <w:autoSpaceDN w:val="0"/>
      <w:adjustRightInd w:val="0"/>
      <w:spacing w:before="120" w:line="300" w:lineRule="auto"/>
      <w:textAlignment w:val="baseline"/>
    </w:pPr>
    <w:rPr>
      <w:rFonts w:ascii="Arial" w:hAnsi="Arial"/>
      <w:sz w:val="22"/>
      <w:szCs w:val="20"/>
      <w:lang w:val="en-US"/>
    </w:rPr>
  </w:style>
  <w:style w:type="character" w:styleId="PageNumber">
    <w:name w:val="page number"/>
    <w:uiPriority w:val="99"/>
    <w:rsid w:val="00C1703C"/>
  </w:style>
  <w:style w:type="paragraph" w:customStyle="1" w:styleId="ColorfulList-Accent11">
    <w:name w:val="Colorful List - Accent 11"/>
    <w:aliases w:val="Indent Paragraph"/>
    <w:basedOn w:val="Normal"/>
    <w:link w:val="ColorfulList-Accent1Char"/>
    <w:uiPriority w:val="34"/>
    <w:qFormat/>
    <w:rsid w:val="0099092A"/>
    <w:pPr>
      <w:ind w:left="720"/>
    </w:pPr>
  </w:style>
  <w:style w:type="character" w:customStyle="1" w:styleId="ColorfulList-Accent1Char">
    <w:name w:val="Colorful List - Accent 1 Char"/>
    <w:aliases w:val="Indent Paragraph Char"/>
    <w:link w:val="ColorfulList-Accent11"/>
    <w:uiPriority w:val="34"/>
    <w:rsid w:val="009F70E8"/>
    <w:rPr>
      <w:sz w:val="24"/>
      <w:szCs w:val="24"/>
    </w:rPr>
  </w:style>
  <w:style w:type="character" w:customStyle="1" w:styleId="TitleChar">
    <w:name w:val="Title Char"/>
    <w:link w:val="Title"/>
    <w:rsid w:val="00A66AAD"/>
    <w:rPr>
      <w:rFonts w:ascii="Arial" w:hAnsi="Arial"/>
      <w:b/>
      <w:bCs/>
      <w:sz w:val="36"/>
    </w:rPr>
  </w:style>
  <w:style w:type="numbering" w:customStyle="1" w:styleId="NoList1">
    <w:name w:val="No List1"/>
    <w:next w:val="NoList"/>
    <w:uiPriority w:val="99"/>
    <w:semiHidden/>
    <w:unhideWhenUsed/>
    <w:rsid w:val="00A66AAD"/>
  </w:style>
  <w:style w:type="paragraph" w:customStyle="1" w:styleId="Bullet">
    <w:name w:val="Bullet"/>
    <w:rsid w:val="00A66AAD"/>
    <w:pPr>
      <w:numPr>
        <w:numId w:val="11"/>
      </w:numPr>
      <w:spacing w:before="72" w:after="144" w:line="300" w:lineRule="auto"/>
      <w:jc w:val="both"/>
    </w:pPr>
    <w:rPr>
      <w:rFonts w:ascii="Arial" w:hAnsi="Arial"/>
      <w:sz w:val="22"/>
      <w:lang w:val="en-ZA"/>
    </w:rPr>
  </w:style>
  <w:style w:type="paragraph" w:customStyle="1" w:styleId="Bullet1">
    <w:name w:val="Bullet 1"/>
    <w:rsid w:val="00A66AAD"/>
    <w:pPr>
      <w:numPr>
        <w:numId w:val="12"/>
      </w:numPr>
      <w:spacing w:before="72" w:after="144" w:line="300" w:lineRule="auto"/>
      <w:jc w:val="both"/>
    </w:pPr>
    <w:rPr>
      <w:rFonts w:ascii="Arial" w:hAnsi="Arial"/>
      <w:sz w:val="22"/>
      <w:lang w:val="en-ZA"/>
    </w:rPr>
  </w:style>
  <w:style w:type="paragraph" w:customStyle="1" w:styleId="Head1">
    <w:name w:val="Head (1)"/>
    <w:rsid w:val="00A66AAD"/>
    <w:pPr>
      <w:keepNext/>
      <w:numPr>
        <w:numId w:val="15"/>
      </w:numPr>
      <w:spacing w:before="120" w:after="240" w:line="300" w:lineRule="auto"/>
      <w:jc w:val="both"/>
    </w:pPr>
    <w:rPr>
      <w:rFonts w:ascii="Arial" w:hAnsi="Arial"/>
      <w:b/>
      <w:bCs/>
      <w:u w:val="single"/>
      <w:lang w:val="en-ZA"/>
    </w:rPr>
  </w:style>
  <w:style w:type="paragraph" w:customStyle="1" w:styleId="Heada">
    <w:name w:val="Head (a)"/>
    <w:autoRedefine/>
    <w:rsid w:val="00A66AAD"/>
    <w:pPr>
      <w:numPr>
        <w:numId w:val="13"/>
      </w:numPr>
      <w:tabs>
        <w:tab w:val="clear" w:pos="1152"/>
        <w:tab w:val="num" w:pos="567"/>
      </w:tabs>
      <w:spacing w:before="72" w:after="144" w:line="300" w:lineRule="auto"/>
      <w:ind w:left="578" w:hanging="578"/>
      <w:outlineLvl w:val="3"/>
    </w:pPr>
    <w:rPr>
      <w:rFonts w:ascii="Arial" w:hAnsi="Arial"/>
      <w:b/>
      <w:bCs/>
      <w:caps/>
      <w:sz w:val="22"/>
      <w:lang w:val="en-ZA"/>
    </w:rPr>
  </w:style>
  <w:style w:type="paragraph" w:customStyle="1" w:styleId="Headi">
    <w:name w:val="Head (i)"/>
    <w:rsid w:val="00A66AAD"/>
    <w:pPr>
      <w:numPr>
        <w:numId w:val="14"/>
      </w:numPr>
      <w:tabs>
        <w:tab w:val="left" w:pos="1152"/>
      </w:tabs>
      <w:spacing w:before="72" w:after="144" w:line="300" w:lineRule="auto"/>
      <w:jc w:val="both"/>
    </w:pPr>
    <w:rPr>
      <w:rFonts w:ascii="Arial" w:hAnsi="Arial"/>
      <w:sz w:val="22"/>
      <w:lang w:val="en-ZA"/>
    </w:rPr>
  </w:style>
  <w:style w:type="paragraph" w:customStyle="1" w:styleId="Text1">
    <w:name w:val="Text 1"/>
    <w:rsid w:val="00A66AAD"/>
    <w:pPr>
      <w:spacing w:before="72" w:after="144" w:line="300" w:lineRule="auto"/>
      <w:jc w:val="both"/>
    </w:pPr>
    <w:rPr>
      <w:rFonts w:ascii="Arial" w:hAnsi="Arial"/>
      <w:sz w:val="22"/>
      <w:lang w:val="en-ZA"/>
    </w:rPr>
  </w:style>
  <w:style w:type="paragraph" w:customStyle="1" w:styleId="Text2">
    <w:name w:val="Text 2"/>
    <w:rsid w:val="00A66AAD"/>
    <w:pPr>
      <w:spacing w:before="72" w:after="144" w:line="300" w:lineRule="auto"/>
      <w:ind w:left="578"/>
      <w:jc w:val="both"/>
    </w:pPr>
    <w:rPr>
      <w:rFonts w:ascii="Arial" w:hAnsi="Arial"/>
      <w:sz w:val="22"/>
      <w:lang w:val="en-ZA"/>
    </w:rPr>
  </w:style>
  <w:style w:type="paragraph" w:customStyle="1" w:styleId="Text3">
    <w:name w:val="Text 3"/>
    <w:basedOn w:val="Normal"/>
    <w:rsid w:val="00A66AAD"/>
    <w:pPr>
      <w:spacing w:before="120" w:line="300" w:lineRule="auto"/>
      <w:ind w:left="1157"/>
      <w:jc w:val="both"/>
    </w:pPr>
    <w:rPr>
      <w:rFonts w:ascii="Arial" w:hAnsi="Arial"/>
      <w:sz w:val="22"/>
      <w:szCs w:val="20"/>
      <w:lang w:eastAsia="en-US"/>
    </w:rPr>
  </w:style>
  <w:style w:type="paragraph" w:customStyle="1" w:styleId="Bullet4-ab">
    <w:name w:val="Bullet 4-ab"/>
    <w:basedOn w:val="Normal"/>
    <w:rsid w:val="00A66AAD"/>
    <w:pPr>
      <w:overflowPunct w:val="0"/>
      <w:autoSpaceDE w:val="0"/>
      <w:autoSpaceDN w:val="0"/>
      <w:adjustRightInd w:val="0"/>
      <w:spacing w:before="113" w:after="113" w:line="283" w:lineRule="exact"/>
      <w:jc w:val="both"/>
      <w:textAlignment w:val="baseline"/>
    </w:pPr>
    <w:rPr>
      <w:rFonts w:ascii="Arial" w:hAnsi="Arial"/>
      <w:sz w:val="20"/>
      <w:szCs w:val="20"/>
      <w:lang w:val="en-US" w:eastAsia="en-US"/>
    </w:rPr>
  </w:style>
  <w:style w:type="paragraph" w:styleId="BodyTextIndent2">
    <w:name w:val="Body Text Indent 2"/>
    <w:basedOn w:val="Normal"/>
    <w:link w:val="BodyTextIndent2Char"/>
    <w:rsid w:val="00A66AAD"/>
    <w:pPr>
      <w:tabs>
        <w:tab w:val="left" w:pos="567"/>
        <w:tab w:val="left" w:pos="1418"/>
        <w:tab w:val="left" w:pos="1814"/>
        <w:tab w:val="left" w:pos="2325"/>
        <w:tab w:val="left" w:pos="6804"/>
        <w:tab w:val="right" w:pos="8789"/>
      </w:tabs>
      <w:suppressAutoHyphens/>
      <w:spacing w:before="120" w:line="300" w:lineRule="auto"/>
      <w:ind w:left="2325" w:hanging="2325"/>
      <w:jc w:val="both"/>
    </w:pPr>
    <w:rPr>
      <w:rFonts w:ascii="Arial" w:hAnsi="Arial"/>
      <w:spacing w:val="-2"/>
      <w:sz w:val="20"/>
      <w:szCs w:val="20"/>
      <w:lang w:val="en-GB" w:eastAsia="en-US"/>
    </w:rPr>
  </w:style>
  <w:style w:type="character" w:customStyle="1" w:styleId="BodyTextIndent2Char">
    <w:name w:val="Body Text Indent 2 Char"/>
    <w:link w:val="BodyTextIndent2"/>
    <w:rsid w:val="00A66AAD"/>
    <w:rPr>
      <w:rFonts w:ascii="Arial" w:hAnsi="Arial"/>
      <w:spacing w:val="-2"/>
      <w:lang w:val="en-GB" w:eastAsia="en-US"/>
    </w:rPr>
  </w:style>
  <w:style w:type="paragraph" w:styleId="BodyTextIndent3">
    <w:name w:val="Body Text Indent 3"/>
    <w:basedOn w:val="Normal"/>
    <w:link w:val="BodyTextIndent3Char"/>
    <w:rsid w:val="00A66AAD"/>
    <w:pPr>
      <w:tabs>
        <w:tab w:val="left" w:pos="567"/>
        <w:tab w:val="left" w:pos="1418"/>
        <w:tab w:val="left" w:pos="1843"/>
        <w:tab w:val="left" w:pos="2325"/>
        <w:tab w:val="left" w:pos="6804"/>
        <w:tab w:val="right" w:pos="8789"/>
      </w:tabs>
      <w:suppressAutoHyphens/>
      <w:spacing w:before="120" w:line="300" w:lineRule="auto"/>
      <w:ind w:left="1418" w:hanging="1418"/>
      <w:jc w:val="both"/>
    </w:pPr>
    <w:rPr>
      <w:rFonts w:ascii="Arial" w:hAnsi="Arial"/>
      <w:spacing w:val="-2"/>
      <w:sz w:val="20"/>
      <w:szCs w:val="20"/>
      <w:lang w:val="en-GB" w:eastAsia="en-US"/>
    </w:rPr>
  </w:style>
  <w:style w:type="character" w:customStyle="1" w:styleId="BodyTextIndent3Char">
    <w:name w:val="Body Text Indent 3 Char"/>
    <w:link w:val="BodyTextIndent3"/>
    <w:rsid w:val="00A66AAD"/>
    <w:rPr>
      <w:rFonts w:ascii="Arial" w:hAnsi="Arial"/>
      <w:spacing w:val="-2"/>
      <w:lang w:val="en-GB" w:eastAsia="en-US"/>
    </w:rPr>
  </w:style>
  <w:style w:type="paragraph" w:customStyle="1" w:styleId="NumberList">
    <w:name w:val="Number List"/>
    <w:basedOn w:val="Normal"/>
    <w:rsid w:val="00A66AAD"/>
    <w:pPr>
      <w:spacing w:before="120" w:line="300" w:lineRule="auto"/>
      <w:ind w:left="720" w:hanging="360"/>
    </w:pPr>
    <w:rPr>
      <w:bCs/>
      <w:snapToGrid w:val="0"/>
      <w:lang w:val="en-US" w:eastAsia="en-US"/>
    </w:rPr>
  </w:style>
  <w:style w:type="paragraph" w:customStyle="1" w:styleId="Bullet3">
    <w:name w:val="Bullet 3"/>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Bullet4">
    <w:name w:val="Bullet 4"/>
    <w:basedOn w:val="Normal"/>
    <w:rsid w:val="00A66AAD"/>
    <w:pPr>
      <w:spacing w:before="72" w:after="216" w:line="300" w:lineRule="auto"/>
      <w:ind w:left="1152" w:hanging="576"/>
      <w:jc w:val="both"/>
    </w:pPr>
    <w:rPr>
      <w:rFonts w:ascii="Arial" w:hAnsi="Arial"/>
      <w:bCs/>
      <w:snapToGrid w:val="0"/>
      <w:sz w:val="20"/>
      <w:lang w:val="en-US" w:eastAsia="en-US"/>
    </w:rPr>
  </w:style>
  <w:style w:type="paragraph" w:customStyle="1" w:styleId="Bullet2">
    <w:name w:val="Bullet 2"/>
    <w:basedOn w:val="Normal"/>
    <w:rsid w:val="00A66AAD"/>
    <w:pPr>
      <w:spacing w:before="72" w:after="216" w:line="300" w:lineRule="auto"/>
      <w:ind w:left="1756" w:hanging="576"/>
      <w:jc w:val="both"/>
    </w:pPr>
    <w:rPr>
      <w:rFonts w:ascii="Arial" w:hAnsi="Arial"/>
      <w:bCs/>
      <w:snapToGrid w:val="0"/>
      <w:sz w:val="20"/>
      <w:lang w:val="en-US" w:eastAsia="en-US"/>
    </w:rPr>
  </w:style>
  <w:style w:type="paragraph" w:customStyle="1" w:styleId="text10">
    <w:name w:val="text_1"/>
    <w:basedOn w:val="Normal"/>
    <w:rsid w:val="00A66AAD"/>
    <w:pPr>
      <w:spacing w:before="120" w:line="300" w:lineRule="auto"/>
      <w:ind w:left="113"/>
      <w:jc w:val="both"/>
    </w:pPr>
    <w:rPr>
      <w:rFonts w:ascii="Arial" w:hAnsi="Arial"/>
      <w:sz w:val="20"/>
      <w:szCs w:val="20"/>
      <w:lang w:val="en-GB" w:eastAsia="en-US"/>
    </w:rPr>
  </w:style>
  <w:style w:type="paragraph" w:customStyle="1" w:styleId="Contno">
    <w:name w:val="Cont_no"/>
    <w:basedOn w:val="Normal"/>
    <w:rsid w:val="00A66AAD"/>
    <w:pPr>
      <w:keepLines/>
      <w:spacing w:before="170" w:after="283" w:line="283" w:lineRule="exact"/>
    </w:pPr>
    <w:rPr>
      <w:rFonts w:ascii="Arial" w:hAnsi="Arial"/>
      <w:b/>
      <w:caps/>
      <w:sz w:val="22"/>
      <w:szCs w:val="20"/>
      <w:lang w:val="en-GB" w:eastAsia="en-US"/>
    </w:rPr>
  </w:style>
  <w:style w:type="paragraph" w:customStyle="1" w:styleId="Description">
    <w:name w:val="Description"/>
    <w:basedOn w:val="Normal"/>
    <w:rsid w:val="00A66AAD"/>
    <w:pPr>
      <w:keepLines/>
      <w:spacing w:before="56" w:after="56" w:line="226" w:lineRule="exact"/>
    </w:pPr>
    <w:rPr>
      <w:rFonts w:ascii="Arial" w:hAnsi="Arial"/>
      <w:b/>
      <w:caps/>
      <w:sz w:val="22"/>
      <w:szCs w:val="20"/>
      <w:lang w:val="en-GB" w:eastAsia="en-US"/>
    </w:rPr>
  </w:style>
  <w:style w:type="paragraph" w:customStyle="1" w:styleId="Mastertitle">
    <w:name w:val="Master title"/>
    <w:basedOn w:val="Normal"/>
    <w:rsid w:val="00A66AAD"/>
    <w:pPr>
      <w:keepLines/>
      <w:spacing w:before="28" w:after="28" w:line="283" w:lineRule="exact"/>
    </w:pPr>
    <w:rPr>
      <w:rFonts w:ascii="Arial" w:hAnsi="Arial"/>
      <w:b/>
      <w:caps/>
      <w:sz w:val="28"/>
      <w:szCs w:val="20"/>
      <w:lang w:val="en-GB" w:eastAsia="en-US"/>
    </w:rPr>
  </w:style>
  <w:style w:type="paragraph" w:customStyle="1" w:styleId="Tabreturns">
    <w:name w:val="Tabreturns"/>
    <w:basedOn w:val="Normal"/>
    <w:rsid w:val="00A66AAD"/>
    <w:pPr>
      <w:spacing w:before="113" w:after="113" w:line="283" w:lineRule="exact"/>
    </w:pPr>
    <w:rPr>
      <w:rFonts w:ascii="Arial" w:hAnsi="Arial"/>
      <w:sz w:val="20"/>
      <w:szCs w:val="20"/>
      <w:lang w:val="en-GB" w:eastAsia="en-US"/>
    </w:rPr>
  </w:style>
  <w:style w:type="paragraph" w:customStyle="1" w:styleId="descrpg">
    <w:name w:val="descr_pg"/>
    <w:basedOn w:val="Normal"/>
    <w:rsid w:val="00A66AAD"/>
    <w:pPr>
      <w:keepLines/>
      <w:spacing w:before="283" w:after="283" w:line="283" w:lineRule="exact"/>
      <w:ind w:left="1134" w:hanging="1134"/>
      <w:jc w:val="both"/>
    </w:pPr>
    <w:rPr>
      <w:rFonts w:ascii="Arial" w:hAnsi="Arial"/>
      <w:b/>
      <w:caps/>
      <w:sz w:val="22"/>
      <w:szCs w:val="20"/>
      <w:lang w:val="en-GB" w:eastAsia="en-US"/>
    </w:rPr>
  </w:style>
  <w:style w:type="paragraph" w:customStyle="1" w:styleId="Text">
    <w:name w:val="Text"/>
    <w:basedOn w:val="Normal"/>
    <w:rsid w:val="00A66AAD"/>
    <w:pPr>
      <w:spacing w:before="113" w:after="113" w:line="283" w:lineRule="exact"/>
      <w:ind w:left="1134"/>
      <w:jc w:val="both"/>
    </w:pPr>
    <w:rPr>
      <w:rFonts w:ascii="Arial" w:hAnsi="Arial"/>
      <w:sz w:val="20"/>
      <w:szCs w:val="20"/>
      <w:lang w:val="en-GB" w:eastAsia="en-US"/>
    </w:rPr>
  </w:style>
  <w:style w:type="paragraph" w:customStyle="1" w:styleId="Text11">
    <w:name w:val="Text1"/>
    <w:basedOn w:val="Normal"/>
    <w:rsid w:val="00A66AAD"/>
    <w:pPr>
      <w:spacing w:before="113" w:after="113" w:line="283" w:lineRule="exact"/>
      <w:ind w:left="2268" w:hanging="1134"/>
      <w:jc w:val="both"/>
    </w:pPr>
    <w:rPr>
      <w:rFonts w:ascii="Arial" w:hAnsi="Arial"/>
      <w:sz w:val="20"/>
      <w:szCs w:val="20"/>
      <w:lang w:val="en-GB" w:eastAsia="en-US"/>
    </w:rPr>
  </w:style>
  <w:style w:type="paragraph" w:customStyle="1" w:styleId="Mastertitle1">
    <w:name w:val="Master title1"/>
    <w:basedOn w:val="Normal"/>
    <w:rsid w:val="00A66AAD"/>
    <w:pPr>
      <w:keepLines/>
      <w:spacing w:before="226" w:after="56" w:line="283" w:lineRule="exact"/>
    </w:pPr>
    <w:rPr>
      <w:rFonts w:ascii="Arial" w:hAnsi="Arial"/>
      <w:b/>
      <w:caps/>
      <w:szCs w:val="20"/>
      <w:lang w:val="en-GB" w:eastAsia="en-US"/>
    </w:rPr>
  </w:style>
  <w:style w:type="paragraph" w:customStyle="1" w:styleId="BodySingle">
    <w:name w:val="Body Single"/>
    <w:basedOn w:val="Normal"/>
    <w:rsid w:val="00A66AAD"/>
    <w:pPr>
      <w:spacing w:before="120" w:line="300" w:lineRule="auto"/>
    </w:pPr>
    <w:rPr>
      <w:bCs/>
      <w:snapToGrid w:val="0"/>
      <w:lang w:val="en-US" w:eastAsia="en-US"/>
    </w:rPr>
  </w:style>
  <w:style w:type="paragraph" w:styleId="DocumentMap">
    <w:name w:val="Document Map"/>
    <w:basedOn w:val="Normal"/>
    <w:link w:val="DocumentMapChar"/>
    <w:rsid w:val="00A66AAD"/>
    <w:pPr>
      <w:shd w:val="clear" w:color="auto" w:fill="000080"/>
      <w:spacing w:before="120" w:line="300" w:lineRule="auto"/>
      <w:jc w:val="both"/>
    </w:pPr>
    <w:rPr>
      <w:rFonts w:ascii="Tahoma" w:hAnsi="Tahoma" w:cs="Tahoma"/>
      <w:sz w:val="22"/>
      <w:szCs w:val="20"/>
      <w:lang w:eastAsia="en-US"/>
    </w:rPr>
  </w:style>
  <w:style w:type="character" w:customStyle="1" w:styleId="DocumentMapChar">
    <w:name w:val="Document Map Char"/>
    <w:link w:val="DocumentMap"/>
    <w:rsid w:val="00A66AAD"/>
    <w:rPr>
      <w:rFonts w:ascii="Tahoma" w:hAnsi="Tahoma" w:cs="Tahoma"/>
      <w:sz w:val="22"/>
      <w:shd w:val="clear" w:color="auto" w:fill="000080"/>
      <w:lang w:eastAsia="en-US"/>
    </w:rPr>
  </w:style>
  <w:style w:type="paragraph" w:customStyle="1" w:styleId="Style1">
    <w:name w:val="Style1"/>
    <w:basedOn w:val="EndnoteText"/>
    <w:rsid w:val="00A66AAD"/>
    <w:pPr>
      <w:pBdr>
        <w:top w:val="single" w:sz="4" w:space="7" w:color="auto"/>
      </w:pBdr>
      <w:tabs>
        <w:tab w:val="right" w:pos="9356"/>
      </w:tabs>
    </w:pPr>
  </w:style>
  <w:style w:type="paragraph" w:styleId="EndnoteText">
    <w:name w:val="endnote text"/>
    <w:basedOn w:val="Normal"/>
    <w:link w:val="EndnoteTextChar"/>
    <w:rsid w:val="00A66AAD"/>
    <w:pPr>
      <w:spacing w:before="120" w:line="300" w:lineRule="auto"/>
      <w:jc w:val="both"/>
    </w:pPr>
    <w:rPr>
      <w:rFonts w:ascii="Arial" w:hAnsi="Arial"/>
      <w:sz w:val="20"/>
      <w:szCs w:val="20"/>
      <w:lang w:eastAsia="en-US"/>
    </w:rPr>
  </w:style>
  <w:style w:type="character" w:customStyle="1" w:styleId="EndnoteTextChar">
    <w:name w:val="Endnote Text Char"/>
    <w:link w:val="EndnoteText"/>
    <w:rsid w:val="00A66AAD"/>
    <w:rPr>
      <w:rFonts w:ascii="Arial" w:hAnsi="Arial"/>
      <w:lang w:eastAsia="en-US"/>
    </w:rPr>
  </w:style>
  <w:style w:type="paragraph" w:customStyle="1" w:styleId="Footer-small">
    <w:name w:val="Footer-small"/>
    <w:rsid w:val="00A66AAD"/>
    <w:pPr>
      <w:pBdr>
        <w:top w:val="single" w:sz="4" w:space="7" w:color="auto"/>
      </w:pBdr>
      <w:tabs>
        <w:tab w:val="right" w:pos="9356"/>
      </w:tabs>
      <w:jc w:val="right"/>
    </w:pPr>
    <w:rPr>
      <w:rFonts w:ascii="Arial" w:hAnsi="Arial"/>
      <w:sz w:val="16"/>
      <w:lang w:val="en-GB"/>
    </w:rPr>
  </w:style>
  <w:style w:type="character" w:customStyle="1" w:styleId="BalloonTextChar">
    <w:name w:val="Balloon Text Char"/>
    <w:link w:val="BalloonText"/>
    <w:uiPriority w:val="99"/>
    <w:semiHidden/>
    <w:rsid w:val="00A66AAD"/>
    <w:rPr>
      <w:rFonts w:ascii="Tahoma" w:hAnsi="Tahoma" w:cs="Tahoma"/>
      <w:sz w:val="16"/>
      <w:szCs w:val="16"/>
    </w:rPr>
  </w:style>
  <w:style w:type="paragraph" w:styleId="NormalWeb">
    <w:name w:val="Normal (Web)"/>
    <w:basedOn w:val="Normal"/>
    <w:uiPriority w:val="99"/>
    <w:unhideWhenUsed/>
    <w:rsid w:val="00A66AAD"/>
    <w:pPr>
      <w:spacing w:before="100" w:beforeAutospacing="1" w:after="100" w:afterAutospacing="1"/>
    </w:pPr>
    <w:rPr>
      <w:lang w:val="en-US" w:eastAsia="en-US"/>
    </w:rPr>
  </w:style>
  <w:style w:type="numbering" w:customStyle="1" w:styleId="NoList11">
    <w:name w:val="No List11"/>
    <w:next w:val="NoList"/>
    <w:uiPriority w:val="99"/>
    <w:semiHidden/>
    <w:unhideWhenUsed/>
    <w:rsid w:val="00A66AAD"/>
  </w:style>
  <w:style w:type="character" w:customStyle="1" w:styleId="Heading1Char">
    <w:name w:val="Heading 1 Char"/>
    <w:link w:val="Heading1"/>
    <w:rsid w:val="00A66AAD"/>
    <w:rPr>
      <w:rFonts w:ascii="Arial Narrow" w:hAnsi="Arial Narrow" w:cs="Arial"/>
      <w:b/>
      <w:bCs/>
      <w:smallCaps/>
      <w:kern w:val="32"/>
      <w:sz w:val="24"/>
      <w:szCs w:val="32"/>
      <w:lang w:val="en-ZA" w:eastAsia="en-ZA"/>
    </w:rPr>
  </w:style>
  <w:style w:type="character" w:customStyle="1" w:styleId="Heading5Char">
    <w:name w:val="Heading 5 Char"/>
    <w:link w:val="Heading5"/>
    <w:rsid w:val="00A66AAD"/>
    <w:rPr>
      <w:b/>
      <w:bCs/>
      <w:i/>
      <w:iCs/>
      <w:sz w:val="26"/>
      <w:szCs w:val="26"/>
      <w:lang w:val="en-ZA" w:eastAsia="en-ZA"/>
    </w:rPr>
  </w:style>
  <w:style w:type="character" w:customStyle="1" w:styleId="Heading9Char">
    <w:name w:val="Heading 9 Char"/>
    <w:link w:val="Heading9"/>
    <w:rsid w:val="00A66AAD"/>
    <w:rPr>
      <w:rFonts w:ascii="Arial" w:hAnsi="Arial" w:cs="Arial"/>
      <w:sz w:val="22"/>
      <w:szCs w:val="22"/>
      <w:lang w:val="en-ZA" w:eastAsia="en-ZA"/>
    </w:rPr>
  </w:style>
  <w:style w:type="character" w:customStyle="1" w:styleId="HeaderChar">
    <w:name w:val="Header Char"/>
    <w:link w:val="Header"/>
    <w:uiPriority w:val="99"/>
    <w:rsid w:val="00A66AAD"/>
    <w:rPr>
      <w:sz w:val="24"/>
      <w:szCs w:val="24"/>
    </w:rPr>
  </w:style>
  <w:style w:type="character" w:customStyle="1" w:styleId="BodyTextIndentChar">
    <w:name w:val="Body Text Indent Char"/>
    <w:link w:val="BodyTextIndent"/>
    <w:rsid w:val="00A66AAD"/>
    <w:rPr>
      <w:sz w:val="24"/>
      <w:szCs w:val="24"/>
    </w:rPr>
  </w:style>
  <w:style w:type="character" w:customStyle="1" w:styleId="BodyText2Char">
    <w:name w:val="Body Text 2 Char"/>
    <w:link w:val="BodyText2"/>
    <w:rsid w:val="00A66AAD"/>
    <w:rPr>
      <w:rFonts w:ascii="Arial" w:hAnsi="Arial" w:cs="Arial"/>
      <w:i/>
      <w:iCs/>
      <w:sz w:val="22"/>
      <w:szCs w:val="24"/>
    </w:rPr>
  </w:style>
  <w:style w:type="character" w:customStyle="1" w:styleId="BodyText3Char">
    <w:name w:val="Body Text 3 Char"/>
    <w:link w:val="BodyText3"/>
    <w:rsid w:val="00A66AAD"/>
    <w:rPr>
      <w:rFonts w:ascii="Arial" w:hAnsi="Arial" w:cs="Arial"/>
      <w:sz w:val="22"/>
      <w:szCs w:val="22"/>
    </w:rPr>
  </w:style>
  <w:style w:type="character" w:customStyle="1" w:styleId="FootnoteTextChar">
    <w:name w:val="Footnote Text Char"/>
    <w:link w:val="FootnoteText"/>
    <w:semiHidden/>
    <w:rsid w:val="00A66AAD"/>
    <w:rPr>
      <w:lang w:val="en-AU"/>
    </w:rPr>
  </w:style>
  <w:style w:type="character" w:customStyle="1" w:styleId="FootnoteTextChar1">
    <w:name w:val="Footnote Text Char1"/>
    <w:uiPriority w:val="99"/>
    <w:semiHidden/>
    <w:rsid w:val="00A66AAD"/>
    <w:rPr>
      <w:rFonts w:ascii="Arial" w:hAnsi="Arial"/>
      <w:lang w:eastAsia="en-US"/>
    </w:rPr>
  </w:style>
  <w:style w:type="table" w:customStyle="1" w:styleId="TableGrid1">
    <w:name w:val="Table Grid1"/>
    <w:basedOn w:val="TableNormal"/>
    <w:next w:val="TableGrid"/>
    <w:uiPriority w:val="59"/>
    <w:rsid w:val="00A66AAD"/>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uiPriority w:val="99"/>
    <w:unhideWhenUsed/>
    <w:rsid w:val="00A66AAD"/>
  </w:style>
  <w:style w:type="paragraph" w:customStyle="1" w:styleId="7AutoList28">
    <w:name w:val="7AutoList28"/>
    <w:rsid w:val="00A66AAD"/>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Cs w:val="24"/>
    </w:rPr>
  </w:style>
  <w:style w:type="paragraph" w:customStyle="1" w:styleId="bullets">
    <w:name w:val="bullets"/>
    <w:basedOn w:val="Normal"/>
    <w:next w:val="Normal"/>
    <w:rsid w:val="00A66AAD"/>
    <w:pPr>
      <w:autoSpaceDE w:val="0"/>
      <w:autoSpaceDN w:val="0"/>
      <w:adjustRightInd w:val="0"/>
    </w:pPr>
    <w:rPr>
      <w:rFonts w:ascii="Arial,Bold" w:hAnsi="Arial,Bold"/>
      <w:lang w:val="en-US" w:eastAsia="en-US"/>
    </w:rPr>
  </w:style>
  <w:style w:type="paragraph" w:customStyle="1" w:styleId="Doy">
    <w:name w:val="Doy"/>
    <w:basedOn w:val="Normal"/>
    <w:link w:val="DoyChar"/>
    <w:qFormat/>
    <w:rsid w:val="00A66AAD"/>
    <w:pPr>
      <w:spacing w:before="106" w:after="106"/>
      <w:jc w:val="both"/>
      <w:outlineLvl w:val="0"/>
    </w:pPr>
    <w:rPr>
      <w:b/>
      <w:lang w:val="en-GB" w:eastAsia="en-US"/>
    </w:rPr>
  </w:style>
  <w:style w:type="character" w:customStyle="1" w:styleId="DoyChar">
    <w:name w:val="Doy Char"/>
    <w:link w:val="Doy"/>
    <w:rsid w:val="00A66AAD"/>
    <w:rPr>
      <w:b/>
      <w:sz w:val="24"/>
      <w:szCs w:val="24"/>
      <w:lang w:val="en-GB" w:eastAsia="en-US"/>
    </w:rPr>
  </w:style>
  <w:style w:type="paragraph" w:customStyle="1" w:styleId="ColorfulShading-Accent11">
    <w:name w:val="Colorful Shading - Accent 11"/>
    <w:hidden/>
    <w:uiPriority w:val="99"/>
    <w:rsid w:val="00A66AAD"/>
    <w:rPr>
      <w:rFonts w:ascii="Arial" w:hAnsi="Arial"/>
      <w:sz w:val="22"/>
      <w:lang w:val="en-ZA"/>
    </w:rPr>
  </w:style>
  <w:style w:type="paragraph" w:customStyle="1" w:styleId="GridTable31">
    <w:name w:val="Grid Table 31"/>
    <w:basedOn w:val="Heading1"/>
    <w:next w:val="Normal"/>
    <w:uiPriority w:val="39"/>
    <w:unhideWhenUsed/>
    <w:qFormat/>
    <w:rsid w:val="00A66AAD"/>
    <w:pPr>
      <w:keepLines/>
      <w:numPr>
        <w:numId w:val="0"/>
      </w:numPr>
      <w:spacing w:before="480" w:after="0" w:line="276" w:lineRule="auto"/>
      <w:outlineLvl w:val="9"/>
    </w:pPr>
    <w:rPr>
      <w:rFonts w:ascii="Cambria" w:eastAsia="MS Gothic" w:hAnsi="Cambria" w:cs="Times New Roman"/>
      <w:smallCaps w:val="0"/>
      <w:color w:val="365F91"/>
      <w:kern w:val="0"/>
      <w:sz w:val="28"/>
      <w:szCs w:val="28"/>
      <w:lang w:val="en-US" w:eastAsia="ja-JP"/>
    </w:rPr>
  </w:style>
  <w:style w:type="table" w:customStyle="1" w:styleId="TableGrid11">
    <w:name w:val="Table Grid11"/>
    <w:basedOn w:val="TableNormal"/>
    <w:next w:val="TableGrid"/>
    <w:uiPriority w:val="59"/>
    <w:rsid w:val="00A66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6AA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74285"/>
  </w:style>
  <w:style w:type="numbering" w:customStyle="1" w:styleId="NoList12">
    <w:name w:val="No List12"/>
    <w:next w:val="NoList"/>
    <w:uiPriority w:val="99"/>
    <w:semiHidden/>
    <w:unhideWhenUsed/>
    <w:rsid w:val="00E74285"/>
  </w:style>
  <w:style w:type="table" w:customStyle="1" w:styleId="TableGrid3">
    <w:name w:val="Table Grid3"/>
    <w:basedOn w:val="TableNormal"/>
    <w:next w:val="TableGrid"/>
    <w:uiPriority w:val="59"/>
    <w:rsid w:val="00E74285"/>
    <w:pPr>
      <w:spacing w:before="120" w:after="106"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74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
    <w:name w:val="HM"/>
    <w:basedOn w:val="Doy"/>
    <w:link w:val="HMChar"/>
    <w:qFormat/>
    <w:rsid w:val="003A60FC"/>
    <w:pPr>
      <w:numPr>
        <w:numId w:val="19"/>
      </w:numPr>
      <w:spacing w:before="0" w:after="0"/>
      <w:ind w:left="360"/>
      <w:contextualSpacing/>
    </w:pPr>
    <w:rPr>
      <w:rFonts w:ascii="Arial" w:hAnsi="Arial"/>
      <w:sz w:val="20"/>
      <w:szCs w:val="22"/>
    </w:rPr>
  </w:style>
  <w:style w:type="character" w:customStyle="1" w:styleId="HMChar">
    <w:name w:val="HM Char"/>
    <w:link w:val="HM"/>
    <w:rsid w:val="003A60FC"/>
    <w:rPr>
      <w:rFonts w:ascii="Arial" w:hAnsi="Arial"/>
      <w:b/>
      <w:szCs w:val="22"/>
      <w:lang w:val="en-GB"/>
    </w:rPr>
  </w:style>
  <w:style w:type="paragraph" w:styleId="ListParagraph">
    <w:name w:val="List Paragraph"/>
    <w:basedOn w:val="Normal"/>
    <w:uiPriority w:val="34"/>
    <w:qFormat/>
    <w:rsid w:val="00F55372"/>
    <w:pPr>
      <w:spacing w:after="160" w:line="259" w:lineRule="auto"/>
      <w:ind w:left="720"/>
      <w:contextualSpacing/>
    </w:pPr>
    <w:rPr>
      <w:rFonts w:ascii="Calibri" w:eastAsia="Calibri" w:hAnsi="Calibri"/>
      <w:sz w:val="22"/>
      <w:szCs w:val="22"/>
      <w:lang w:eastAsia="en-US"/>
    </w:rPr>
  </w:style>
  <w:style w:type="paragraph" w:styleId="Revision">
    <w:name w:val="Revision"/>
    <w:hidden/>
    <w:uiPriority w:val="99"/>
    <w:rsid w:val="00086F73"/>
    <w:rPr>
      <w:sz w:val="24"/>
      <w:szCs w:val="24"/>
      <w:lang w:val="en-ZA" w:eastAsia="en-ZA"/>
    </w:rPr>
  </w:style>
  <w:style w:type="character" w:customStyle="1" w:styleId="UnresolvedMention1">
    <w:name w:val="Unresolved Mention1"/>
    <w:basedOn w:val="DefaultParagraphFont"/>
    <w:uiPriority w:val="99"/>
    <w:semiHidden/>
    <w:unhideWhenUsed/>
    <w:rsid w:val="0022015B"/>
    <w:rPr>
      <w:color w:val="605E5C"/>
      <w:shd w:val="clear" w:color="auto" w:fill="E1DFDD"/>
    </w:rPr>
  </w:style>
  <w:style w:type="paragraph" w:customStyle="1" w:styleId="1lulu">
    <w:name w:val="1. lulu"/>
    <w:basedOn w:val="ListParagraph"/>
    <w:qFormat/>
    <w:rsid w:val="00B3304E"/>
    <w:pPr>
      <w:numPr>
        <w:numId w:val="37"/>
      </w:numPr>
      <w:pBdr>
        <w:top w:val="single" w:sz="4" w:space="0" w:color="auto"/>
        <w:left w:val="single" w:sz="4" w:space="4" w:color="auto"/>
        <w:bottom w:val="single" w:sz="4" w:space="1" w:color="auto"/>
        <w:right w:val="single" w:sz="4" w:space="4" w:color="auto"/>
      </w:pBdr>
      <w:shd w:val="clear" w:color="auto" w:fill="D9D9D9" w:themeFill="background1" w:themeFillShade="D9"/>
      <w:tabs>
        <w:tab w:val="right" w:pos="9498"/>
      </w:tabs>
      <w:spacing w:after="0" w:line="360" w:lineRule="auto"/>
      <w:jc w:val="both"/>
      <w:outlineLvl w:val="0"/>
    </w:pPr>
    <w:rPr>
      <w:rFonts w:ascii="Arial" w:hAnsi="Arial" w:cs="Arial"/>
      <w:b/>
      <w:color w:val="000000" w:themeColor="text1"/>
      <w:sz w:val="24"/>
      <w:szCs w:val="24"/>
      <w:lang w:val="en-GB"/>
    </w:rPr>
  </w:style>
  <w:style w:type="paragraph" w:customStyle="1" w:styleId="11lulu">
    <w:name w:val="1.1 lulu"/>
    <w:basedOn w:val="ListParagraph"/>
    <w:link w:val="11luluChar"/>
    <w:qFormat/>
    <w:rsid w:val="00B3304E"/>
    <w:pPr>
      <w:numPr>
        <w:ilvl w:val="1"/>
        <w:numId w:val="37"/>
      </w:numPr>
      <w:spacing w:after="0" w:line="360" w:lineRule="auto"/>
      <w:jc w:val="both"/>
    </w:pPr>
    <w:rPr>
      <w:rFonts w:ascii="Arial" w:hAnsi="Arial" w:cs="Arial"/>
      <w:color w:val="000000" w:themeColor="text1"/>
      <w:sz w:val="20"/>
      <w:szCs w:val="20"/>
    </w:rPr>
  </w:style>
  <w:style w:type="paragraph" w:customStyle="1" w:styleId="111lulu">
    <w:name w:val="1.1.1 lulu"/>
    <w:basedOn w:val="Normal"/>
    <w:link w:val="111luluChar"/>
    <w:qFormat/>
    <w:rsid w:val="00B3304E"/>
    <w:pPr>
      <w:numPr>
        <w:ilvl w:val="2"/>
        <w:numId w:val="37"/>
      </w:numPr>
      <w:tabs>
        <w:tab w:val="left" w:pos="1418"/>
        <w:tab w:val="left" w:pos="1985"/>
      </w:tabs>
      <w:spacing w:line="360" w:lineRule="auto"/>
      <w:jc w:val="both"/>
    </w:pPr>
    <w:rPr>
      <w:rFonts w:ascii="Arial" w:eastAsia="Calibri" w:hAnsi="Arial" w:cs="Arial"/>
      <w:color w:val="000000" w:themeColor="text1"/>
      <w:sz w:val="20"/>
      <w:szCs w:val="20"/>
      <w:lang w:eastAsia="en-US"/>
    </w:rPr>
  </w:style>
  <w:style w:type="character" w:customStyle="1" w:styleId="11luluChar">
    <w:name w:val="1.1 lulu Char"/>
    <w:basedOn w:val="DefaultParagraphFont"/>
    <w:link w:val="11lulu"/>
    <w:rsid w:val="00B3304E"/>
    <w:rPr>
      <w:rFonts w:ascii="Arial" w:eastAsia="Calibri" w:hAnsi="Arial" w:cs="Arial"/>
      <w:color w:val="000000" w:themeColor="text1"/>
      <w:lang w:val="en-ZA"/>
    </w:rPr>
  </w:style>
  <w:style w:type="character" w:customStyle="1" w:styleId="111luluChar">
    <w:name w:val="1.1.1 lulu Char"/>
    <w:basedOn w:val="DefaultParagraphFont"/>
    <w:link w:val="111lulu"/>
    <w:rsid w:val="00467363"/>
    <w:rPr>
      <w:rFonts w:ascii="Arial" w:eastAsia="Calibri" w:hAnsi="Arial" w:cs="Arial"/>
      <w:color w:val="000000" w:themeColor="text1"/>
      <w:lang w:val="en-ZA"/>
    </w:rPr>
  </w:style>
  <w:style w:type="character" w:styleId="UnresolvedMention">
    <w:name w:val="Unresolved Mention"/>
    <w:basedOn w:val="DefaultParagraphFont"/>
    <w:uiPriority w:val="99"/>
    <w:semiHidden/>
    <w:unhideWhenUsed/>
    <w:rsid w:val="0037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793255126">
          <w:marLeft w:val="0"/>
          <w:marRight w:val="0"/>
          <w:marTop w:val="0"/>
          <w:marBottom w:val="0"/>
          <w:divBdr>
            <w:top w:val="none" w:sz="0" w:space="0" w:color="auto"/>
            <w:left w:val="none" w:sz="0" w:space="0" w:color="auto"/>
            <w:bottom w:val="none" w:sz="0" w:space="0" w:color="auto"/>
            <w:right w:val="none" w:sz="0" w:space="0" w:color="auto"/>
          </w:divBdr>
          <w:divsChild>
            <w:div w:id="312418860">
              <w:marLeft w:val="0"/>
              <w:marRight w:val="0"/>
              <w:marTop w:val="0"/>
              <w:marBottom w:val="0"/>
              <w:divBdr>
                <w:top w:val="none" w:sz="0" w:space="0" w:color="auto"/>
                <w:left w:val="none" w:sz="0" w:space="0" w:color="auto"/>
                <w:bottom w:val="none" w:sz="0" w:space="0" w:color="auto"/>
                <w:right w:val="none" w:sz="0" w:space="0" w:color="auto"/>
              </w:divBdr>
              <w:divsChild>
                <w:div w:id="320278179">
                  <w:marLeft w:val="0"/>
                  <w:marRight w:val="0"/>
                  <w:marTop w:val="0"/>
                  <w:marBottom w:val="0"/>
                  <w:divBdr>
                    <w:top w:val="none" w:sz="0" w:space="0" w:color="auto"/>
                    <w:left w:val="none" w:sz="0" w:space="0" w:color="auto"/>
                    <w:bottom w:val="none" w:sz="0" w:space="0" w:color="auto"/>
                    <w:right w:val="none" w:sz="0" w:space="0" w:color="auto"/>
                  </w:divBdr>
                </w:div>
              </w:divsChild>
            </w:div>
            <w:div w:id="219949528">
              <w:marLeft w:val="0"/>
              <w:marRight w:val="0"/>
              <w:marTop w:val="0"/>
              <w:marBottom w:val="0"/>
              <w:divBdr>
                <w:top w:val="none" w:sz="0" w:space="0" w:color="auto"/>
                <w:left w:val="none" w:sz="0" w:space="0" w:color="auto"/>
                <w:bottom w:val="none" w:sz="0" w:space="0" w:color="auto"/>
                <w:right w:val="none" w:sz="0" w:space="0" w:color="auto"/>
              </w:divBdr>
              <w:divsChild>
                <w:div w:id="2088840335">
                  <w:marLeft w:val="0"/>
                  <w:marRight w:val="0"/>
                  <w:marTop w:val="0"/>
                  <w:marBottom w:val="0"/>
                  <w:divBdr>
                    <w:top w:val="none" w:sz="0" w:space="0" w:color="auto"/>
                    <w:left w:val="none" w:sz="0" w:space="0" w:color="auto"/>
                    <w:bottom w:val="none" w:sz="0" w:space="0" w:color="auto"/>
                    <w:right w:val="none" w:sz="0" w:space="0" w:color="auto"/>
                  </w:divBdr>
                </w:div>
              </w:divsChild>
            </w:div>
            <w:div w:id="1499619205">
              <w:marLeft w:val="0"/>
              <w:marRight w:val="0"/>
              <w:marTop w:val="0"/>
              <w:marBottom w:val="0"/>
              <w:divBdr>
                <w:top w:val="none" w:sz="0" w:space="0" w:color="auto"/>
                <w:left w:val="none" w:sz="0" w:space="0" w:color="auto"/>
                <w:bottom w:val="none" w:sz="0" w:space="0" w:color="auto"/>
                <w:right w:val="none" w:sz="0" w:space="0" w:color="auto"/>
              </w:divBdr>
              <w:divsChild>
                <w:div w:id="1485316301">
                  <w:marLeft w:val="0"/>
                  <w:marRight w:val="0"/>
                  <w:marTop w:val="0"/>
                  <w:marBottom w:val="0"/>
                  <w:divBdr>
                    <w:top w:val="none" w:sz="0" w:space="0" w:color="auto"/>
                    <w:left w:val="none" w:sz="0" w:space="0" w:color="auto"/>
                    <w:bottom w:val="none" w:sz="0" w:space="0" w:color="auto"/>
                    <w:right w:val="none" w:sz="0" w:space="0" w:color="auto"/>
                  </w:divBdr>
                </w:div>
              </w:divsChild>
            </w:div>
            <w:div w:id="462625294">
              <w:marLeft w:val="0"/>
              <w:marRight w:val="0"/>
              <w:marTop w:val="0"/>
              <w:marBottom w:val="0"/>
              <w:divBdr>
                <w:top w:val="none" w:sz="0" w:space="0" w:color="auto"/>
                <w:left w:val="none" w:sz="0" w:space="0" w:color="auto"/>
                <w:bottom w:val="none" w:sz="0" w:space="0" w:color="auto"/>
                <w:right w:val="none" w:sz="0" w:space="0" w:color="auto"/>
              </w:divBdr>
              <w:divsChild>
                <w:div w:id="593632178">
                  <w:marLeft w:val="0"/>
                  <w:marRight w:val="0"/>
                  <w:marTop w:val="0"/>
                  <w:marBottom w:val="0"/>
                  <w:divBdr>
                    <w:top w:val="none" w:sz="0" w:space="0" w:color="auto"/>
                    <w:left w:val="none" w:sz="0" w:space="0" w:color="auto"/>
                    <w:bottom w:val="none" w:sz="0" w:space="0" w:color="auto"/>
                    <w:right w:val="none" w:sz="0" w:space="0" w:color="auto"/>
                  </w:divBdr>
                </w:div>
              </w:divsChild>
            </w:div>
            <w:div w:id="1101531655">
              <w:marLeft w:val="0"/>
              <w:marRight w:val="0"/>
              <w:marTop w:val="0"/>
              <w:marBottom w:val="0"/>
              <w:divBdr>
                <w:top w:val="none" w:sz="0" w:space="0" w:color="auto"/>
                <w:left w:val="none" w:sz="0" w:space="0" w:color="auto"/>
                <w:bottom w:val="none" w:sz="0" w:space="0" w:color="auto"/>
                <w:right w:val="none" w:sz="0" w:space="0" w:color="auto"/>
              </w:divBdr>
              <w:divsChild>
                <w:div w:id="413284995">
                  <w:marLeft w:val="0"/>
                  <w:marRight w:val="0"/>
                  <w:marTop w:val="0"/>
                  <w:marBottom w:val="0"/>
                  <w:divBdr>
                    <w:top w:val="none" w:sz="0" w:space="0" w:color="auto"/>
                    <w:left w:val="none" w:sz="0" w:space="0" w:color="auto"/>
                    <w:bottom w:val="none" w:sz="0" w:space="0" w:color="auto"/>
                    <w:right w:val="none" w:sz="0" w:space="0" w:color="auto"/>
                  </w:divBdr>
                </w:div>
              </w:divsChild>
            </w:div>
            <w:div w:id="497615566">
              <w:marLeft w:val="0"/>
              <w:marRight w:val="0"/>
              <w:marTop w:val="0"/>
              <w:marBottom w:val="0"/>
              <w:divBdr>
                <w:top w:val="none" w:sz="0" w:space="0" w:color="auto"/>
                <w:left w:val="none" w:sz="0" w:space="0" w:color="auto"/>
                <w:bottom w:val="none" w:sz="0" w:space="0" w:color="auto"/>
                <w:right w:val="none" w:sz="0" w:space="0" w:color="auto"/>
              </w:divBdr>
              <w:divsChild>
                <w:div w:id="1015304215">
                  <w:marLeft w:val="0"/>
                  <w:marRight w:val="0"/>
                  <w:marTop w:val="0"/>
                  <w:marBottom w:val="0"/>
                  <w:divBdr>
                    <w:top w:val="none" w:sz="0" w:space="0" w:color="auto"/>
                    <w:left w:val="none" w:sz="0" w:space="0" w:color="auto"/>
                    <w:bottom w:val="none" w:sz="0" w:space="0" w:color="auto"/>
                    <w:right w:val="none" w:sz="0" w:space="0" w:color="auto"/>
                  </w:divBdr>
                </w:div>
              </w:divsChild>
            </w:div>
            <w:div w:id="502361077">
              <w:marLeft w:val="0"/>
              <w:marRight w:val="0"/>
              <w:marTop w:val="0"/>
              <w:marBottom w:val="0"/>
              <w:divBdr>
                <w:top w:val="none" w:sz="0" w:space="0" w:color="auto"/>
                <w:left w:val="none" w:sz="0" w:space="0" w:color="auto"/>
                <w:bottom w:val="none" w:sz="0" w:space="0" w:color="auto"/>
                <w:right w:val="none" w:sz="0" w:space="0" w:color="auto"/>
              </w:divBdr>
              <w:divsChild>
                <w:div w:id="813914749">
                  <w:marLeft w:val="0"/>
                  <w:marRight w:val="0"/>
                  <w:marTop w:val="0"/>
                  <w:marBottom w:val="0"/>
                  <w:divBdr>
                    <w:top w:val="none" w:sz="0" w:space="0" w:color="auto"/>
                    <w:left w:val="none" w:sz="0" w:space="0" w:color="auto"/>
                    <w:bottom w:val="none" w:sz="0" w:space="0" w:color="auto"/>
                    <w:right w:val="none" w:sz="0" w:space="0" w:color="auto"/>
                  </w:divBdr>
                </w:div>
              </w:divsChild>
            </w:div>
            <w:div w:id="940793535">
              <w:marLeft w:val="0"/>
              <w:marRight w:val="0"/>
              <w:marTop w:val="0"/>
              <w:marBottom w:val="0"/>
              <w:divBdr>
                <w:top w:val="none" w:sz="0" w:space="0" w:color="auto"/>
                <w:left w:val="none" w:sz="0" w:space="0" w:color="auto"/>
                <w:bottom w:val="none" w:sz="0" w:space="0" w:color="auto"/>
                <w:right w:val="none" w:sz="0" w:space="0" w:color="auto"/>
              </w:divBdr>
              <w:divsChild>
                <w:div w:id="1198811712">
                  <w:marLeft w:val="0"/>
                  <w:marRight w:val="0"/>
                  <w:marTop w:val="0"/>
                  <w:marBottom w:val="0"/>
                  <w:divBdr>
                    <w:top w:val="none" w:sz="0" w:space="0" w:color="auto"/>
                    <w:left w:val="none" w:sz="0" w:space="0" w:color="auto"/>
                    <w:bottom w:val="none" w:sz="0" w:space="0" w:color="auto"/>
                    <w:right w:val="none" w:sz="0" w:space="0" w:color="auto"/>
                  </w:divBdr>
                </w:div>
              </w:divsChild>
            </w:div>
            <w:div w:id="490951310">
              <w:marLeft w:val="0"/>
              <w:marRight w:val="0"/>
              <w:marTop w:val="0"/>
              <w:marBottom w:val="0"/>
              <w:divBdr>
                <w:top w:val="none" w:sz="0" w:space="0" w:color="auto"/>
                <w:left w:val="none" w:sz="0" w:space="0" w:color="auto"/>
                <w:bottom w:val="none" w:sz="0" w:space="0" w:color="auto"/>
                <w:right w:val="none" w:sz="0" w:space="0" w:color="auto"/>
              </w:divBdr>
              <w:divsChild>
                <w:div w:id="1669943763">
                  <w:marLeft w:val="0"/>
                  <w:marRight w:val="0"/>
                  <w:marTop w:val="0"/>
                  <w:marBottom w:val="0"/>
                  <w:divBdr>
                    <w:top w:val="none" w:sz="0" w:space="0" w:color="auto"/>
                    <w:left w:val="none" w:sz="0" w:space="0" w:color="auto"/>
                    <w:bottom w:val="none" w:sz="0" w:space="0" w:color="auto"/>
                    <w:right w:val="none" w:sz="0" w:space="0" w:color="auto"/>
                  </w:divBdr>
                </w:div>
              </w:divsChild>
            </w:div>
            <w:div w:id="1913351718">
              <w:marLeft w:val="0"/>
              <w:marRight w:val="0"/>
              <w:marTop w:val="0"/>
              <w:marBottom w:val="0"/>
              <w:divBdr>
                <w:top w:val="none" w:sz="0" w:space="0" w:color="auto"/>
                <w:left w:val="none" w:sz="0" w:space="0" w:color="auto"/>
                <w:bottom w:val="none" w:sz="0" w:space="0" w:color="auto"/>
                <w:right w:val="none" w:sz="0" w:space="0" w:color="auto"/>
              </w:divBdr>
              <w:divsChild>
                <w:div w:id="646861332">
                  <w:marLeft w:val="0"/>
                  <w:marRight w:val="0"/>
                  <w:marTop w:val="0"/>
                  <w:marBottom w:val="0"/>
                  <w:divBdr>
                    <w:top w:val="none" w:sz="0" w:space="0" w:color="auto"/>
                    <w:left w:val="none" w:sz="0" w:space="0" w:color="auto"/>
                    <w:bottom w:val="none" w:sz="0" w:space="0" w:color="auto"/>
                    <w:right w:val="none" w:sz="0" w:space="0" w:color="auto"/>
                  </w:divBdr>
                </w:div>
              </w:divsChild>
            </w:div>
            <w:div w:id="1116867252">
              <w:marLeft w:val="0"/>
              <w:marRight w:val="0"/>
              <w:marTop w:val="0"/>
              <w:marBottom w:val="0"/>
              <w:divBdr>
                <w:top w:val="none" w:sz="0" w:space="0" w:color="auto"/>
                <w:left w:val="none" w:sz="0" w:space="0" w:color="auto"/>
                <w:bottom w:val="none" w:sz="0" w:space="0" w:color="auto"/>
                <w:right w:val="none" w:sz="0" w:space="0" w:color="auto"/>
              </w:divBdr>
              <w:divsChild>
                <w:div w:id="1167554256">
                  <w:marLeft w:val="0"/>
                  <w:marRight w:val="0"/>
                  <w:marTop w:val="0"/>
                  <w:marBottom w:val="0"/>
                  <w:divBdr>
                    <w:top w:val="none" w:sz="0" w:space="0" w:color="auto"/>
                    <w:left w:val="none" w:sz="0" w:space="0" w:color="auto"/>
                    <w:bottom w:val="none" w:sz="0" w:space="0" w:color="auto"/>
                    <w:right w:val="none" w:sz="0" w:space="0" w:color="auto"/>
                  </w:divBdr>
                </w:div>
              </w:divsChild>
            </w:div>
            <w:div w:id="952596211">
              <w:marLeft w:val="0"/>
              <w:marRight w:val="0"/>
              <w:marTop w:val="0"/>
              <w:marBottom w:val="0"/>
              <w:divBdr>
                <w:top w:val="none" w:sz="0" w:space="0" w:color="auto"/>
                <w:left w:val="none" w:sz="0" w:space="0" w:color="auto"/>
                <w:bottom w:val="none" w:sz="0" w:space="0" w:color="auto"/>
                <w:right w:val="none" w:sz="0" w:space="0" w:color="auto"/>
              </w:divBdr>
              <w:divsChild>
                <w:div w:id="528764655">
                  <w:marLeft w:val="0"/>
                  <w:marRight w:val="0"/>
                  <w:marTop w:val="0"/>
                  <w:marBottom w:val="0"/>
                  <w:divBdr>
                    <w:top w:val="none" w:sz="0" w:space="0" w:color="auto"/>
                    <w:left w:val="none" w:sz="0" w:space="0" w:color="auto"/>
                    <w:bottom w:val="none" w:sz="0" w:space="0" w:color="auto"/>
                    <w:right w:val="none" w:sz="0" w:space="0" w:color="auto"/>
                  </w:divBdr>
                </w:div>
              </w:divsChild>
            </w:div>
            <w:div w:id="1983534630">
              <w:marLeft w:val="0"/>
              <w:marRight w:val="0"/>
              <w:marTop w:val="0"/>
              <w:marBottom w:val="0"/>
              <w:divBdr>
                <w:top w:val="none" w:sz="0" w:space="0" w:color="auto"/>
                <w:left w:val="none" w:sz="0" w:space="0" w:color="auto"/>
                <w:bottom w:val="none" w:sz="0" w:space="0" w:color="auto"/>
                <w:right w:val="none" w:sz="0" w:space="0" w:color="auto"/>
              </w:divBdr>
              <w:divsChild>
                <w:div w:id="1730223986">
                  <w:marLeft w:val="0"/>
                  <w:marRight w:val="0"/>
                  <w:marTop w:val="0"/>
                  <w:marBottom w:val="0"/>
                  <w:divBdr>
                    <w:top w:val="none" w:sz="0" w:space="0" w:color="auto"/>
                    <w:left w:val="none" w:sz="0" w:space="0" w:color="auto"/>
                    <w:bottom w:val="none" w:sz="0" w:space="0" w:color="auto"/>
                    <w:right w:val="none" w:sz="0" w:space="0" w:color="auto"/>
                  </w:divBdr>
                </w:div>
              </w:divsChild>
            </w:div>
            <w:div w:id="481427705">
              <w:marLeft w:val="0"/>
              <w:marRight w:val="0"/>
              <w:marTop w:val="0"/>
              <w:marBottom w:val="0"/>
              <w:divBdr>
                <w:top w:val="none" w:sz="0" w:space="0" w:color="auto"/>
                <w:left w:val="none" w:sz="0" w:space="0" w:color="auto"/>
                <w:bottom w:val="none" w:sz="0" w:space="0" w:color="auto"/>
                <w:right w:val="none" w:sz="0" w:space="0" w:color="auto"/>
              </w:divBdr>
              <w:divsChild>
                <w:div w:id="489978919">
                  <w:marLeft w:val="0"/>
                  <w:marRight w:val="0"/>
                  <w:marTop w:val="0"/>
                  <w:marBottom w:val="0"/>
                  <w:divBdr>
                    <w:top w:val="none" w:sz="0" w:space="0" w:color="auto"/>
                    <w:left w:val="none" w:sz="0" w:space="0" w:color="auto"/>
                    <w:bottom w:val="none" w:sz="0" w:space="0" w:color="auto"/>
                    <w:right w:val="none" w:sz="0" w:space="0" w:color="auto"/>
                  </w:divBdr>
                </w:div>
              </w:divsChild>
            </w:div>
            <w:div w:id="1339042290">
              <w:marLeft w:val="0"/>
              <w:marRight w:val="0"/>
              <w:marTop w:val="0"/>
              <w:marBottom w:val="0"/>
              <w:divBdr>
                <w:top w:val="none" w:sz="0" w:space="0" w:color="auto"/>
                <w:left w:val="none" w:sz="0" w:space="0" w:color="auto"/>
                <w:bottom w:val="none" w:sz="0" w:space="0" w:color="auto"/>
                <w:right w:val="none" w:sz="0" w:space="0" w:color="auto"/>
              </w:divBdr>
              <w:divsChild>
                <w:div w:id="1260526169">
                  <w:marLeft w:val="0"/>
                  <w:marRight w:val="0"/>
                  <w:marTop w:val="0"/>
                  <w:marBottom w:val="0"/>
                  <w:divBdr>
                    <w:top w:val="none" w:sz="0" w:space="0" w:color="auto"/>
                    <w:left w:val="none" w:sz="0" w:space="0" w:color="auto"/>
                    <w:bottom w:val="none" w:sz="0" w:space="0" w:color="auto"/>
                    <w:right w:val="none" w:sz="0" w:space="0" w:color="auto"/>
                  </w:divBdr>
                </w:div>
              </w:divsChild>
            </w:div>
            <w:div w:id="1126922320">
              <w:marLeft w:val="0"/>
              <w:marRight w:val="0"/>
              <w:marTop w:val="0"/>
              <w:marBottom w:val="0"/>
              <w:divBdr>
                <w:top w:val="none" w:sz="0" w:space="0" w:color="auto"/>
                <w:left w:val="none" w:sz="0" w:space="0" w:color="auto"/>
                <w:bottom w:val="none" w:sz="0" w:space="0" w:color="auto"/>
                <w:right w:val="none" w:sz="0" w:space="0" w:color="auto"/>
              </w:divBdr>
              <w:divsChild>
                <w:div w:id="1091927894">
                  <w:marLeft w:val="0"/>
                  <w:marRight w:val="0"/>
                  <w:marTop w:val="0"/>
                  <w:marBottom w:val="0"/>
                  <w:divBdr>
                    <w:top w:val="none" w:sz="0" w:space="0" w:color="auto"/>
                    <w:left w:val="none" w:sz="0" w:space="0" w:color="auto"/>
                    <w:bottom w:val="none" w:sz="0" w:space="0" w:color="auto"/>
                    <w:right w:val="none" w:sz="0" w:space="0" w:color="auto"/>
                  </w:divBdr>
                </w:div>
              </w:divsChild>
            </w:div>
            <w:div w:id="986861547">
              <w:marLeft w:val="0"/>
              <w:marRight w:val="0"/>
              <w:marTop w:val="0"/>
              <w:marBottom w:val="0"/>
              <w:divBdr>
                <w:top w:val="none" w:sz="0" w:space="0" w:color="auto"/>
                <w:left w:val="none" w:sz="0" w:space="0" w:color="auto"/>
                <w:bottom w:val="none" w:sz="0" w:space="0" w:color="auto"/>
                <w:right w:val="none" w:sz="0" w:space="0" w:color="auto"/>
              </w:divBdr>
              <w:divsChild>
                <w:div w:id="1195339869">
                  <w:marLeft w:val="0"/>
                  <w:marRight w:val="0"/>
                  <w:marTop w:val="0"/>
                  <w:marBottom w:val="0"/>
                  <w:divBdr>
                    <w:top w:val="none" w:sz="0" w:space="0" w:color="auto"/>
                    <w:left w:val="none" w:sz="0" w:space="0" w:color="auto"/>
                    <w:bottom w:val="none" w:sz="0" w:space="0" w:color="auto"/>
                    <w:right w:val="none" w:sz="0" w:space="0" w:color="auto"/>
                  </w:divBdr>
                </w:div>
              </w:divsChild>
            </w:div>
            <w:div w:id="245502151">
              <w:marLeft w:val="0"/>
              <w:marRight w:val="0"/>
              <w:marTop w:val="0"/>
              <w:marBottom w:val="0"/>
              <w:divBdr>
                <w:top w:val="none" w:sz="0" w:space="0" w:color="auto"/>
                <w:left w:val="none" w:sz="0" w:space="0" w:color="auto"/>
                <w:bottom w:val="none" w:sz="0" w:space="0" w:color="auto"/>
                <w:right w:val="none" w:sz="0" w:space="0" w:color="auto"/>
              </w:divBdr>
              <w:divsChild>
                <w:div w:id="236938394">
                  <w:marLeft w:val="0"/>
                  <w:marRight w:val="0"/>
                  <w:marTop w:val="0"/>
                  <w:marBottom w:val="0"/>
                  <w:divBdr>
                    <w:top w:val="none" w:sz="0" w:space="0" w:color="auto"/>
                    <w:left w:val="none" w:sz="0" w:space="0" w:color="auto"/>
                    <w:bottom w:val="none" w:sz="0" w:space="0" w:color="auto"/>
                    <w:right w:val="none" w:sz="0" w:space="0" w:color="auto"/>
                  </w:divBdr>
                </w:div>
              </w:divsChild>
            </w:div>
            <w:div w:id="2060543849">
              <w:marLeft w:val="0"/>
              <w:marRight w:val="0"/>
              <w:marTop w:val="0"/>
              <w:marBottom w:val="0"/>
              <w:divBdr>
                <w:top w:val="none" w:sz="0" w:space="0" w:color="auto"/>
                <w:left w:val="none" w:sz="0" w:space="0" w:color="auto"/>
                <w:bottom w:val="none" w:sz="0" w:space="0" w:color="auto"/>
                <w:right w:val="none" w:sz="0" w:space="0" w:color="auto"/>
              </w:divBdr>
              <w:divsChild>
                <w:div w:id="790173677">
                  <w:marLeft w:val="0"/>
                  <w:marRight w:val="0"/>
                  <w:marTop w:val="0"/>
                  <w:marBottom w:val="0"/>
                  <w:divBdr>
                    <w:top w:val="none" w:sz="0" w:space="0" w:color="auto"/>
                    <w:left w:val="none" w:sz="0" w:space="0" w:color="auto"/>
                    <w:bottom w:val="none" w:sz="0" w:space="0" w:color="auto"/>
                    <w:right w:val="none" w:sz="0" w:space="0" w:color="auto"/>
                  </w:divBdr>
                </w:div>
              </w:divsChild>
            </w:div>
            <w:div w:id="840900036">
              <w:marLeft w:val="0"/>
              <w:marRight w:val="0"/>
              <w:marTop w:val="0"/>
              <w:marBottom w:val="0"/>
              <w:divBdr>
                <w:top w:val="none" w:sz="0" w:space="0" w:color="auto"/>
                <w:left w:val="none" w:sz="0" w:space="0" w:color="auto"/>
                <w:bottom w:val="none" w:sz="0" w:space="0" w:color="auto"/>
                <w:right w:val="none" w:sz="0" w:space="0" w:color="auto"/>
              </w:divBdr>
              <w:divsChild>
                <w:div w:id="1125661811">
                  <w:marLeft w:val="0"/>
                  <w:marRight w:val="0"/>
                  <w:marTop w:val="0"/>
                  <w:marBottom w:val="0"/>
                  <w:divBdr>
                    <w:top w:val="none" w:sz="0" w:space="0" w:color="auto"/>
                    <w:left w:val="none" w:sz="0" w:space="0" w:color="auto"/>
                    <w:bottom w:val="none" w:sz="0" w:space="0" w:color="auto"/>
                    <w:right w:val="none" w:sz="0" w:space="0" w:color="auto"/>
                  </w:divBdr>
                </w:div>
              </w:divsChild>
            </w:div>
            <w:div w:id="610748512">
              <w:marLeft w:val="0"/>
              <w:marRight w:val="0"/>
              <w:marTop w:val="0"/>
              <w:marBottom w:val="0"/>
              <w:divBdr>
                <w:top w:val="none" w:sz="0" w:space="0" w:color="auto"/>
                <w:left w:val="none" w:sz="0" w:space="0" w:color="auto"/>
                <w:bottom w:val="none" w:sz="0" w:space="0" w:color="auto"/>
                <w:right w:val="none" w:sz="0" w:space="0" w:color="auto"/>
              </w:divBdr>
              <w:divsChild>
                <w:div w:id="2058045736">
                  <w:marLeft w:val="0"/>
                  <w:marRight w:val="0"/>
                  <w:marTop w:val="0"/>
                  <w:marBottom w:val="0"/>
                  <w:divBdr>
                    <w:top w:val="none" w:sz="0" w:space="0" w:color="auto"/>
                    <w:left w:val="none" w:sz="0" w:space="0" w:color="auto"/>
                    <w:bottom w:val="none" w:sz="0" w:space="0" w:color="auto"/>
                    <w:right w:val="none" w:sz="0" w:space="0" w:color="auto"/>
                  </w:divBdr>
                </w:div>
              </w:divsChild>
            </w:div>
            <w:div w:id="425149258">
              <w:marLeft w:val="0"/>
              <w:marRight w:val="0"/>
              <w:marTop w:val="0"/>
              <w:marBottom w:val="0"/>
              <w:divBdr>
                <w:top w:val="none" w:sz="0" w:space="0" w:color="auto"/>
                <w:left w:val="none" w:sz="0" w:space="0" w:color="auto"/>
                <w:bottom w:val="none" w:sz="0" w:space="0" w:color="auto"/>
                <w:right w:val="none" w:sz="0" w:space="0" w:color="auto"/>
              </w:divBdr>
              <w:divsChild>
                <w:div w:id="632713138">
                  <w:marLeft w:val="0"/>
                  <w:marRight w:val="0"/>
                  <w:marTop w:val="0"/>
                  <w:marBottom w:val="0"/>
                  <w:divBdr>
                    <w:top w:val="none" w:sz="0" w:space="0" w:color="auto"/>
                    <w:left w:val="none" w:sz="0" w:space="0" w:color="auto"/>
                    <w:bottom w:val="none" w:sz="0" w:space="0" w:color="auto"/>
                    <w:right w:val="none" w:sz="0" w:space="0" w:color="auto"/>
                  </w:divBdr>
                </w:div>
              </w:divsChild>
            </w:div>
            <w:div w:id="833960595">
              <w:marLeft w:val="0"/>
              <w:marRight w:val="0"/>
              <w:marTop w:val="0"/>
              <w:marBottom w:val="0"/>
              <w:divBdr>
                <w:top w:val="none" w:sz="0" w:space="0" w:color="auto"/>
                <w:left w:val="none" w:sz="0" w:space="0" w:color="auto"/>
                <w:bottom w:val="none" w:sz="0" w:space="0" w:color="auto"/>
                <w:right w:val="none" w:sz="0" w:space="0" w:color="auto"/>
              </w:divBdr>
              <w:divsChild>
                <w:div w:id="297958780">
                  <w:marLeft w:val="0"/>
                  <w:marRight w:val="0"/>
                  <w:marTop w:val="0"/>
                  <w:marBottom w:val="0"/>
                  <w:divBdr>
                    <w:top w:val="none" w:sz="0" w:space="0" w:color="auto"/>
                    <w:left w:val="none" w:sz="0" w:space="0" w:color="auto"/>
                    <w:bottom w:val="none" w:sz="0" w:space="0" w:color="auto"/>
                    <w:right w:val="none" w:sz="0" w:space="0" w:color="auto"/>
                  </w:divBdr>
                </w:div>
              </w:divsChild>
            </w:div>
            <w:div w:id="568467835">
              <w:marLeft w:val="0"/>
              <w:marRight w:val="0"/>
              <w:marTop w:val="0"/>
              <w:marBottom w:val="0"/>
              <w:divBdr>
                <w:top w:val="none" w:sz="0" w:space="0" w:color="auto"/>
                <w:left w:val="none" w:sz="0" w:space="0" w:color="auto"/>
                <w:bottom w:val="none" w:sz="0" w:space="0" w:color="auto"/>
                <w:right w:val="none" w:sz="0" w:space="0" w:color="auto"/>
              </w:divBdr>
              <w:divsChild>
                <w:div w:id="8370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880493">
          <w:marLeft w:val="0"/>
          <w:marRight w:val="0"/>
          <w:marTop w:val="0"/>
          <w:marBottom w:val="0"/>
          <w:divBdr>
            <w:top w:val="none" w:sz="0" w:space="0" w:color="auto"/>
            <w:left w:val="none" w:sz="0" w:space="0" w:color="auto"/>
            <w:bottom w:val="none" w:sz="0" w:space="0" w:color="auto"/>
            <w:right w:val="none" w:sz="0" w:space="0" w:color="auto"/>
          </w:divBdr>
          <w:divsChild>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 w:id="1908373215">
          <w:marLeft w:val="0"/>
          <w:marRight w:val="0"/>
          <w:marTop w:val="0"/>
          <w:marBottom w:val="0"/>
          <w:divBdr>
            <w:top w:val="none" w:sz="0" w:space="0" w:color="auto"/>
            <w:left w:val="none" w:sz="0" w:space="0" w:color="auto"/>
            <w:bottom w:val="none" w:sz="0" w:space="0" w:color="auto"/>
            <w:right w:val="none" w:sz="0" w:space="0" w:color="auto"/>
          </w:divBdr>
          <w:divsChild>
            <w:div w:id="1733504149">
              <w:marLeft w:val="0"/>
              <w:marRight w:val="0"/>
              <w:marTop w:val="0"/>
              <w:marBottom w:val="0"/>
              <w:divBdr>
                <w:top w:val="none" w:sz="0" w:space="0" w:color="auto"/>
                <w:left w:val="none" w:sz="0" w:space="0" w:color="auto"/>
                <w:bottom w:val="none" w:sz="0" w:space="0" w:color="auto"/>
                <w:right w:val="none" w:sz="0" w:space="0" w:color="auto"/>
              </w:divBdr>
            </w:div>
          </w:divsChild>
        </w:div>
        <w:div w:id="269318663">
          <w:marLeft w:val="0"/>
          <w:marRight w:val="0"/>
          <w:marTop w:val="0"/>
          <w:marBottom w:val="0"/>
          <w:divBdr>
            <w:top w:val="none" w:sz="0" w:space="0" w:color="auto"/>
            <w:left w:val="none" w:sz="0" w:space="0" w:color="auto"/>
            <w:bottom w:val="none" w:sz="0" w:space="0" w:color="auto"/>
            <w:right w:val="none" w:sz="0" w:space="0" w:color="auto"/>
          </w:divBdr>
          <w:divsChild>
            <w:div w:id="1811022078">
              <w:marLeft w:val="0"/>
              <w:marRight w:val="0"/>
              <w:marTop w:val="0"/>
              <w:marBottom w:val="0"/>
              <w:divBdr>
                <w:top w:val="none" w:sz="0" w:space="0" w:color="auto"/>
                <w:left w:val="none" w:sz="0" w:space="0" w:color="auto"/>
                <w:bottom w:val="none" w:sz="0" w:space="0" w:color="auto"/>
                <w:right w:val="none" w:sz="0" w:space="0" w:color="auto"/>
              </w:divBdr>
            </w:div>
          </w:divsChild>
        </w:div>
        <w:div w:id="1013653108">
          <w:marLeft w:val="0"/>
          <w:marRight w:val="0"/>
          <w:marTop w:val="0"/>
          <w:marBottom w:val="0"/>
          <w:divBdr>
            <w:top w:val="none" w:sz="0" w:space="0" w:color="auto"/>
            <w:left w:val="none" w:sz="0" w:space="0" w:color="auto"/>
            <w:bottom w:val="none" w:sz="0" w:space="0" w:color="auto"/>
            <w:right w:val="none" w:sz="0" w:space="0" w:color="auto"/>
          </w:divBdr>
          <w:divsChild>
            <w:div w:id="2034115685">
              <w:marLeft w:val="0"/>
              <w:marRight w:val="0"/>
              <w:marTop w:val="0"/>
              <w:marBottom w:val="0"/>
              <w:divBdr>
                <w:top w:val="none" w:sz="0" w:space="0" w:color="auto"/>
                <w:left w:val="none" w:sz="0" w:space="0" w:color="auto"/>
                <w:bottom w:val="none" w:sz="0" w:space="0" w:color="auto"/>
                <w:right w:val="none" w:sz="0" w:space="0" w:color="auto"/>
              </w:divBdr>
            </w:div>
          </w:divsChild>
        </w:div>
        <w:div w:id="1722748109">
          <w:marLeft w:val="0"/>
          <w:marRight w:val="0"/>
          <w:marTop w:val="0"/>
          <w:marBottom w:val="0"/>
          <w:divBdr>
            <w:top w:val="none" w:sz="0" w:space="0" w:color="auto"/>
            <w:left w:val="none" w:sz="0" w:space="0" w:color="auto"/>
            <w:bottom w:val="none" w:sz="0" w:space="0" w:color="auto"/>
            <w:right w:val="none" w:sz="0" w:space="0" w:color="auto"/>
          </w:divBdr>
          <w:divsChild>
            <w:div w:id="1488941513">
              <w:marLeft w:val="0"/>
              <w:marRight w:val="0"/>
              <w:marTop w:val="0"/>
              <w:marBottom w:val="0"/>
              <w:divBdr>
                <w:top w:val="none" w:sz="0" w:space="0" w:color="auto"/>
                <w:left w:val="none" w:sz="0" w:space="0" w:color="auto"/>
                <w:bottom w:val="none" w:sz="0" w:space="0" w:color="auto"/>
                <w:right w:val="none" w:sz="0" w:space="0" w:color="auto"/>
              </w:divBdr>
            </w:div>
          </w:divsChild>
        </w:div>
        <w:div w:id="1894151651">
          <w:marLeft w:val="0"/>
          <w:marRight w:val="0"/>
          <w:marTop w:val="0"/>
          <w:marBottom w:val="0"/>
          <w:divBdr>
            <w:top w:val="none" w:sz="0" w:space="0" w:color="auto"/>
            <w:left w:val="none" w:sz="0" w:space="0" w:color="auto"/>
            <w:bottom w:val="none" w:sz="0" w:space="0" w:color="auto"/>
            <w:right w:val="none" w:sz="0" w:space="0" w:color="auto"/>
          </w:divBdr>
          <w:divsChild>
            <w:div w:id="627124323">
              <w:marLeft w:val="0"/>
              <w:marRight w:val="0"/>
              <w:marTop w:val="0"/>
              <w:marBottom w:val="0"/>
              <w:divBdr>
                <w:top w:val="none" w:sz="0" w:space="0" w:color="auto"/>
                <w:left w:val="none" w:sz="0" w:space="0" w:color="auto"/>
                <w:bottom w:val="none" w:sz="0" w:space="0" w:color="auto"/>
                <w:right w:val="none" w:sz="0" w:space="0" w:color="auto"/>
              </w:divBdr>
            </w:div>
          </w:divsChild>
        </w:div>
        <w:div w:id="1616979598">
          <w:marLeft w:val="0"/>
          <w:marRight w:val="0"/>
          <w:marTop w:val="0"/>
          <w:marBottom w:val="0"/>
          <w:divBdr>
            <w:top w:val="none" w:sz="0" w:space="0" w:color="auto"/>
            <w:left w:val="none" w:sz="0" w:space="0" w:color="auto"/>
            <w:bottom w:val="none" w:sz="0" w:space="0" w:color="auto"/>
            <w:right w:val="none" w:sz="0" w:space="0" w:color="auto"/>
          </w:divBdr>
          <w:divsChild>
            <w:div w:id="1700664063">
              <w:marLeft w:val="0"/>
              <w:marRight w:val="0"/>
              <w:marTop w:val="0"/>
              <w:marBottom w:val="0"/>
              <w:divBdr>
                <w:top w:val="none" w:sz="0" w:space="0" w:color="auto"/>
                <w:left w:val="none" w:sz="0" w:space="0" w:color="auto"/>
                <w:bottom w:val="none" w:sz="0" w:space="0" w:color="auto"/>
                <w:right w:val="none" w:sz="0" w:space="0" w:color="auto"/>
              </w:divBdr>
            </w:div>
          </w:divsChild>
        </w:div>
        <w:div w:id="1233809719">
          <w:marLeft w:val="0"/>
          <w:marRight w:val="0"/>
          <w:marTop w:val="0"/>
          <w:marBottom w:val="0"/>
          <w:divBdr>
            <w:top w:val="none" w:sz="0" w:space="0" w:color="auto"/>
            <w:left w:val="none" w:sz="0" w:space="0" w:color="auto"/>
            <w:bottom w:val="none" w:sz="0" w:space="0" w:color="auto"/>
            <w:right w:val="none" w:sz="0" w:space="0" w:color="auto"/>
          </w:divBdr>
          <w:divsChild>
            <w:div w:id="752164444">
              <w:marLeft w:val="0"/>
              <w:marRight w:val="0"/>
              <w:marTop w:val="0"/>
              <w:marBottom w:val="0"/>
              <w:divBdr>
                <w:top w:val="none" w:sz="0" w:space="0" w:color="auto"/>
                <w:left w:val="none" w:sz="0" w:space="0" w:color="auto"/>
                <w:bottom w:val="none" w:sz="0" w:space="0" w:color="auto"/>
                <w:right w:val="none" w:sz="0" w:space="0" w:color="auto"/>
              </w:divBdr>
            </w:div>
          </w:divsChild>
        </w:div>
        <w:div w:id="1917010461">
          <w:marLeft w:val="0"/>
          <w:marRight w:val="0"/>
          <w:marTop w:val="0"/>
          <w:marBottom w:val="0"/>
          <w:divBdr>
            <w:top w:val="none" w:sz="0" w:space="0" w:color="auto"/>
            <w:left w:val="none" w:sz="0" w:space="0" w:color="auto"/>
            <w:bottom w:val="none" w:sz="0" w:space="0" w:color="auto"/>
            <w:right w:val="none" w:sz="0" w:space="0" w:color="auto"/>
          </w:divBdr>
          <w:divsChild>
            <w:div w:id="78911256">
              <w:marLeft w:val="0"/>
              <w:marRight w:val="0"/>
              <w:marTop w:val="0"/>
              <w:marBottom w:val="0"/>
              <w:divBdr>
                <w:top w:val="none" w:sz="0" w:space="0" w:color="auto"/>
                <w:left w:val="none" w:sz="0" w:space="0" w:color="auto"/>
                <w:bottom w:val="none" w:sz="0" w:space="0" w:color="auto"/>
                <w:right w:val="none" w:sz="0" w:space="0" w:color="auto"/>
              </w:divBdr>
            </w:div>
            <w:div w:id="2033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21765">
      <w:bodyDiv w:val="1"/>
      <w:marLeft w:val="0"/>
      <w:marRight w:val="0"/>
      <w:marTop w:val="0"/>
      <w:marBottom w:val="0"/>
      <w:divBdr>
        <w:top w:val="none" w:sz="0" w:space="0" w:color="auto"/>
        <w:left w:val="none" w:sz="0" w:space="0" w:color="auto"/>
        <w:bottom w:val="none" w:sz="0" w:space="0" w:color="auto"/>
        <w:right w:val="none" w:sz="0" w:space="0" w:color="auto"/>
      </w:divBdr>
      <w:divsChild>
        <w:div w:id="1028214226">
          <w:marLeft w:val="0"/>
          <w:marRight w:val="0"/>
          <w:marTop w:val="0"/>
          <w:marBottom w:val="0"/>
          <w:divBdr>
            <w:top w:val="none" w:sz="0" w:space="0" w:color="auto"/>
            <w:left w:val="none" w:sz="0" w:space="0" w:color="auto"/>
            <w:bottom w:val="none" w:sz="0" w:space="0" w:color="auto"/>
            <w:right w:val="none" w:sz="0" w:space="0" w:color="auto"/>
          </w:divBdr>
        </w:div>
      </w:divsChild>
    </w:div>
    <w:div w:id="278489997">
      <w:bodyDiv w:val="1"/>
      <w:marLeft w:val="0"/>
      <w:marRight w:val="0"/>
      <w:marTop w:val="0"/>
      <w:marBottom w:val="0"/>
      <w:divBdr>
        <w:top w:val="none" w:sz="0" w:space="0" w:color="auto"/>
        <w:left w:val="none" w:sz="0" w:space="0" w:color="auto"/>
        <w:bottom w:val="none" w:sz="0" w:space="0" w:color="auto"/>
        <w:right w:val="none" w:sz="0" w:space="0" w:color="auto"/>
      </w:divBdr>
    </w:div>
    <w:div w:id="288560027">
      <w:bodyDiv w:val="1"/>
      <w:marLeft w:val="0"/>
      <w:marRight w:val="0"/>
      <w:marTop w:val="0"/>
      <w:marBottom w:val="0"/>
      <w:divBdr>
        <w:top w:val="none" w:sz="0" w:space="0" w:color="auto"/>
        <w:left w:val="none" w:sz="0" w:space="0" w:color="auto"/>
        <w:bottom w:val="none" w:sz="0" w:space="0" w:color="auto"/>
        <w:right w:val="none" w:sz="0" w:space="0" w:color="auto"/>
      </w:divBdr>
    </w:div>
    <w:div w:id="338195977">
      <w:bodyDiv w:val="1"/>
      <w:marLeft w:val="0"/>
      <w:marRight w:val="0"/>
      <w:marTop w:val="0"/>
      <w:marBottom w:val="0"/>
      <w:divBdr>
        <w:top w:val="none" w:sz="0" w:space="0" w:color="auto"/>
        <w:left w:val="none" w:sz="0" w:space="0" w:color="auto"/>
        <w:bottom w:val="none" w:sz="0" w:space="0" w:color="auto"/>
        <w:right w:val="none" w:sz="0" w:space="0" w:color="auto"/>
      </w:divBdr>
      <w:divsChild>
        <w:div w:id="1270047768">
          <w:marLeft w:val="0"/>
          <w:marRight w:val="0"/>
          <w:marTop w:val="0"/>
          <w:marBottom w:val="0"/>
          <w:divBdr>
            <w:top w:val="none" w:sz="0" w:space="0" w:color="auto"/>
            <w:left w:val="none" w:sz="0" w:space="0" w:color="auto"/>
            <w:bottom w:val="none" w:sz="0" w:space="0" w:color="auto"/>
            <w:right w:val="none" w:sz="0" w:space="0" w:color="auto"/>
          </w:divBdr>
          <w:divsChild>
            <w:div w:id="1314944647">
              <w:marLeft w:val="0"/>
              <w:marRight w:val="0"/>
              <w:marTop w:val="0"/>
              <w:marBottom w:val="0"/>
              <w:divBdr>
                <w:top w:val="none" w:sz="0" w:space="0" w:color="auto"/>
                <w:left w:val="none" w:sz="0" w:space="0" w:color="auto"/>
                <w:bottom w:val="none" w:sz="0" w:space="0" w:color="auto"/>
                <w:right w:val="none" w:sz="0" w:space="0" w:color="auto"/>
              </w:divBdr>
              <w:divsChild>
                <w:div w:id="924654736">
                  <w:marLeft w:val="0"/>
                  <w:marRight w:val="0"/>
                  <w:marTop w:val="0"/>
                  <w:marBottom w:val="0"/>
                  <w:divBdr>
                    <w:top w:val="none" w:sz="0" w:space="0" w:color="auto"/>
                    <w:left w:val="none" w:sz="0" w:space="0" w:color="auto"/>
                    <w:bottom w:val="none" w:sz="0" w:space="0" w:color="auto"/>
                    <w:right w:val="none" w:sz="0" w:space="0" w:color="auto"/>
                  </w:divBdr>
                  <w:divsChild>
                    <w:div w:id="20898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9044">
      <w:bodyDiv w:val="1"/>
      <w:marLeft w:val="0"/>
      <w:marRight w:val="0"/>
      <w:marTop w:val="0"/>
      <w:marBottom w:val="0"/>
      <w:divBdr>
        <w:top w:val="none" w:sz="0" w:space="0" w:color="auto"/>
        <w:left w:val="none" w:sz="0" w:space="0" w:color="auto"/>
        <w:bottom w:val="none" w:sz="0" w:space="0" w:color="auto"/>
        <w:right w:val="none" w:sz="0" w:space="0" w:color="auto"/>
      </w:divBdr>
    </w:div>
    <w:div w:id="618875564">
      <w:bodyDiv w:val="1"/>
      <w:marLeft w:val="0"/>
      <w:marRight w:val="0"/>
      <w:marTop w:val="0"/>
      <w:marBottom w:val="0"/>
      <w:divBdr>
        <w:top w:val="none" w:sz="0" w:space="0" w:color="auto"/>
        <w:left w:val="none" w:sz="0" w:space="0" w:color="auto"/>
        <w:bottom w:val="none" w:sz="0" w:space="0" w:color="auto"/>
        <w:right w:val="none" w:sz="0" w:space="0" w:color="auto"/>
      </w:divBdr>
    </w:div>
    <w:div w:id="682588041">
      <w:bodyDiv w:val="1"/>
      <w:marLeft w:val="0"/>
      <w:marRight w:val="0"/>
      <w:marTop w:val="0"/>
      <w:marBottom w:val="0"/>
      <w:divBdr>
        <w:top w:val="none" w:sz="0" w:space="0" w:color="auto"/>
        <w:left w:val="none" w:sz="0" w:space="0" w:color="auto"/>
        <w:bottom w:val="none" w:sz="0" w:space="0" w:color="auto"/>
        <w:right w:val="none" w:sz="0" w:space="0" w:color="auto"/>
      </w:divBdr>
    </w:div>
    <w:div w:id="711880289">
      <w:bodyDiv w:val="1"/>
      <w:marLeft w:val="0"/>
      <w:marRight w:val="0"/>
      <w:marTop w:val="0"/>
      <w:marBottom w:val="0"/>
      <w:divBdr>
        <w:top w:val="none" w:sz="0" w:space="0" w:color="auto"/>
        <w:left w:val="none" w:sz="0" w:space="0" w:color="auto"/>
        <w:bottom w:val="none" w:sz="0" w:space="0" w:color="auto"/>
        <w:right w:val="none" w:sz="0" w:space="0" w:color="auto"/>
      </w:divBdr>
    </w:div>
    <w:div w:id="838692129">
      <w:bodyDiv w:val="1"/>
      <w:marLeft w:val="0"/>
      <w:marRight w:val="0"/>
      <w:marTop w:val="0"/>
      <w:marBottom w:val="0"/>
      <w:divBdr>
        <w:top w:val="none" w:sz="0" w:space="0" w:color="auto"/>
        <w:left w:val="none" w:sz="0" w:space="0" w:color="auto"/>
        <w:bottom w:val="none" w:sz="0" w:space="0" w:color="auto"/>
        <w:right w:val="none" w:sz="0" w:space="0" w:color="auto"/>
      </w:divBdr>
    </w:div>
    <w:div w:id="966817796">
      <w:bodyDiv w:val="1"/>
      <w:marLeft w:val="0"/>
      <w:marRight w:val="0"/>
      <w:marTop w:val="0"/>
      <w:marBottom w:val="0"/>
      <w:divBdr>
        <w:top w:val="none" w:sz="0" w:space="0" w:color="auto"/>
        <w:left w:val="none" w:sz="0" w:space="0" w:color="auto"/>
        <w:bottom w:val="none" w:sz="0" w:space="0" w:color="auto"/>
        <w:right w:val="none" w:sz="0" w:space="0" w:color="auto"/>
      </w:divBdr>
      <w:divsChild>
        <w:div w:id="165638024">
          <w:marLeft w:val="0"/>
          <w:marRight w:val="0"/>
          <w:marTop w:val="0"/>
          <w:marBottom w:val="0"/>
          <w:divBdr>
            <w:top w:val="none" w:sz="0" w:space="0" w:color="auto"/>
            <w:left w:val="none" w:sz="0" w:space="0" w:color="auto"/>
            <w:bottom w:val="none" w:sz="0" w:space="0" w:color="auto"/>
            <w:right w:val="none" w:sz="0" w:space="0" w:color="auto"/>
          </w:divBdr>
        </w:div>
        <w:div w:id="1141121011">
          <w:marLeft w:val="0"/>
          <w:marRight w:val="0"/>
          <w:marTop w:val="150"/>
          <w:marBottom w:val="150"/>
          <w:divBdr>
            <w:top w:val="none" w:sz="0" w:space="0" w:color="auto"/>
            <w:left w:val="none" w:sz="0" w:space="0" w:color="auto"/>
            <w:bottom w:val="none" w:sz="0" w:space="0" w:color="auto"/>
            <w:right w:val="none" w:sz="0" w:space="0" w:color="auto"/>
          </w:divBdr>
        </w:div>
        <w:div w:id="1264073623">
          <w:marLeft w:val="0"/>
          <w:marRight w:val="0"/>
          <w:marTop w:val="0"/>
          <w:marBottom w:val="0"/>
          <w:divBdr>
            <w:top w:val="none" w:sz="0" w:space="0" w:color="auto"/>
            <w:left w:val="none" w:sz="0" w:space="0" w:color="auto"/>
            <w:bottom w:val="none" w:sz="0" w:space="0" w:color="auto"/>
            <w:right w:val="none" w:sz="0" w:space="0" w:color="auto"/>
          </w:divBdr>
          <w:divsChild>
            <w:div w:id="10477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205">
      <w:bodyDiv w:val="1"/>
      <w:marLeft w:val="0"/>
      <w:marRight w:val="0"/>
      <w:marTop w:val="0"/>
      <w:marBottom w:val="0"/>
      <w:divBdr>
        <w:top w:val="none" w:sz="0" w:space="0" w:color="auto"/>
        <w:left w:val="none" w:sz="0" w:space="0" w:color="auto"/>
        <w:bottom w:val="none" w:sz="0" w:space="0" w:color="auto"/>
        <w:right w:val="none" w:sz="0" w:space="0" w:color="auto"/>
      </w:divBdr>
      <w:divsChild>
        <w:div w:id="1196038831">
          <w:marLeft w:val="0"/>
          <w:marRight w:val="0"/>
          <w:marTop w:val="0"/>
          <w:marBottom w:val="0"/>
          <w:divBdr>
            <w:top w:val="none" w:sz="0" w:space="0" w:color="auto"/>
            <w:left w:val="none" w:sz="0" w:space="0" w:color="auto"/>
            <w:bottom w:val="none" w:sz="0" w:space="0" w:color="auto"/>
            <w:right w:val="none" w:sz="0" w:space="0" w:color="auto"/>
          </w:divBdr>
          <w:divsChild>
            <w:div w:id="627205145">
              <w:marLeft w:val="0"/>
              <w:marRight w:val="0"/>
              <w:marTop w:val="0"/>
              <w:marBottom w:val="0"/>
              <w:divBdr>
                <w:top w:val="none" w:sz="0" w:space="0" w:color="auto"/>
                <w:left w:val="none" w:sz="0" w:space="0" w:color="auto"/>
                <w:bottom w:val="none" w:sz="0" w:space="0" w:color="auto"/>
                <w:right w:val="none" w:sz="0" w:space="0" w:color="auto"/>
              </w:divBdr>
              <w:divsChild>
                <w:div w:id="1134174428">
                  <w:marLeft w:val="0"/>
                  <w:marRight w:val="0"/>
                  <w:marTop w:val="0"/>
                  <w:marBottom w:val="0"/>
                  <w:divBdr>
                    <w:top w:val="none" w:sz="0" w:space="0" w:color="auto"/>
                    <w:left w:val="none" w:sz="0" w:space="0" w:color="auto"/>
                    <w:bottom w:val="none" w:sz="0" w:space="0" w:color="auto"/>
                    <w:right w:val="none" w:sz="0" w:space="0" w:color="auto"/>
                  </w:divBdr>
                  <w:divsChild>
                    <w:div w:id="1659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66943">
      <w:bodyDiv w:val="1"/>
      <w:marLeft w:val="0"/>
      <w:marRight w:val="0"/>
      <w:marTop w:val="0"/>
      <w:marBottom w:val="0"/>
      <w:divBdr>
        <w:top w:val="none" w:sz="0" w:space="0" w:color="auto"/>
        <w:left w:val="none" w:sz="0" w:space="0" w:color="auto"/>
        <w:bottom w:val="none" w:sz="0" w:space="0" w:color="auto"/>
        <w:right w:val="none" w:sz="0" w:space="0" w:color="auto"/>
      </w:divBdr>
    </w:div>
    <w:div w:id="1165975691">
      <w:bodyDiv w:val="1"/>
      <w:marLeft w:val="0"/>
      <w:marRight w:val="0"/>
      <w:marTop w:val="0"/>
      <w:marBottom w:val="0"/>
      <w:divBdr>
        <w:top w:val="none" w:sz="0" w:space="0" w:color="auto"/>
        <w:left w:val="none" w:sz="0" w:space="0" w:color="auto"/>
        <w:bottom w:val="none" w:sz="0" w:space="0" w:color="auto"/>
        <w:right w:val="none" w:sz="0" w:space="0" w:color="auto"/>
      </w:divBdr>
    </w:div>
    <w:div w:id="1186598370">
      <w:bodyDiv w:val="1"/>
      <w:marLeft w:val="0"/>
      <w:marRight w:val="0"/>
      <w:marTop w:val="0"/>
      <w:marBottom w:val="0"/>
      <w:divBdr>
        <w:top w:val="none" w:sz="0" w:space="0" w:color="auto"/>
        <w:left w:val="none" w:sz="0" w:space="0" w:color="auto"/>
        <w:bottom w:val="none" w:sz="0" w:space="0" w:color="auto"/>
        <w:right w:val="none" w:sz="0" w:space="0" w:color="auto"/>
      </w:divBdr>
    </w:div>
    <w:div w:id="1190871252">
      <w:bodyDiv w:val="1"/>
      <w:marLeft w:val="0"/>
      <w:marRight w:val="0"/>
      <w:marTop w:val="0"/>
      <w:marBottom w:val="0"/>
      <w:divBdr>
        <w:top w:val="none" w:sz="0" w:space="0" w:color="auto"/>
        <w:left w:val="none" w:sz="0" w:space="0" w:color="auto"/>
        <w:bottom w:val="none" w:sz="0" w:space="0" w:color="auto"/>
        <w:right w:val="none" w:sz="0" w:space="0" w:color="auto"/>
      </w:divBdr>
    </w:div>
    <w:div w:id="1195998506">
      <w:bodyDiv w:val="1"/>
      <w:marLeft w:val="0"/>
      <w:marRight w:val="0"/>
      <w:marTop w:val="0"/>
      <w:marBottom w:val="0"/>
      <w:divBdr>
        <w:top w:val="none" w:sz="0" w:space="0" w:color="auto"/>
        <w:left w:val="none" w:sz="0" w:space="0" w:color="auto"/>
        <w:bottom w:val="none" w:sz="0" w:space="0" w:color="auto"/>
        <w:right w:val="none" w:sz="0" w:space="0" w:color="auto"/>
      </w:divBdr>
      <w:divsChild>
        <w:div w:id="115032130">
          <w:marLeft w:val="0"/>
          <w:marRight w:val="0"/>
          <w:marTop w:val="0"/>
          <w:marBottom w:val="0"/>
          <w:divBdr>
            <w:top w:val="none" w:sz="0" w:space="0" w:color="auto"/>
            <w:left w:val="none" w:sz="0" w:space="0" w:color="auto"/>
            <w:bottom w:val="none" w:sz="0" w:space="0" w:color="auto"/>
            <w:right w:val="none" w:sz="0" w:space="0" w:color="auto"/>
          </w:divBdr>
        </w:div>
        <w:div w:id="118648586">
          <w:marLeft w:val="0"/>
          <w:marRight w:val="0"/>
          <w:marTop w:val="0"/>
          <w:marBottom w:val="0"/>
          <w:divBdr>
            <w:top w:val="none" w:sz="0" w:space="0" w:color="auto"/>
            <w:left w:val="none" w:sz="0" w:space="0" w:color="auto"/>
            <w:bottom w:val="none" w:sz="0" w:space="0" w:color="auto"/>
            <w:right w:val="none" w:sz="0" w:space="0" w:color="auto"/>
          </w:divBdr>
        </w:div>
        <w:div w:id="219289460">
          <w:marLeft w:val="0"/>
          <w:marRight w:val="0"/>
          <w:marTop w:val="0"/>
          <w:marBottom w:val="0"/>
          <w:divBdr>
            <w:top w:val="none" w:sz="0" w:space="0" w:color="auto"/>
            <w:left w:val="none" w:sz="0" w:space="0" w:color="auto"/>
            <w:bottom w:val="none" w:sz="0" w:space="0" w:color="auto"/>
            <w:right w:val="none" w:sz="0" w:space="0" w:color="auto"/>
          </w:divBdr>
        </w:div>
        <w:div w:id="265961063">
          <w:marLeft w:val="0"/>
          <w:marRight w:val="0"/>
          <w:marTop w:val="0"/>
          <w:marBottom w:val="0"/>
          <w:divBdr>
            <w:top w:val="none" w:sz="0" w:space="0" w:color="auto"/>
            <w:left w:val="none" w:sz="0" w:space="0" w:color="auto"/>
            <w:bottom w:val="none" w:sz="0" w:space="0" w:color="auto"/>
            <w:right w:val="none" w:sz="0" w:space="0" w:color="auto"/>
          </w:divBdr>
        </w:div>
        <w:div w:id="302347360">
          <w:marLeft w:val="0"/>
          <w:marRight w:val="0"/>
          <w:marTop w:val="0"/>
          <w:marBottom w:val="0"/>
          <w:divBdr>
            <w:top w:val="none" w:sz="0" w:space="0" w:color="auto"/>
            <w:left w:val="none" w:sz="0" w:space="0" w:color="auto"/>
            <w:bottom w:val="none" w:sz="0" w:space="0" w:color="auto"/>
            <w:right w:val="none" w:sz="0" w:space="0" w:color="auto"/>
          </w:divBdr>
        </w:div>
        <w:div w:id="448470959">
          <w:marLeft w:val="0"/>
          <w:marRight w:val="0"/>
          <w:marTop w:val="0"/>
          <w:marBottom w:val="0"/>
          <w:divBdr>
            <w:top w:val="none" w:sz="0" w:space="0" w:color="auto"/>
            <w:left w:val="none" w:sz="0" w:space="0" w:color="auto"/>
            <w:bottom w:val="none" w:sz="0" w:space="0" w:color="auto"/>
            <w:right w:val="none" w:sz="0" w:space="0" w:color="auto"/>
          </w:divBdr>
        </w:div>
        <w:div w:id="448553234">
          <w:marLeft w:val="0"/>
          <w:marRight w:val="0"/>
          <w:marTop w:val="0"/>
          <w:marBottom w:val="0"/>
          <w:divBdr>
            <w:top w:val="none" w:sz="0" w:space="0" w:color="auto"/>
            <w:left w:val="none" w:sz="0" w:space="0" w:color="auto"/>
            <w:bottom w:val="none" w:sz="0" w:space="0" w:color="auto"/>
            <w:right w:val="none" w:sz="0" w:space="0" w:color="auto"/>
          </w:divBdr>
        </w:div>
        <w:div w:id="454522926">
          <w:marLeft w:val="0"/>
          <w:marRight w:val="0"/>
          <w:marTop w:val="0"/>
          <w:marBottom w:val="0"/>
          <w:divBdr>
            <w:top w:val="none" w:sz="0" w:space="0" w:color="auto"/>
            <w:left w:val="none" w:sz="0" w:space="0" w:color="auto"/>
            <w:bottom w:val="none" w:sz="0" w:space="0" w:color="auto"/>
            <w:right w:val="none" w:sz="0" w:space="0" w:color="auto"/>
          </w:divBdr>
        </w:div>
        <w:div w:id="503938486">
          <w:marLeft w:val="0"/>
          <w:marRight w:val="0"/>
          <w:marTop w:val="0"/>
          <w:marBottom w:val="0"/>
          <w:divBdr>
            <w:top w:val="none" w:sz="0" w:space="0" w:color="auto"/>
            <w:left w:val="none" w:sz="0" w:space="0" w:color="auto"/>
            <w:bottom w:val="none" w:sz="0" w:space="0" w:color="auto"/>
            <w:right w:val="none" w:sz="0" w:space="0" w:color="auto"/>
          </w:divBdr>
        </w:div>
        <w:div w:id="523595774">
          <w:marLeft w:val="0"/>
          <w:marRight w:val="0"/>
          <w:marTop w:val="0"/>
          <w:marBottom w:val="0"/>
          <w:divBdr>
            <w:top w:val="none" w:sz="0" w:space="0" w:color="auto"/>
            <w:left w:val="none" w:sz="0" w:space="0" w:color="auto"/>
            <w:bottom w:val="none" w:sz="0" w:space="0" w:color="auto"/>
            <w:right w:val="none" w:sz="0" w:space="0" w:color="auto"/>
          </w:divBdr>
        </w:div>
        <w:div w:id="629285903">
          <w:marLeft w:val="0"/>
          <w:marRight w:val="0"/>
          <w:marTop w:val="0"/>
          <w:marBottom w:val="0"/>
          <w:divBdr>
            <w:top w:val="none" w:sz="0" w:space="0" w:color="auto"/>
            <w:left w:val="none" w:sz="0" w:space="0" w:color="auto"/>
            <w:bottom w:val="none" w:sz="0" w:space="0" w:color="auto"/>
            <w:right w:val="none" w:sz="0" w:space="0" w:color="auto"/>
          </w:divBdr>
        </w:div>
        <w:div w:id="967584286">
          <w:marLeft w:val="0"/>
          <w:marRight w:val="0"/>
          <w:marTop w:val="0"/>
          <w:marBottom w:val="0"/>
          <w:divBdr>
            <w:top w:val="none" w:sz="0" w:space="0" w:color="auto"/>
            <w:left w:val="none" w:sz="0" w:space="0" w:color="auto"/>
            <w:bottom w:val="none" w:sz="0" w:space="0" w:color="auto"/>
            <w:right w:val="none" w:sz="0" w:space="0" w:color="auto"/>
          </w:divBdr>
        </w:div>
        <w:div w:id="1080560424">
          <w:marLeft w:val="0"/>
          <w:marRight w:val="0"/>
          <w:marTop w:val="0"/>
          <w:marBottom w:val="0"/>
          <w:divBdr>
            <w:top w:val="none" w:sz="0" w:space="0" w:color="auto"/>
            <w:left w:val="none" w:sz="0" w:space="0" w:color="auto"/>
            <w:bottom w:val="none" w:sz="0" w:space="0" w:color="auto"/>
            <w:right w:val="none" w:sz="0" w:space="0" w:color="auto"/>
          </w:divBdr>
        </w:div>
        <w:div w:id="1081834882">
          <w:marLeft w:val="0"/>
          <w:marRight w:val="0"/>
          <w:marTop w:val="0"/>
          <w:marBottom w:val="0"/>
          <w:divBdr>
            <w:top w:val="none" w:sz="0" w:space="0" w:color="auto"/>
            <w:left w:val="none" w:sz="0" w:space="0" w:color="auto"/>
            <w:bottom w:val="none" w:sz="0" w:space="0" w:color="auto"/>
            <w:right w:val="none" w:sz="0" w:space="0" w:color="auto"/>
          </w:divBdr>
        </w:div>
        <w:div w:id="1099521855">
          <w:marLeft w:val="0"/>
          <w:marRight w:val="0"/>
          <w:marTop w:val="0"/>
          <w:marBottom w:val="0"/>
          <w:divBdr>
            <w:top w:val="none" w:sz="0" w:space="0" w:color="auto"/>
            <w:left w:val="none" w:sz="0" w:space="0" w:color="auto"/>
            <w:bottom w:val="none" w:sz="0" w:space="0" w:color="auto"/>
            <w:right w:val="none" w:sz="0" w:space="0" w:color="auto"/>
          </w:divBdr>
        </w:div>
        <w:div w:id="1136147135">
          <w:marLeft w:val="0"/>
          <w:marRight w:val="0"/>
          <w:marTop w:val="0"/>
          <w:marBottom w:val="0"/>
          <w:divBdr>
            <w:top w:val="none" w:sz="0" w:space="0" w:color="auto"/>
            <w:left w:val="none" w:sz="0" w:space="0" w:color="auto"/>
            <w:bottom w:val="none" w:sz="0" w:space="0" w:color="auto"/>
            <w:right w:val="none" w:sz="0" w:space="0" w:color="auto"/>
          </w:divBdr>
        </w:div>
        <w:div w:id="1297298012">
          <w:marLeft w:val="0"/>
          <w:marRight w:val="0"/>
          <w:marTop w:val="0"/>
          <w:marBottom w:val="0"/>
          <w:divBdr>
            <w:top w:val="none" w:sz="0" w:space="0" w:color="auto"/>
            <w:left w:val="none" w:sz="0" w:space="0" w:color="auto"/>
            <w:bottom w:val="none" w:sz="0" w:space="0" w:color="auto"/>
            <w:right w:val="none" w:sz="0" w:space="0" w:color="auto"/>
          </w:divBdr>
        </w:div>
        <w:div w:id="1358920464">
          <w:marLeft w:val="0"/>
          <w:marRight w:val="0"/>
          <w:marTop w:val="0"/>
          <w:marBottom w:val="0"/>
          <w:divBdr>
            <w:top w:val="none" w:sz="0" w:space="0" w:color="auto"/>
            <w:left w:val="none" w:sz="0" w:space="0" w:color="auto"/>
            <w:bottom w:val="none" w:sz="0" w:space="0" w:color="auto"/>
            <w:right w:val="none" w:sz="0" w:space="0" w:color="auto"/>
          </w:divBdr>
        </w:div>
        <w:div w:id="1362630818">
          <w:marLeft w:val="0"/>
          <w:marRight w:val="0"/>
          <w:marTop w:val="0"/>
          <w:marBottom w:val="0"/>
          <w:divBdr>
            <w:top w:val="none" w:sz="0" w:space="0" w:color="auto"/>
            <w:left w:val="none" w:sz="0" w:space="0" w:color="auto"/>
            <w:bottom w:val="none" w:sz="0" w:space="0" w:color="auto"/>
            <w:right w:val="none" w:sz="0" w:space="0" w:color="auto"/>
          </w:divBdr>
        </w:div>
        <w:div w:id="1414547429">
          <w:marLeft w:val="0"/>
          <w:marRight w:val="0"/>
          <w:marTop w:val="0"/>
          <w:marBottom w:val="0"/>
          <w:divBdr>
            <w:top w:val="none" w:sz="0" w:space="0" w:color="auto"/>
            <w:left w:val="none" w:sz="0" w:space="0" w:color="auto"/>
            <w:bottom w:val="none" w:sz="0" w:space="0" w:color="auto"/>
            <w:right w:val="none" w:sz="0" w:space="0" w:color="auto"/>
          </w:divBdr>
        </w:div>
        <w:div w:id="1495294184">
          <w:marLeft w:val="0"/>
          <w:marRight w:val="0"/>
          <w:marTop w:val="0"/>
          <w:marBottom w:val="0"/>
          <w:divBdr>
            <w:top w:val="none" w:sz="0" w:space="0" w:color="auto"/>
            <w:left w:val="none" w:sz="0" w:space="0" w:color="auto"/>
            <w:bottom w:val="none" w:sz="0" w:space="0" w:color="auto"/>
            <w:right w:val="none" w:sz="0" w:space="0" w:color="auto"/>
          </w:divBdr>
        </w:div>
        <w:div w:id="1543858204">
          <w:marLeft w:val="0"/>
          <w:marRight w:val="0"/>
          <w:marTop w:val="0"/>
          <w:marBottom w:val="0"/>
          <w:divBdr>
            <w:top w:val="none" w:sz="0" w:space="0" w:color="auto"/>
            <w:left w:val="none" w:sz="0" w:space="0" w:color="auto"/>
            <w:bottom w:val="none" w:sz="0" w:space="0" w:color="auto"/>
            <w:right w:val="none" w:sz="0" w:space="0" w:color="auto"/>
          </w:divBdr>
        </w:div>
        <w:div w:id="1664579045">
          <w:marLeft w:val="0"/>
          <w:marRight w:val="0"/>
          <w:marTop w:val="0"/>
          <w:marBottom w:val="0"/>
          <w:divBdr>
            <w:top w:val="none" w:sz="0" w:space="0" w:color="auto"/>
            <w:left w:val="none" w:sz="0" w:space="0" w:color="auto"/>
            <w:bottom w:val="none" w:sz="0" w:space="0" w:color="auto"/>
            <w:right w:val="none" w:sz="0" w:space="0" w:color="auto"/>
          </w:divBdr>
        </w:div>
        <w:div w:id="1697972647">
          <w:marLeft w:val="0"/>
          <w:marRight w:val="0"/>
          <w:marTop w:val="0"/>
          <w:marBottom w:val="0"/>
          <w:divBdr>
            <w:top w:val="none" w:sz="0" w:space="0" w:color="auto"/>
            <w:left w:val="none" w:sz="0" w:space="0" w:color="auto"/>
            <w:bottom w:val="none" w:sz="0" w:space="0" w:color="auto"/>
            <w:right w:val="none" w:sz="0" w:space="0" w:color="auto"/>
          </w:divBdr>
        </w:div>
        <w:div w:id="1790780806">
          <w:marLeft w:val="0"/>
          <w:marRight w:val="0"/>
          <w:marTop w:val="0"/>
          <w:marBottom w:val="0"/>
          <w:divBdr>
            <w:top w:val="none" w:sz="0" w:space="0" w:color="auto"/>
            <w:left w:val="none" w:sz="0" w:space="0" w:color="auto"/>
            <w:bottom w:val="none" w:sz="0" w:space="0" w:color="auto"/>
            <w:right w:val="none" w:sz="0" w:space="0" w:color="auto"/>
          </w:divBdr>
        </w:div>
        <w:div w:id="1833058744">
          <w:marLeft w:val="0"/>
          <w:marRight w:val="0"/>
          <w:marTop w:val="0"/>
          <w:marBottom w:val="0"/>
          <w:divBdr>
            <w:top w:val="none" w:sz="0" w:space="0" w:color="auto"/>
            <w:left w:val="none" w:sz="0" w:space="0" w:color="auto"/>
            <w:bottom w:val="none" w:sz="0" w:space="0" w:color="auto"/>
            <w:right w:val="none" w:sz="0" w:space="0" w:color="auto"/>
          </w:divBdr>
        </w:div>
        <w:div w:id="1838883784">
          <w:marLeft w:val="0"/>
          <w:marRight w:val="0"/>
          <w:marTop w:val="0"/>
          <w:marBottom w:val="0"/>
          <w:divBdr>
            <w:top w:val="none" w:sz="0" w:space="0" w:color="auto"/>
            <w:left w:val="none" w:sz="0" w:space="0" w:color="auto"/>
            <w:bottom w:val="none" w:sz="0" w:space="0" w:color="auto"/>
            <w:right w:val="none" w:sz="0" w:space="0" w:color="auto"/>
          </w:divBdr>
        </w:div>
        <w:div w:id="1893232847">
          <w:marLeft w:val="0"/>
          <w:marRight w:val="0"/>
          <w:marTop w:val="0"/>
          <w:marBottom w:val="0"/>
          <w:divBdr>
            <w:top w:val="none" w:sz="0" w:space="0" w:color="auto"/>
            <w:left w:val="none" w:sz="0" w:space="0" w:color="auto"/>
            <w:bottom w:val="none" w:sz="0" w:space="0" w:color="auto"/>
            <w:right w:val="none" w:sz="0" w:space="0" w:color="auto"/>
          </w:divBdr>
        </w:div>
        <w:div w:id="2086219345">
          <w:marLeft w:val="0"/>
          <w:marRight w:val="0"/>
          <w:marTop w:val="0"/>
          <w:marBottom w:val="0"/>
          <w:divBdr>
            <w:top w:val="none" w:sz="0" w:space="0" w:color="auto"/>
            <w:left w:val="none" w:sz="0" w:space="0" w:color="auto"/>
            <w:bottom w:val="none" w:sz="0" w:space="0" w:color="auto"/>
            <w:right w:val="none" w:sz="0" w:space="0" w:color="auto"/>
          </w:divBdr>
        </w:div>
      </w:divsChild>
    </w:div>
    <w:div w:id="1404644874">
      <w:bodyDiv w:val="1"/>
      <w:marLeft w:val="0"/>
      <w:marRight w:val="0"/>
      <w:marTop w:val="0"/>
      <w:marBottom w:val="0"/>
      <w:divBdr>
        <w:top w:val="none" w:sz="0" w:space="0" w:color="auto"/>
        <w:left w:val="none" w:sz="0" w:space="0" w:color="auto"/>
        <w:bottom w:val="none" w:sz="0" w:space="0" w:color="auto"/>
        <w:right w:val="none" w:sz="0" w:space="0" w:color="auto"/>
      </w:divBdr>
    </w:div>
    <w:div w:id="1466002912">
      <w:bodyDiv w:val="1"/>
      <w:marLeft w:val="0"/>
      <w:marRight w:val="0"/>
      <w:marTop w:val="0"/>
      <w:marBottom w:val="0"/>
      <w:divBdr>
        <w:top w:val="none" w:sz="0" w:space="0" w:color="auto"/>
        <w:left w:val="none" w:sz="0" w:space="0" w:color="auto"/>
        <w:bottom w:val="none" w:sz="0" w:space="0" w:color="auto"/>
        <w:right w:val="none" w:sz="0" w:space="0" w:color="auto"/>
      </w:divBdr>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
    <w:div w:id="1998992466">
      <w:bodyDiv w:val="1"/>
      <w:marLeft w:val="0"/>
      <w:marRight w:val="0"/>
      <w:marTop w:val="0"/>
      <w:marBottom w:val="0"/>
      <w:divBdr>
        <w:top w:val="none" w:sz="0" w:space="0" w:color="auto"/>
        <w:left w:val="none" w:sz="0" w:space="0" w:color="auto"/>
        <w:bottom w:val="none" w:sz="0" w:space="0" w:color="auto"/>
        <w:right w:val="none" w:sz="0" w:space="0" w:color="auto"/>
      </w:divBdr>
      <w:divsChild>
        <w:div w:id="569081795">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egisters.cidb.org.za/common/jvcalc.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EPSU%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3EEF-E099-40D3-981C-610151B9A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EPSU Report</Template>
  <TotalTime>0</TotalTime>
  <Pages>57</Pages>
  <Words>10693</Words>
  <Characters>60951</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lpstr>
    </vt:vector>
  </TitlesOfParts>
  <Company>Peter Lukey &amp; Associates</Company>
  <LinksUpToDate>false</LinksUpToDate>
  <CharactersWithSpaces>71501</CharactersWithSpaces>
  <SharedDoc>false</SharedDoc>
  <HLinks>
    <vt:vector size="396" baseType="variant">
      <vt:variant>
        <vt:i4>3473419</vt:i4>
      </vt:variant>
      <vt:variant>
        <vt:i4>537</vt:i4>
      </vt:variant>
      <vt:variant>
        <vt:i4>0</vt:i4>
      </vt:variant>
      <vt:variant>
        <vt:i4>5</vt:i4>
      </vt:variant>
      <vt:variant>
        <vt:lpwstr>http://www.treasury.gov.za/</vt:lpwstr>
      </vt:variant>
      <vt:variant>
        <vt:lpwstr/>
      </vt:variant>
      <vt:variant>
        <vt:i4>3604495</vt:i4>
      </vt:variant>
      <vt:variant>
        <vt:i4>534</vt:i4>
      </vt:variant>
      <vt:variant>
        <vt:i4>0</vt:i4>
      </vt:variant>
      <vt:variant>
        <vt:i4>5</vt:i4>
      </vt:variant>
      <vt:variant>
        <vt:lpwstr>https://registers.cidb.org.za/common/jvcalc.asp</vt:lpwstr>
      </vt:variant>
      <vt:variant>
        <vt:lpwstr/>
      </vt:variant>
      <vt:variant>
        <vt:i4>4849702</vt:i4>
      </vt:variant>
      <vt:variant>
        <vt:i4>426</vt:i4>
      </vt:variant>
      <vt:variant>
        <vt:i4>0</vt:i4>
      </vt:variant>
      <vt:variant>
        <vt:i4>5</vt:i4>
      </vt:variant>
      <vt:variant>
        <vt:lpwstr>mailto:mphaladi@environment.gov.za</vt:lpwstr>
      </vt:variant>
      <vt:variant>
        <vt:lpwstr/>
      </vt:variant>
      <vt:variant>
        <vt:i4>5767231</vt:i4>
      </vt:variant>
      <vt:variant>
        <vt:i4>423</vt:i4>
      </vt:variant>
      <vt:variant>
        <vt:i4>0</vt:i4>
      </vt:variant>
      <vt:variant>
        <vt:i4>5</vt:i4>
      </vt:variant>
      <vt:variant>
        <vt:lpwstr>mailto:mtshitangoni@environment.gov.za</vt:lpwstr>
      </vt:variant>
      <vt:variant>
        <vt:lpwstr/>
      </vt:variant>
      <vt:variant>
        <vt:i4>2359302</vt:i4>
      </vt:variant>
      <vt:variant>
        <vt:i4>390</vt:i4>
      </vt:variant>
      <vt:variant>
        <vt:i4>0</vt:i4>
      </vt:variant>
      <vt:variant>
        <vt:i4>5</vt:i4>
      </vt:variant>
      <vt:variant>
        <vt:lpwstr>http://www.sars.gov.za/</vt:lpwstr>
      </vt:variant>
      <vt:variant>
        <vt:lpwstr/>
      </vt:variant>
      <vt:variant>
        <vt:i4>4849702</vt:i4>
      </vt:variant>
      <vt:variant>
        <vt:i4>363</vt:i4>
      </vt:variant>
      <vt:variant>
        <vt:i4>0</vt:i4>
      </vt:variant>
      <vt:variant>
        <vt:i4>5</vt:i4>
      </vt:variant>
      <vt:variant>
        <vt:lpwstr>mailto:mphaladi@environment.gov.za</vt:lpwstr>
      </vt:variant>
      <vt:variant>
        <vt:lpwstr/>
      </vt:variant>
      <vt:variant>
        <vt:i4>5767231</vt:i4>
      </vt:variant>
      <vt:variant>
        <vt:i4>360</vt:i4>
      </vt:variant>
      <vt:variant>
        <vt:i4>0</vt:i4>
      </vt:variant>
      <vt:variant>
        <vt:i4>5</vt:i4>
      </vt:variant>
      <vt:variant>
        <vt:lpwstr>mailto:mtshitangoni@environment.gov.za</vt:lpwstr>
      </vt:variant>
      <vt:variant>
        <vt:lpwstr/>
      </vt:variant>
      <vt:variant>
        <vt:i4>1507384</vt:i4>
      </vt:variant>
      <vt:variant>
        <vt:i4>353</vt:i4>
      </vt:variant>
      <vt:variant>
        <vt:i4>0</vt:i4>
      </vt:variant>
      <vt:variant>
        <vt:i4>5</vt:i4>
      </vt:variant>
      <vt:variant>
        <vt:lpwstr/>
      </vt:variant>
      <vt:variant>
        <vt:lpwstr>_Toc37109532</vt:lpwstr>
      </vt:variant>
      <vt:variant>
        <vt:i4>1310776</vt:i4>
      </vt:variant>
      <vt:variant>
        <vt:i4>347</vt:i4>
      </vt:variant>
      <vt:variant>
        <vt:i4>0</vt:i4>
      </vt:variant>
      <vt:variant>
        <vt:i4>5</vt:i4>
      </vt:variant>
      <vt:variant>
        <vt:lpwstr/>
      </vt:variant>
      <vt:variant>
        <vt:lpwstr>_Toc37109531</vt:lpwstr>
      </vt:variant>
      <vt:variant>
        <vt:i4>1376312</vt:i4>
      </vt:variant>
      <vt:variant>
        <vt:i4>341</vt:i4>
      </vt:variant>
      <vt:variant>
        <vt:i4>0</vt:i4>
      </vt:variant>
      <vt:variant>
        <vt:i4>5</vt:i4>
      </vt:variant>
      <vt:variant>
        <vt:lpwstr/>
      </vt:variant>
      <vt:variant>
        <vt:lpwstr>_Toc37109530</vt:lpwstr>
      </vt:variant>
      <vt:variant>
        <vt:i4>1835065</vt:i4>
      </vt:variant>
      <vt:variant>
        <vt:i4>335</vt:i4>
      </vt:variant>
      <vt:variant>
        <vt:i4>0</vt:i4>
      </vt:variant>
      <vt:variant>
        <vt:i4>5</vt:i4>
      </vt:variant>
      <vt:variant>
        <vt:lpwstr/>
      </vt:variant>
      <vt:variant>
        <vt:lpwstr>_Toc37109529</vt:lpwstr>
      </vt:variant>
      <vt:variant>
        <vt:i4>1900601</vt:i4>
      </vt:variant>
      <vt:variant>
        <vt:i4>329</vt:i4>
      </vt:variant>
      <vt:variant>
        <vt:i4>0</vt:i4>
      </vt:variant>
      <vt:variant>
        <vt:i4>5</vt:i4>
      </vt:variant>
      <vt:variant>
        <vt:lpwstr/>
      </vt:variant>
      <vt:variant>
        <vt:lpwstr>_Toc37109528</vt:lpwstr>
      </vt:variant>
      <vt:variant>
        <vt:i4>1179705</vt:i4>
      </vt:variant>
      <vt:variant>
        <vt:i4>323</vt:i4>
      </vt:variant>
      <vt:variant>
        <vt:i4>0</vt:i4>
      </vt:variant>
      <vt:variant>
        <vt:i4>5</vt:i4>
      </vt:variant>
      <vt:variant>
        <vt:lpwstr/>
      </vt:variant>
      <vt:variant>
        <vt:lpwstr>_Toc37109527</vt:lpwstr>
      </vt:variant>
      <vt:variant>
        <vt:i4>1245241</vt:i4>
      </vt:variant>
      <vt:variant>
        <vt:i4>317</vt:i4>
      </vt:variant>
      <vt:variant>
        <vt:i4>0</vt:i4>
      </vt:variant>
      <vt:variant>
        <vt:i4>5</vt:i4>
      </vt:variant>
      <vt:variant>
        <vt:lpwstr/>
      </vt:variant>
      <vt:variant>
        <vt:lpwstr>_Toc37109526</vt:lpwstr>
      </vt:variant>
      <vt:variant>
        <vt:i4>1048633</vt:i4>
      </vt:variant>
      <vt:variant>
        <vt:i4>311</vt:i4>
      </vt:variant>
      <vt:variant>
        <vt:i4>0</vt:i4>
      </vt:variant>
      <vt:variant>
        <vt:i4>5</vt:i4>
      </vt:variant>
      <vt:variant>
        <vt:lpwstr/>
      </vt:variant>
      <vt:variant>
        <vt:lpwstr>_Toc37109525</vt:lpwstr>
      </vt:variant>
      <vt:variant>
        <vt:i4>1114169</vt:i4>
      </vt:variant>
      <vt:variant>
        <vt:i4>305</vt:i4>
      </vt:variant>
      <vt:variant>
        <vt:i4>0</vt:i4>
      </vt:variant>
      <vt:variant>
        <vt:i4>5</vt:i4>
      </vt:variant>
      <vt:variant>
        <vt:lpwstr/>
      </vt:variant>
      <vt:variant>
        <vt:lpwstr>_Toc37109524</vt:lpwstr>
      </vt:variant>
      <vt:variant>
        <vt:i4>1441849</vt:i4>
      </vt:variant>
      <vt:variant>
        <vt:i4>299</vt:i4>
      </vt:variant>
      <vt:variant>
        <vt:i4>0</vt:i4>
      </vt:variant>
      <vt:variant>
        <vt:i4>5</vt:i4>
      </vt:variant>
      <vt:variant>
        <vt:lpwstr/>
      </vt:variant>
      <vt:variant>
        <vt:lpwstr>_Toc37109523</vt:lpwstr>
      </vt:variant>
      <vt:variant>
        <vt:i4>1507385</vt:i4>
      </vt:variant>
      <vt:variant>
        <vt:i4>293</vt:i4>
      </vt:variant>
      <vt:variant>
        <vt:i4>0</vt:i4>
      </vt:variant>
      <vt:variant>
        <vt:i4>5</vt:i4>
      </vt:variant>
      <vt:variant>
        <vt:lpwstr/>
      </vt:variant>
      <vt:variant>
        <vt:lpwstr>_Toc37109522</vt:lpwstr>
      </vt:variant>
      <vt:variant>
        <vt:i4>1310777</vt:i4>
      </vt:variant>
      <vt:variant>
        <vt:i4>287</vt:i4>
      </vt:variant>
      <vt:variant>
        <vt:i4>0</vt:i4>
      </vt:variant>
      <vt:variant>
        <vt:i4>5</vt:i4>
      </vt:variant>
      <vt:variant>
        <vt:lpwstr/>
      </vt:variant>
      <vt:variant>
        <vt:lpwstr>_Toc37109521</vt:lpwstr>
      </vt:variant>
      <vt:variant>
        <vt:i4>1376313</vt:i4>
      </vt:variant>
      <vt:variant>
        <vt:i4>281</vt:i4>
      </vt:variant>
      <vt:variant>
        <vt:i4>0</vt:i4>
      </vt:variant>
      <vt:variant>
        <vt:i4>5</vt:i4>
      </vt:variant>
      <vt:variant>
        <vt:lpwstr/>
      </vt:variant>
      <vt:variant>
        <vt:lpwstr>_Toc37109520</vt:lpwstr>
      </vt:variant>
      <vt:variant>
        <vt:i4>1835066</vt:i4>
      </vt:variant>
      <vt:variant>
        <vt:i4>275</vt:i4>
      </vt:variant>
      <vt:variant>
        <vt:i4>0</vt:i4>
      </vt:variant>
      <vt:variant>
        <vt:i4>5</vt:i4>
      </vt:variant>
      <vt:variant>
        <vt:lpwstr/>
      </vt:variant>
      <vt:variant>
        <vt:lpwstr>_Toc37109519</vt:lpwstr>
      </vt:variant>
      <vt:variant>
        <vt:i4>1900602</vt:i4>
      </vt:variant>
      <vt:variant>
        <vt:i4>269</vt:i4>
      </vt:variant>
      <vt:variant>
        <vt:i4>0</vt:i4>
      </vt:variant>
      <vt:variant>
        <vt:i4>5</vt:i4>
      </vt:variant>
      <vt:variant>
        <vt:lpwstr/>
      </vt:variant>
      <vt:variant>
        <vt:lpwstr>_Toc37109518</vt:lpwstr>
      </vt:variant>
      <vt:variant>
        <vt:i4>1179706</vt:i4>
      </vt:variant>
      <vt:variant>
        <vt:i4>263</vt:i4>
      </vt:variant>
      <vt:variant>
        <vt:i4>0</vt:i4>
      </vt:variant>
      <vt:variant>
        <vt:i4>5</vt:i4>
      </vt:variant>
      <vt:variant>
        <vt:lpwstr/>
      </vt:variant>
      <vt:variant>
        <vt:lpwstr>_Toc37109517</vt:lpwstr>
      </vt:variant>
      <vt:variant>
        <vt:i4>1245242</vt:i4>
      </vt:variant>
      <vt:variant>
        <vt:i4>257</vt:i4>
      </vt:variant>
      <vt:variant>
        <vt:i4>0</vt:i4>
      </vt:variant>
      <vt:variant>
        <vt:i4>5</vt:i4>
      </vt:variant>
      <vt:variant>
        <vt:lpwstr/>
      </vt:variant>
      <vt:variant>
        <vt:lpwstr>_Toc37109516</vt:lpwstr>
      </vt:variant>
      <vt:variant>
        <vt:i4>1048634</vt:i4>
      </vt:variant>
      <vt:variant>
        <vt:i4>251</vt:i4>
      </vt:variant>
      <vt:variant>
        <vt:i4>0</vt:i4>
      </vt:variant>
      <vt:variant>
        <vt:i4>5</vt:i4>
      </vt:variant>
      <vt:variant>
        <vt:lpwstr/>
      </vt:variant>
      <vt:variant>
        <vt:lpwstr>_Toc37109515</vt:lpwstr>
      </vt:variant>
      <vt:variant>
        <vt:i4>1114170</vt:i4>
      </vt:variant>
      <vt:variant>
        <vt:i4>245</vt:i4>
      </vt:variant>
      <vt:variant>
        <vt:i4>0</vt:i4>
      </vt:variant>
      <vt:variant>
        <vt:i4>5</vt:i4>
      </vt:variant>
      <vt:variant>
        <vt:lpwstr/>
      </vt:variant>
      <vt:variant>
        <vt:lpwstr>_Toc37109514</vt:lpwstr>
      </vt:variant>
      <vt:variant>
        <vt:i4>1441850</vt:i4>
      </vt:variant>
      <vt:variant>
        <vt:i4>239</vt:i4>
      </vt:variant>
      <vt:variant>
        <vt:i4>0</vt:i4>
      </vt:variant>
      <vt:variant>
        <vt:i4>5</vt:i4>
      </vt:variant>
      <vt:variant>
        <vt:lpwstr/>
      </vt:variant>
      <vt:variant>
        <vt:lpwstr>_Toc37109513</vt:lpwstr>
      </vt:variant>
      <vt:variant>
        <vt:i4>1507386</vt:i4>
      </vt:variant>
      <vt:variant>
        <vt:i4>233</vt:i4>
      </vt:variant>
      <vt:variant>
        <vt:i4>0</vt:i4>
      </vt:variant>
      <vt:variant>
        <vt:i4>5</vt:i4>
      </vt:variant>
      <vt:variant>
        <vt:lpwstr/>
      </vt:variant>
      <vt:variant>
        <vt:lpwstr>_Toc37109512</vt:lpwstr>
      </vt:variant>
      <vt:variant>
        <vt:i4>1310778</vt:i4>
      </vt:variant>
      <vt:variant>
        <vt:i4>227</vt:i4>
      </vt:variant>
      <vt:variant>
        <vt:i4>0</vt:i4>
      </vt:variant>
      <vt:variant>
        <vt:i4>5</vt:i4>
      </vt:variant>
      <vt:variant>
        <vt:lpwstr/>
      </vt:variant>
      <vt:variant>
        <vt:lpwstr>_Toc37109511</vt:lpwstr>
      </vt:variant>
      <vt:variant>
        <vt:i4>1376314</vt:i4>
      </vt:variant>
      <vt:variant>
        <vt:i4>221</vt:i4>
      </vt:variant>
      <vt:variant>
        <vt:i4>0</vt:i4>
      </vt:variant>
      <vt:variant>
        <vt:i4>5</vt:i4>
      </vt:variant>
      <vt:variant>
        <vt:lpwstr/>
      </vt:variant>
      <vt:variant>
        <vt:lpwstr>_Toc37109510</vt:lpwstr>
      </vt:variant>
      <vt:variant>
        <vt:i4>1835067</vt:i4>
      </vt:variant>
      <vt:variant>
        <vt:i4>215</vt:i4>
      </vt:variant>
      <vt:variant>
        <vt:i4>0</vt:i4>
      </vt:variant>
      <vt:variant>
        <vt:i4>5</vt:i4>
      </vt:variant>
      <vt:variant>
        <vt:lpwstr/>
      </vt:variant>
      <vt:variant>
        <vt:lpwstr>_Toc37109509</vt:lpwstr>
      </vt:variant>
      <vt:variant>
        <vt:i4>1900603</vt:i4>
      </vt:variant>
      <vt:variant>
        <vt:i4>209</vt:i4>
      </vt:variant>
      <vt:variant>
        <vt:i4>0</vt:i4>
      </vt:variant>
      <vt:variant>
        <vt:i4>5</vt:i4>
      </vt:variant>
      <vt:variant>
        <vt:lpwstr/>
      </vt:variant>
      <vt:variant>
        <vt:lpwstr>_Toc37109508</vt:lpwstr>
      </vt:variant>
      <vt:variant>
        <vt:i4>1179707</vt:i4>
      </vt:variant>
      <vt:variant>
        <vt:i4>203</vt:i4>
      </vt:variant>
      <vt:variant>
        <vt:i4>0</vt:i4>
      </vt:variant>
      <vt:variant>
        <vt:i4>5</vt:i4>
      </vt:variant>
      <vt:variant>
        <vt:lpwstr/>
      </vt:variant>
      <vt:variant>
        <vt:lpwstr>_Toc37109507</vt:lpwstr>
      </vt:variant>
      <vt:variant>
        <vt:i4>1245243</vt:i4>
      </vt:variant>
      <vt:variant>
        <vt:i4>197</vt:i4>
      </vt:variant>
      <vt:variant>
        <vt:i4>0</vt:i4>
      </vt:variant>
      <vt:variant>
        <vt:i4>5</vt:i4>
      </vt:variant>
      <vt:variant>
        <vt:lpwstr/>
      </vt:variant>
      <vt:variant>
        <vt:lpwstr>_Toc37109506</vt:lpwstr>
      </vt:variant>
      <vt:variant>
        <vt:i4>1048635</vt:i4>
      </vt:variant>
      <vt:variant>
        <vt:i4>191</vt:i4>
      </vt:variant>
      <vt:variant>
        <vt:i4>0</vt:i4>
      </vt:variant>
      <vt:variant>
        <vt:i4>5</vt:i4>
      </vt:variant>
      <vt:variant>
        <vt:lpwstr/>
      </vt:variant>
      <vt:variant>
        <vt:lpwstr>_Toc37109505</vt:lpwstr>
      </vt:variant>
      <vt:variant>
        <vt:i4>1114171</vt:i4>
      </vt:variant>
      <vt:variant>
        <vt:i4>185</vt:i4>
      </vt:variant>
      <vt:variant>
        <vt:i4>0</vt:i4>
      </vt:variant>
      <vt:variant>
        <vt:i4>5</vt:i4>
      </vt:variant>
      <vt:variant>
        <vt:lpwstr/>
      </vt:variant>
      <vt:variant>
        <vt:lpwstr>_Toc37109504</vt:lpwstr>
      </vt:variant>
      <vt:variant>
        <vt:i4>1441851</vt:i4>
      </vt:variant>
      <vt:variant>
        <vt:i4>179</vt:i4>
      </vt:variant>
      <vt:variant>
        <vt:i4>0</vt:i4>
      </vt:variant>
      <vt:variant>
        <vt:i4>5</vt:i4>
      </vt:variant>
      <vt:variant>
        <vt:lpwstr/>
      </vt:variant>
      <vt:variant>
        <vt:lpwstr>_Toc37109503</vt:lpwstr>
      </vt:variant>
      <vt:variant>
        <vt:i4>1507387</vt:i4>
      </vt:variant>
      <vt:variant>
        <vt:i4>173</vt:i4>
      </vt:variant>
      <vt:variant>
        <vt:i4>0</vt:i4>
      </vt:variant>
      <vt:variant>
        <vt:i4>5</vt:i4>
      </vt:variant>
      <vt:variant>
        <vt:lpwstr/>
      </vt:variant>
      <vt:variant>
        <vt:lpwstr>_Toc37109502</vt:lpwstr>
      </vt:variant>
      <vt:variant>
        <vt:i4>1310779</vt:i4>
      </vt:variant>
      <vt:variant>
        <vt:i4>167</vt:i4>
      </vt:variant>
      <vt:variant>
        <vt:i4>0</vt:i4>
      </vt:variant>
      <vt:variant>
        <vt:i4>5</vt:i4>
      </vt:variant>
      <vt:variant>
        <vt:lpwstr/>
      </vt:variant>
      <vt:variant>
        <vt:lpwstr>_Toc37109501</vt:lpwstr>
      </vt:variant>
      <vt:variant>
        <vt:i4>1376315</vt:i4>
      </vt:variant>
      <vt:variant>
        <vt:i4>161</vt:i4>
      </vt:variant>
      <vt:variant>
        <vt:i4>0</vt:i4>
      </vt:variant>
      <vt:variant>
        <vt:i4>5</vt:i4>
      </vt:variant>
      <vt:variant>
        <vt:lpwstr/>
      </vt:variant>
      <vt:variant>
        <vt:lpwstr>_Toc37109500</vt:lpwstr>
      </vt:variant>
      <vt:variant>
        <vt:i4>1900594</vt:i4>
      </vt:variant>
      <vt:variant>
        <vt:i4>155</vt:i4>
      </vt:variant>
      <vt:variant>
        <vt:i4>0</vt:i4>
      </vt:variant>
      <vt:variant>
        <vt:i4>5</vt:i4>
      </vt:variant>
      <vt:variant>
        <vt:lpwstr/>
      </vt:variant>
      <vt:variant>
        <vt:lpwstr>_Toc37109499</vt:lpwstr>
      </vt:variant>
      <vt:variant>
        <vt:i4>1835058</vt:i4>
      </vt:variant>
      <vt:variant>
        <vt:i4>149</vt:i4>
      </vt:variant>
      <vt:variant>
        <vt:i4>0</vt:i4>
      </vt:variant>
      <vt:variant>
        <vt:i4>5</vt:i4>
      </vt:variant>
      <vt:variant>
        <vt:lpwstr/>
      </vt:variant>
      <vt:variant>
        <vt:lpwstr>_Toc37109498</vt:lpwstr>
      </vt:variant>
      <vt:variant>
        <vt:i4>1245234</vt:i4>
      </vt:variant>
      <vt:variant>
        <vt:i4>143</vt:i4>
      </vt:variant>
      <vt:variant>
        <vt:i4>0</vt:i4>
      </vt:variant>
      <vt:variant>
        <vt:i4>5</vt:i4>
      </vt:variant>
      <vt:variant>
        <vt:lpwstr/>
      </vt:variant>
      <vt:variant>
        <vt:lpwstr>_Toc37109497</vt:lpwstr>
      </vt:variant>
      <vt:variant>
        <vt:i4>1179698</vt:i4>
      </vt:variant>
      <vt:variant>
        <vt:i4>137</vt:i4>
      </vt:variant>
      <vt:variant>
        <vt:i4>0</vt:i4>
      </vt:variant>
      <vt:variant>
        <vt:i4>5</vt:i4>
      </vt:variant>
      <vt:variant>
        <vt:lpwstr/>
      </vt:variant>
      <vt:variant>
        <vt:lpwstr>_Toc37109496</vt:lpwstr>
      </vt:variant>
      <vt:variant>
        <vt:i4>1114162</vt:i4>
      </vt:variant>
      <vt:variant>
        <vt:i4>131</vt:i4>
      </vt:variant>
      <vt:variant>
        <vt:i4>0</vt:i4>
      </vt:variant>
      <vt:variant>
        <vt:i4>5</vt:i4>
      </vt:variant>
      <vt:variant>
        <vt:lpwstr/>
      </vt:variant>
      <vt:variant>
        <vt:lpwstr>_Toc37109495</vt:lpwstr>
      </vt:variant>
      <vt:variant>
        <vt:i4>1048626</vt:i4>
      </vt:variant>
      <vt:variant>
        <vt:i4>125</vt:i4>
      </vt:variant>
      <vt:variant>
        <vt:i4>0</vt:i4>
      </vt:variant>
      <vt:variant>
        <vt:i4>5</vt:i4>
      </vt:variant>
      <vt:variant>
        <vt:lpwstr/>
      </vt:variant>
      <vt:variant>
        <vt:lpwstr>_Toc37109494</vt:lpwstr>
      </vt:variant>
      <vt:variant>
        <vt:i4>1507378</vt:i4>
      </vt:variant>
      <vt:variant>
        <vt:i4>119</vt:i4>
      </vt:variant>
      <vt:variant>
        <vt:i4>0</vt:i4>
      </vt:variant>
      <vt:variant>
        <vt:i4>5</vt:i4>
      </vt:variant>
      <vt:variant>
        <vt:lpwstr/>
      </vt:variant>
      <vt:variant>
        <vt:lpwstr>_Toc37109493</vt:lpwstr>
      </vt:variant>
      <vt:variant>
        <vt:i4>1441842</vt:i4>
      </vt:variant>
      <vt:variant>
        <vt:i4>113</vt:i4>
      </vt:variant>
      <vt:variant>
        <vt:i4>0</vt:i4>
      </vt:variant>
      <vt:variant>
        <vt:i4>5</vt:i4>
      </vt:variant>
      <vt:variant>
        <vt:lpwstr/>
      </vt:variant>
      <vt:variant>
        <vt:lpwstr>_Toc37109492</vt:lpwstr>
      </vt:variant>
      <vt:variant>
        <vt:i4>1376306</vt:i4>
      </vt:variant>
      <vt:variant>
        <vt:i4>107</vt:i4>
      </vt:variant>
      <vt:variant>
        <vt:i4>0</vt:i4>
      </vt:variant>
      <vt:variant>
        <vt:i4>5</vt:i4>
      </vt:variant>
      <vt:variant>
        <vt:lpwstr/>
      </vt:variant>
      <vt:variant>
        <vt:lpwstr>_Toc37109491</vt:lpwstr>
      </vt:variant>
      <vt:variant>
        <vt:i4>1310770</vt:i4>
      </vt:variant>
      <vt:variant>
        <vt:i4>101</vt:i4>
      </vt:variant>
      <vt:variant>
        <vt:i4>0</vt:i4>
      </vt:variant>
      <vt:variant>
        <vt:i4>5</vt:i4>
      </vt:variant>
      <vt:variant>
        <vt:lpwstr/>
      </vt:variant>
      <vt:variant>
        <vt:lpwstr>_Toc37109490</vt:lpwstr>
      </vt:variant>
      <vt:variant>
        <vt:i4>1900595</vt:i4>
      </vt:variant>
      <vt:variant>
        <vt:i4>95</vt:i4>
      </vt:variant>
      <vt:variant>
        <vt:i4>0</vt:i4>
      </vt:variant>
      <vt:variant>
        <vt:i4>5</vt:i4>
      </vt:variant>
      <vt:variant>
        <vt:lpwstr/>
      </vt:variant>
      <vt:variant>
        <vt:lpwstr>_Toc37109489</vt:lpwstr>
      </vt:variant>
      <vt:variant>
        <vt:i4>1835059</vt:i4>
      </vt:variant>
      <vt:variant>
        <vt:i4>89</vt:i4>
      </vt:variant>
      <vt:variant>
        <vt:i4>0</vt:i4>
      </vt:variant>
      <vt:variant>
        <vt:i4>5</vt:i4>
      </vt:variant>
      <vt:variant>
        <vt:lpwstr/>
      </vt:variant>
      <vt:variant>
        <vt:lpwstr>_Toc37109488</vt:lpwstr>
      </vt:variant>
      <vt:variant>
        <vt:i4>1245235</vt:i4>
      </vt:variant>
      <vt:variant>
        <vt:i4>83</vt:i4>
      </vt:variant>
      <vt:variant>
        <vt:i4>0</vt:i4>
      </vt:variant>
      <vt:variant>
        <vt:i4>5</vt:i4>
      </vt:variant>
      <vt:variant>
        <vt:lpwstr/>
      </vt:variant>
      <vt:variant>
        <vt:lpwstr>_Toc37109487</vt:lpwstr>
      </vt:variant>
      <vt:variant>
        <vt:i4>1179699</vt:i4>
      </vt:variant>
      <vt:variant>
        <vt:i4>77</vt:i4>
      </vt:variant>
      <vt:variant>
        <vt:i4>0</vt:i4>
      </vt:variant>
      <vt:variant>
        <vt:i4>5</vt:i4>
      </vt:variant>
      <vt:variant>
        <vt:lpwstr/>
      </vt:variant>
      <vt:variant>
        <vt:lpwstr>_Toc37109486</vt:lpwstr>
      </vt:variant>
      <vt:variant>
        <vt:i4>1114163</vt:i4>
      </vt:variant>
      <vt:variant>
        <vt:i4>71</vt:i4>
      </vt:variant>
      <vt:variant>
        <vt:i4>0</vt:i4>
      </vt:variant>
      <vt:variant>
        <vt:i4>5</vt:i4>
      </vt:variant>
      <vt:variant>
        <vt:lpwstr/>
      </vt:variant>
      <vt:variant>
        <vt:lpwstr>_Toc37109485</vt:lpwstr>
      </vt:variant>
      <vt:variant>
        <vt:i4>1048627</vt:i4>
      </vt:variant>
      <vt:variant>
        <vt:i4>65</vt:i4>
      </vt:variant>
      <vt:variant>
        <vt:i4>0</vt:i4>
      </vt:variant>
      <vt:variant>
        <vt:i4>5</vt:i4>
      </vt:variant>
      <vt:variant>
        <vt:lpwstr/>
      </vt:variant>
      <vt:variant>
        <vt:lpwstr>_Toc37109484</vt:lpwstr>
      </vt:variant>
      <vt:variant>
        <vt:i4>1507379</vt:i4>
      </vt:variant>
      <vt:variant>
        <vt:i4>59</vt:i4>
      </vt:variant>
      <vt:variant>
        <vt:i4>0</vt:i4>
      </vt:variant>
      <vt:variant>
        <vt:i4>5</vt:i4>
      </vt:variant>
      <vt:variant>
        <vt:lpwstr/>
      </vt:variant>
      <vt:variant>
        <vt:lpwstr>_Toc37109483</vt:lpwstr>
      </vt:variant>
      <vt:variant>
        <vt:i4>1441843</vt:i4>
      </vt:variant>
      <vt:variant>
        <vt:i4>53</vt:i4>
      </vt:variant>
      <vt:variant>
        <vt:i4>0</vt:i4>
      </vt:variant>
      <vt:variant>
        <vt:i4>5</vt:i4>
      </vt:variant>
      <vt:variant>
        <vt:lpwstr/>
      </vt:variant>
      <vt:variant>
        <vt:lpwstr>_Toc37109482</vt:lpwstr>
      </vt:variant>
      <vt:variant>
        <vt:i4>1376307</vt:i4>
      </vt:variant>
      <vt:variant>
        <vt:i4>47</vt:i4>
      </vt:variant>
      <vt:variant>
        <vt:i4>0</vt:i4>
      </vt:variant>
      <vt:variant>
        <vt:i4>5</vt:i4>
      </vt:variant>
      <vt:variant>
        <vt:lpwstr/>
      </vt:variant>
      <vt:variant>
        <vt:lpwstr>_Toc37109481</vt:lpwstr>
      </vt:variant>
      <vt:variant>
        <vt:i4>1310771</vt:i4>
      </vt:variant>
      <vt:variant>
        <vt:i4>41</vt:i4>
      </vt:variant>
      <vt:variant>
        <vt:i4>0</vt:i4>
      </vt:variant>
      <vt:variant>
        <vt:i4>5</vt:i4>
      </vt:variant>
      <vt:variant>
        <vt:lpwstr/>
      </vt:variant>
      <vt:variant>
        <vt:lpwstr>_Toc37109480</vt:lpwstr>
      </vt:variant>
      <vt:variant>
        <vt:i4>1900604</vt:i4>
      </vt:variant>
      <vt:variant>
        <vt:i4>35</vt:i4>
      </vt:variant>
      <vt:variant>
        <vt:i4>0</vt:i4>
      </vt:variant>
      <vt:variant>
        <vt:i4>5</vt:i4>
      </vt:variant>
      <vt:variant>
        <vt:lpwstr/>
      </vt:variant>
      <vt:variant>
        <vt:lpwstr>_Toc37109479</vt:lpwstr>
      </vt:variant>
      <vt:variant>
        <vt:i4>1835068</vt:i4>
      </vt:variant>
      <vt:variant>
        <vt:i4>29</vt:i4>
      </vt:variant>
      <vt:variant>
        <vt:i4>0</vt:i4>
      </vt:variant>
      <vt:variant>
        <vt:i4>5</vt:i4>
      </vt:variant>
      <vt:variant>
        <vt:lpwstr/>
      </vt:variant>
      <vt:variant>
        <vt:lpwstr>_Toc37109478</vt:lpwstr>
      </vt:variant>
      <vt:variant>
        <vt:i4>1245244</vt:i4>
      </vt:variant>
      <vt:variant>
        <vt:i4>23</vt:i4>
      </vt:variant>
      <vt:variant>
        <vt:i4>0</vt:i4>
      </vt:variant>
      <vt:variant>
        <vt:i4>5</vt:i4>
      </vt:variant>
      <vt:variant>
        <vt:lpwstr/>
      </vt:variant>
      <vt:variant>
        <vt:lpwstr>_Toc37109477</vt:lpwstr>
      </vt:variant>
      <vt:variant>
        <vt:i4>1179708</vt:i4>
      </vt:variant>
      <vt:variant>
        <vt:i4>17</vt:i4>
      </vt:variant>
      <vt:variant>
        <vt:i4>0</vt:i4>
      </vt:variant>
      <vt:variant>
        <vt:i4>5</vt:i4>
      </vt:variant>
      <vt:variant>
        <vt:lpwstr/>
      </vt:variant>
      <vt:variant>
        <vt:lpwstr>_Toc37109476</vt:lpwstr>
      </vt:variant>
      <vt:variant>
        <vt:i4>1114172</vt:i4>
      </vt:variant>
      <vt:variant>
        <vt:i4>11</vt:i4>
      </vt:variant>
      <vt:variant>
        <vt:i4>0</vt:i4>
      </vt:variant>
      <vt:variant>
        <vt:i4>5</vt:i4>
      </vt:variant>
      <vt:variant>
        <vt:lpwstr/>
      </vt:variant>
      <vt:variant>
        <vt:lpwstr>_Toc37109475</vt:lpwstr>
      </vt:variant>
      <vt:variant>
        <vt:i4>1048636</vt:i4>
      </vt:variant>
      <vt:variant>
        <vt:i4>5</vt:i4>
      </vt:variant>
      <vt:variant>
        <vt:i4>0</vt:i4>
      </vt:variant>
      <vt:variant>
        <vt:i4>5</vt:i4>
      </vt:variant>
      <vt:variant>
        <vt:lpwstr/>
      </vt:variant>
      <vt:variant>
        <vt:lpwstr>_Toc37109474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Dee  Fischer</dc:creator>
  <cp:keywords/>
  <dc:description/>
  <cp:lastModifiedBy>Kabelo Peter Phalane</cp:lastModifiedBy>
  <cp:revision>2</cp:revision>
  <cp:lastPrinted>2022-11-03T10:37:00Z</cp:lastPrinted>
  <dcterms:created xsi:type="dcterms:W3CDTF">2023-03-16T11:45:00Z</dcterms:created>
  <dcterms:modified xsi:type="dcterms:W3CDTF">2023-03-16T11:45:00Z</dcterms:modified>
</cp:coreProperties>
</file>